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789F1D" w14:textId="77777777" w:rsidR="00B7177F" w:rsidRPr="00A872B0" w:rsidRDefault="00B7177F" w:rsidP="00B7177F">
      <w:pPr>
        <w:jc w:val="center"/>
        <w:rPr>
          <w:b/>
          <w:sz w:val="28"/>
          <w:szCs w:val="28"/>
        </w:rPr>
      </w:pPr>
      <w:r w:rsidRPr="00A872B0">
        <w:rPr>
          <w:b/>
          <w:sz w:val="28"/>
          <w:szCs w:val="28"/>
        </w:rPr>
        <w:t>First Flight Rotary Club Membership Categories</w:t>
      </w:r>
    </w:p>
    <w:p w14:paraId="5F7D1392" w14:textId="77777777" w:rsidR="00B7177F" w:rsidRDefault="00B7177F" w:rsidP="00B7177F"/>
    <w:p w14:paraId="5C64A16D" w14:textId="77777777" w:rsidR="00B7177F" w:rsidRDefault="00B7177F" w:rsidP="00B7177F">
      <w:r>
        <w:t>Please understand that membership in Rotary is by invitation and sponsorship only.  At First Flight Rotary we make every attempt to reflect the business and community leadership that surrounds us.  We are looking for people of action that can help move us into the coming decades.</w:t>
      </w:r>
    </w:p>
    <w:p w14:paraId="1B91C730" w14:textId="77777777" w:rsidR="00B7177F" w:rsidRDefault="00B7177F" w:rsidP="00B7177F">
      <w:pPr>
        <w:pStyle w:val="ListParagraph"/>
        <w:numPr>
          <w:ilvl w:val="0"/>
          <w:numId w:val="1"/>
        </w:numPr>
      </w:pPr>
      <w:r w:rsidRPr="003B0DD5">
        <w:rPr>
          <w:b/>
          <w:u w:val="single"/>
        </w:rPr>
        <w:t>Regular Member:</w:t>
      </w:r>
      <w:r w:rsidRPr="006015C6">
        <w:rPr>
          <w:u w:val="single"/>
        </w:rPr>
        <w:t xml:space="preserve"> </w:t>
      </w:r>
      <w:r>
        <w:t xml:space="preserve"> A member duly approved by the membership in Accordance with Article XI (Method of Electing Members) of the Club Bylaws.  A regular member is expected to attend meetings as possible and take part in the running of the club along with the other members as well as taking their turn in different roles of the club.</w:t>
      </w:r>
    </w:p>
    <w:p w14:paraId="42934831" w14:textId="77777777" w:rsidR="00B7177F" w:rsidRPr="000F4EBB" w:rsidRDefault="00B7177F" w:rsidP="00B7177F">
      <w:pPr>
        <w:ind w:left="720" w:hanging="720"/>
        <w:rPr>
          <w:color w:val="FF0000"/>
        </w:rPr>
      </w:pPr>
      <w:r>
        <w:tab/>
      </w:r>
      <w:r>
        <w:tab/>
        <w:t xml:space="preserve">DUES:  Presently, the dues for a Regular Member are $65.62 per month ($197 quarterly), which includes a $100 annual ($25 quarterly) sustaining member contribution to The Rotary Foundation. </w:t>
      </w:r>
    </w:p>
    <w:p w14:paraId="27454BC8" w14:textId="77777777" w:rsidR="00B7177F" w:rsidRDefault="00B7177F" w:rsidP="00B7177F"/>
    <w:p w14:paraId="2878F22D" w14:textId="77777777" w:rsidR="00B7177F" w:rsidRDefault="00B7177F" w:rsidP="00B7177F">
      <w:pPr>
        <w:pStyle w:val="ListParagraph"/>
        <w:numPr>
          <w:ilvl w:val="0"/>
          <w:numId w:val="1"/>
        </w:numPr>
      </w:pPr>
      <w:r w:rsidRPr="003B0DD5">
        <w:rPr>
          <w:b/>
          <w:u w:val="single"/>
        </w:rPr>
        <w:t>Corporate Member:</w:t>
      </w:r>
      <w:r>
        <w:t xml:space="preserve">  A representative, or representatives, from a company or organization approved by the membership in Accordance with Article XI (Method of Electing Members) of the Club Bylaws.  Corporate membership </w:t>
      </w:r>
      <w:proofErr w:type="gramStart"/>
      <w:r>
        <w:t>allow</w:t>
      </w:r>
      <w:proofErr w:type="gramEnd"/>
      <w:r>
        <w:t xml:space="preserve"> companies to have their young professionals gain valuable experience in public speaking, team and project leadership while receiving guidance and mentorship from more experienced members of the community.</w:t>
      </w:r>
    </w:p>
    <w:p w14:paraId="42EF7CDE" w14:textId="77777777" w:rsidR="00B7177F" w:rsidRDefault="00B7177F" w:rsidP="00B7177F">
      <w:pPr>
        <w:ind w:left="720"/>
      </w:pPr>
      <w:r>
        <w:tab/>
        <w:t>DUES:  The dues for a Corporate Member are the same as the dues for a Regular Member.</w:t>
      </w:r>
    </w:p>
    <w:p w14:paraId="7896264A" w14:textId="77777777" w:rsidR="00B7177F" w:rsidRDefault="00B7177F" w:rsidP="00B7177F"/>
    <w:p w14:paraId="3347D653" w14:textId="77777777" w:rsidR="00B7177F" w:rsidRDefault="00B7177F" w:rsidP="00B7177F">
      <w:pPr>
        <w:pStyle w:val="ListParagraph"/>
        <w:numPr>
          <w:ilvl w:val="0"/>
          <w:numId w:val="1"/>
        </w:numPr>
      </w:pPr>
      <w:r w:rsidRPr="003B0DD5">
        <w:rPr>
          <w:b/>
          <w:u w:val="single"/>
        </w:rPr>
        <w:t>Family Member:</w:t>
      </w:r>
      <w:r>
        <w:t xml:space="preserve">  A representative of a family, which family has been approved by the membership in Accordance with Article XI (Method of Electing Members) of the Club Bylaws.  Family memberships are designed to introduce all family members to Rotary through projects, networking and communication best-suited for a young family or a household where adults cannot typically or regularly attend lunch meetings.  Seasonal households are eligible to become family members.</w:t>
      </w:r>
    </w:p>
    <w:p w14:paraId="65F6084A" w14:textId="77777777" w:rsidR="00B7177F" w:rsidRPr="000F4EBB" w:rsidRDefault="00B7177F" w:rsidP="00B7177F">
      <w:pPr>
        <w:ind w:left="720"/>
        <w:rPr>
          <w:color w:val="FF0000"/>
        </w:rPr>
      </w:pPr>
      <w:r>
        <w:tab/>
        <w:t>DUES:</w:t>
      </w:r>
      <w:r>
        <w:tab/>
        <w:t xml:space="preserve">Dues are $25 ($75 per quarter) per month for a family membership, which includes a $100 annual sustaining member contribution to the Rotary Foundation. Meals at a regular meeting would be paid at the guest cost. One representative of a family is eligible to vote on matters coming before the Club.  </w:t>
      </w:r>
    </w:p>
    <w:p w14:paraId="2AA8EC6E" w14:textId="77777777" w:rsidR="00B7177F" w:rsidRDefault="00B7177F" w:rsidP="00B7177F"/>
    <w:p w14:paraId="4D59FFC8" w14:textId="15C51460" w:rsidR="003B0DD5" w:rsidRPr="00B7177F" w:rsidRDefault="00B7177F" w:rsidP="00B7177F">
      <w:pPr>
        <w:jc w:val="center"/>
        <w:rPr>
          <w:i/>
        </w:rPr>
      </w:pPr>
      <w:r w:rsidRPr="007C4E0B">
        <w:rPr>
          <w:i/>
        </w:rPr>
        <w:t xml:space="preserve">--- Article XI of the Club Bylaws Included </w:t>
      </w:r>
      <w:r>
        <w:rPr>
          <w:i/>
        </w:rPr>
        <w:t>that outlines the membership process</w:t>
      </w:r>
      <w:r w:rsidRPr="007C4E0B">
        <w:rPr>
          <w:i/>
        </w:rPr>
        <w:t>---</w:t>
      </w:r>
      <w:bookmarkStart w:id="0" w:name="_GoBack"/>
      <w:bookmarkEnd w:id="0"/>
      <w:r w:rsidR="003B0DD5">
        <w:br w:type="page"/>
      </w:r>
    </w:p>
    <w:p w14:paraId="0056C183" w14:textId="77777777" w:rsidR="003B0DD5" w:rsidRPr="002E5CE8" w:rsidRDefault="003B0DD5" w:rsidP="003B0DD5">
      <w:pPr>
        <w:jc w:val="center"/>
        <w:rPr>
          <w:b/>
        </w:rPr>
      </w:pPr>
      <w:r w:rsidRPr="002E5CE8">
        <w:rPr>
          <w:b/>
        </w:rPr>
        <w:lastRenderedPageBreak/>
        <w:t>ARTICLE XI</w:t>
      </w:r>
    </w:p>
    <w:p w14:paraId="1B4A64E1" w14:textId="77777777" w:rsidR="003B0DD5" w:rsidRPr="002E5CE8" w:rsidRDefault="003B0DD5" w:rsidP="003B0DD5">
      <w:pPr>
        <w:jc w:val="center"/>
        <w:rPr>
          <w:b/>
        </w:rPr>
      </w:pPr>
      <w:r w:rsidRPr="002E5CE8">
        <w:rPr>
          <w:b/>
        </w:rPr>
        <w:t>Method of Electing Members</w:t>
      </w:r>
    </w:p>
    <w:p w14:paraId="100CDE9D" w14:textId="77777777" w:rsidR="003B0DD5" w:rsidRDefault="003B0DD5" w:rsidP="003B0DD5">
      <w:r>
        <w:t xml:space="preserve"> </w:t>
      </w:r>
    </w:p>
    <w:p w14:paraId="58C4EADA" w14:textId="77777777" w:rsidR="003B0DD5" w:rsidRDefault="003B0DD5" w:rsidP="003B0DD5">
      <w:r>
        <w:t xml:space="preserve">SECTION 1 – A member shall provide a candidate’s name to the Board. A transferring or former member of another club may also be proposed for membership by the former club. The proposal is kept confidential unless the Board instructs otherwise. </w:t>
      </w:r>
    </w:p>
    <w:p w14:paraId="1572816B" w14:textId="77777777" w:rsidR="003B0DD5" w:rsidRDefault="003B0DD5" w:rsidP="003B0DD5">
      <w:r>
        <w:t xml:space="preserve"> </w:t>
      </w:r>
    </w:p>
    <w:p w14:paraId="64DB9FA4" w14:textId="77777777" w:rsidR="003B0DD5" w:rsidRDefault="003B0DD5" w:rsidP="003B0DD5">
      <w:r>
        <w:t xml:space="preserve">SECTION 2 – The Board shall ensure that the candidate meets all of Rotary’s membership requirements. </w:t>
      </w:r>
    </w:p>
    <w:p w14:paraId="58883224" w14:textId="77777777" w:rsidR="003B0DD5" w:rsidRDefault="003B0DD5" w:rsidP="003B0DD5">
      <w:r>
        <w:t xml:space="preserve"> </w:t>
      </w:r>
    </w:p>
    <w:p w14:paraId="7BF86791" w14:textId="77777777" w:rsidR="003B0DD5" w:rsidRDefault="003B0DD5" w:rsidP="003B0DD5">
      <w:r>
        <w:t xml:space="preserve">SECTION 3 – The Board shall approve or reject the candidate’s membership within 30 days and shall notify the proposer of its decision </w:t>
      </w:r>
    </w:p>
    <w:p w14:paraId="03AA1360" w14:textId="77777777" w:rsidR="003B0DD5" w:rsidRDefault="003B0DD5" w:rsidP="003B0DD5">
      <w:r>
        <w:t xml:space="preserve"> </w:t>
      </w:r>
    </w:p>
    <w:p w14:paraId="2EB5FA5B" w14:textId="77777777" w:rsidR="003B0DD5" w:rsidRDefault="003B0DD5" w:rsidP="003B0DD5">
      <w:r>
        <w:t xml:space="preserve">SECTION 4 – If the decision of the Board is favorable, the prospective member is invited to join the club, educated about Rotary and membership requirements, and asked to sign the membership proposal form and to allow his or her name and proposed classification to be conveyed to the club.  </w:t>
      </w:r>
    </w:p>
    <w:p w14:paraId="16523C8B" w14:textId="77777777" w:rsidR="003B0DD5" w:rsidRDefault="003B0DD5" w:rsidP="003B0DD5">
      <w:r>
        <w:t xml:space="preserve"> </w:t>
      </w:r>
    </w:p>
    <w:p w14:paraId="6BE95EE9" w14:textId="77777777" w:rsidR="003B0DD5" w:rsidRDefault="003B0DD5" w:rsidP="003B0DD5">
      <w:r>
        <w:t xml:space="preserve">SECTION 5 – If no member of the club submits written objection including the reasons for the objection, to the board within seven days after the club is notified of the prospective member, that person, upon payment of the admission fee, is considered to be elected to membership. If an objection has been filed with the board, the club shall vote on the matter at its next meeting. If approve despite the objection, the proposed member is elected to membership after the admission fee payment. </w:t>
      </w:r>
    </w:p>
    <w:p w14:paraId="72EAF63F" w14:textId="77777777" w:rsidR="003B0DD5" w:rsidRDefault="003B0DD5" w:rsidP="003B0DD5">
      <w:r>
        <w:t xml:space="preserve"> </w:t>
      </w:r>
    </w:p>
    <w:p w14:paraId="3AF5B46A" w14:textId="77777777" w:rsidR="003B0DD5" w:rsidRDefault="003B0DD5" w:rsidP="003B0DD5">
      <w:r>
        <w:t xml:space="preserve">SECTION 6 – The club may elect honorary members proposed by the Board.  </w:t>
      </w:r>
    </w:p>
    <w:p w14:paraId="73E0562C" w14:textId="77777777" w:rsidR="00195F25" w:rsidRDefault="00486E1D"/>
    <w:sectPr w:rsidR="00195F25" w:rsidSect="006C0ABB">
      <w:headerReference w:type="default" r:id="rId7"/>
      <w:pgSz w:w="12240" w:h="15840"/>
      <w:pgMar w:top="1201" w:right="1440" w:bottom="1440" w:left="1440" w:header="511"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16DD19" w14:textId="77777777" w:rsidR="00486E1D" w:rsidRDefault="00486E1D" w:rsidP="003B0DD5">
      <w:pPr>
        <w:spacing w:after="0" w:line="240" w:lineRule="auto"/>
      </w:pPr>
      <w:r>
        <w:separator/>
      </w:r>
    </w:p>
  </w:endnote>
  <w:endnote w:type="continuationSeparator" w:id="0">
    <w:p w14:paraId="2EBE6E0B" w14:textId="77777777" w:rsidR="00486E1D" w:rsidRDefault="00486E1D" w:rsidP="003B0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81B86A" w14:textId="77777777" w:rsidR="00486E1D" w:rsidRDefault="00486E1D" w:rsidP="003B0DD5">
      <w:pPr>
        <w:spacing w:after="0" w:line="240" w:lineRule="auto"/>
      </w:pPr>
      <w:r>
        <w:separator/>
      </w:r>
    </w:p>
  </w:footnote>
  <w:footnote w:type="continuationSeparator" w:id="0">
    <w:p w14:paraId="32EB1CA2" w14:textId="77777777" w:rsidR="00486E1D" w:rsidRDefault="00486E1D" w:rsidP="003B0D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F4A16" w14:textId="2C98B064" w:rsidR="006C0ABB" w:rsidRDefault="006C0ABB">
    <w:pPr>
      <w:pStyle w:val="Header"/>
    </w:pPr>
    <w:r>
      <w:rPr>
        <w:noProof/>
      </w:rPr>
      <w:drawing>
        <wp:anchor distT="0" distB="0" distL="114300" distR="114300" simplePos="0" relativeHeight="251659264" behindDoc="0" locked="0" layoutInCell="1" allowOverlap="1" wp14:anchorId="78B3B1A2" wp14:editId="62185886">
          <wp:simplePos x="0" y="0"/>
          <wp:positionH relativeFrom="column">
            <wp:posOffset>-822121</wp:posOffset>
          </wp:positionH>
          <wp:positionV relativeFrom="paragraph">
            <wp:posOffset>-257374</wp:posOffset>
          </wp:positionV>
          <wp:extent cx="814840" cy="654341"/>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FRC Logo - final - 2018-09-30.jpg"/>
                  <pic:cNvPicPr/>
                </pic:nvPicPr>
                <pic:blipFill>
                  <a:blip r:embed="rId1">
                    <a:extLst>
                      <a:ext uri="{28A0092B-C50C-407E-A947-70E740481C1C}">
                        <a14:useLocalDpi xmlns:a14="http://schemas.microsoft.com/office/drawing/2010/main" val="0"/>
                      </a:ext>
                    </a:extLst>
                  </a:blip>
                  <a:stretch>
                    <a:fillRect/>
                  </a:stretch>
                </pic:blipFill>
                <pic:spPr>
                  <a:xfrm>
                    <a:off x="0" y="0"/>
                    <a:ext cx="829352" cy="66599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65457416" wp14:editId="3493B76E">
          <wp:simplePos x="0" y="0"/>
          <wp:positionH relativeFrom="column">
            <wp:posOffset>4412609</wp:posOffset>
          </wp:positionH>
          <wp:positionV relativeFrom="paragraph">
            <wp:posOffset>-383208</wp:posOffset>
          </wp:positionV>
          <wp:extent cx="2434447" cy="8972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st_Flight_Rotary_Club__sk.pdf"/>
                  <pic:cNvPicPr/>
                </pic:nvPicPr>
                <pic:blipFill>
                  <a:blip r:embed="rId2">
                    <a:extLst>
                      <a:ext uri="{28A0092B-C50C-407E-A947-70E740481C1C}">
                        <a14:useLocalDpi xmlns:a14="http://schemas.microsoft.com/office/drawing/2010/main" val="0"/>
                      </a:ext>
                    </a:extLst>
                  </a:blip>
                  <a:stretch>
                    <a:fillRect/>
                  </a:stretch>
                </pic:blipFill>
                <pic:spPr>
                  <a:xfrm>
                    <a:off x="0" y="0"/>
                    <a:ext cx="2453744" cy="90436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B205DCB"/>
    <w:multiLevelType w:val="hybridMultilevel"/>
    <w:tmpl w:val="7B001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DD5"/>
    <w:rsid w:val="000949F9"/>
    <w:rsid w:val="00245885"/>
    <w:rsid w:val="0034264D"/>
    <w:rsid w:val="003B0DD5"/>
    <w:rsid w:val="00486E1D"/>
    <w:rsid w:val="006C0ABB"/>
    <w:rsid w:val="00B7177F"/>
    <w:rsid w:val="00FC74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2B4D4D"/>
  <w14:defaultImageDpi w14:val="32767"/>
  <w15:chartTrackingRefBased/>
  <w15:docId w15:val="{5DB48A5E-5E45-7847-8298-3EE631AEE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8"/>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B0DD5"/>
    <w:pPr>
      <w:spacing w:after="160" w:line="259" w:lineRule="auto"/>
    </w:pPr>
    <w:rPr>
      <w:rFonts w:asciiTheme="minorHAnsi" w:hAnsiTheme="minorHAnsi" w:cstheme="minorHAns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0DD5"/>
    <w:pPr>
      <w:ind w:left="720"/>
      <w:contextualSpacing/>
    </w:pPr>
  </w:style>
  <w:style w:type="paragraph" w:styleId="Header">
    <w:name w:val="header"/>
    <w:basedOn w:val="Normal"/>
    <w:link w:val="HeaderChar"/>
    <w:uiPriority w:val="99"/>
    <w:unhideWhenUsed/>
    <w:rsid w:val="003B0D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0DD5"/>
    <w:rPr>
      <w:rFonts w:asciiTheme="minorHAnsi" w:hAnsiTheme="minorHAnsi" w:cstheme="minorHAnsi"/>
      <w:color w:val="000000"/>
      <w:sz w:val="24"/>
    </w:rPr>
  </w:style>
  <w:style w:type="paragraph" w:styleId="Footer">
    <w:name w:val="footer"/>
    <w:basedOn w:val="Normal"/>
    <w:link w:val="FooterChar"/>
    <w:uiPriority w:val="99"/>
    <w:unhideWhenUsed/>
    <w:rsid w:val="003B0D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0DD5"/>
    <w:rPr>
      <w:rFonts w:asciiTheme="minorHAnsi" w:hAnsiTheme="minorHAnsi" w:cstheme="minorHAns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540</Words>
  <Characters>3079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 Keeler</dc:creator>
  <cp:keywords/>
  <dc:description/>
  <cp:lastModifiedBy>Stan Keeler</cp:lastModifiedBy>
  <cp:revision>2</cp:revision>
  <cp:lastPrinted>2018-11-21T14:49:00Z</cp:lastPrinted>
  <dcterms:created xsi:type="dcterms:W3CDTF">2018-11-21T14:46:00Z</dcterms:created>
  <dcterms:modified xsi:type="dcterms:W3CDTF">2018-12-10T23:58:00Z</dcterms:modified>
</cp:coreProperties>
</file>