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8FDA" w14:textId="77777777" w:rsidR="00F25908" w:rsidRDefault="00F25908">
      <w:pPr>
        <w:spacing w:after="97" w:line="216" w:lineRule="auto"/>
        <w:ind w:left="0" w:firstLine="0"/>
        <w:jc w:val="center"/>
        <w:rPr>
          <w:sz w:val="28"/>
        </w:rPr>
      </w:pPr>
      <w:r>
        <w:rPr>
          <w:sz w:val="28"/>
        </w:rPr>
        <w:t>Addendum to the Club Qualification Memorandum of Understanding (MOU) for</w:t>
      </w:r>
    </w:p>
    <w:p w14:paraId="24E974BD" w14:textId="0CD22AA8" w:rsidR="00FF54E3" w:rsidRDefault="00F25908">
      <w:pPr>
        <w:spacing w:after="97" w:line="216" w:lineRule="auto"/>
        <w:ind w:left="0" w:firstLine="0"/>
        <w:jc w:val="center"/>
      </w:pPr>
      <w:r>
        <w:rPr>
          <w:sz w:val="28"/>
        </w:rPr>
        <w:t xml:space="preserve"> District 7720 Rotary Year 202</w:t>
      </w:r>
      <w:r w:rsidR="001812E5">
        <w:rPr>
          <w:sz w:val="28"/>
        </w:rPr>
        <w:t>2-2023</w:t>
      </w:r>
    </w:p>
    <w:p w14:paraId="2B3048A2" w14:textId="77777777" w:rsidR="00FF54E3" w:rsidRDefault="00F25908">
      <w:pPr>
        <w:spacing w:after="265"/>
        <w:ind w:left="-5"/>
      </w:pPr>
      <w:r>
        <w:t xml:space="preserve">The Memorandum of Understanding stipulations apply to all Global Grants.  This Addendum applies to District Grants (DG.) </w:t>
      </w:r>
    </w:p>
    <w:p w14:paraId="765F3DC0" w14:textId="77777777" w:rsidR="00FF54E3" w:rsidRDefault="00F25908">
      <w:pPr>
        <w:numPr>
          <w:ilvl w:val="0"/>
          <w:numId w:val="1"/>
        </w:numPr>
        <w:spacing w:after="22"/>
        <w:ind w:right="147" w:hanging="360"/>
      </w:pPr>
      <w:r>
        <w:t xml:space="preserve">The bank account requirements in Number 4 in the MOU are amended to allow DG funds to be held in a club account.  </w:t>
      </w:r>
    </w:p>
    <w:p w14:paraId="3ED0D2DB" w14:textId="77777777" w:rsidR="00FF54E3" w:rsidRDefault="00F25908">
      <w:pPr>
        <w:numPr>
          <w:ilvl w:val="1"/>
          <w:numId w:val="1"/>
        </w:numPr>
        <w:ind w:left="1146" w:right="147" w:hanging="406"/>
      </w:pPr>
      <w:r>
        <w:t xml:space="preserve">When a club is utilizing a club "fund raised" account the DG funds should be deposited and managed from that account. </w:t>
      </w:r>
    </w:p>
    <w:p w14:paraId="6C35E8CF" w14:textId="77777777" w:rsidR="00FF54E3" w:rsidRDefault="00F25908">
      <w:pPr>
        <w:numPr>
          <w:ilvl w:val="1"/>
          <w:numId w:val="1"/>
        </w:numPr>
        <w:ind w:left="1146" w:right="147" w:hanging="406"/>
      </w:pPr>
      <w:r>
        <w:t xml:space="preserve">If a small club has only one bank account, the DG funds can be deposited to and managed from that account. </w:t>
      </w:r>
    </w:p>
    <w:p w14:paraId="6B313173" w14:textId="77777777" w:rsidR="00FF54E3" w:rsidRDefault="00F25908">
      <w:pPr>
        <w:numPr>
          <w:ilvl w:val="1"/>
          <w:numId w:val="1"/>
        </w:numPr>
        <w:spacing w:after="177"/>
        <w:ind w:left="1146" w:right="147" w:hanging="406"/>
      </w:pPr>
      <w:r>
        <w:t xml:space="preserve">In both cases a detailed accounting of all transactions involving deposit and disbursement of funds must be kept and made part of the document retention process described in Number 6 of the MOU: Document Retention. </w:t>
      </w:r>
    </w:p>
    <w:p w14:paraId="59430A7A" w14:textId="77777777" w:rsidR="00FF54E3" w:rsidRDefault="00F25908">
      <w:pPr>
        <w:numPr>
          <w:ilvl w:val="0"/>
          <w:numId w:val="1"/>
        </w:numPr>
        <w:ind w:right="147" w:hanging="360"/>
      </w:pPr>
      <w:r>
        <w:t xml:space="preserve">It is very important that all clubs follow the deadlines for District Grant applications and final reports. </w:t>
      </w:r>
    </w:p>
    <w:p w14:paraId="7BF5D457" w14:textId="77777777" w:rsidR="00FF54E3" w:rsidRDefault="00F25908">
      <w:pPr>
        <w:numPr>
          <w:ilvl w:val="1"/>
          <w:numId w:val="1"/>
        </w:numPr>
        <w:ind w:left="1146" w:right="147" w:hanging="406"/>
      </w:pPr>
      <w:r>
        <w:t xml:space="preserve">Applications must be filed by the requested time. Late applications could result in a club losing its grant eligibility. </w:t>
      </w:r>
    </w:p>
    <w:p w14:paraId="20E00EA2" w14:textId="77777777" w:rsidR="00FF54E3" w:rsidRDefault="00F25908">
      <w:pPr>
        <w:numPr>
          <w:ilvl w:val="1"/>
          <w:numId w:val="1"/>
        </w:numPr>
        <w:ind w:left="1146" w:right="147" w:hanging="406"/>
      </w:pPr>
      <w:r>
        <w:t xml:space="preserve">Late reports could result in a club having to return the grant amount for the year, and possibly forfeiting its eligibility for the coming year. </w:t>
      </w:r>
    </w:p>
    <w:p w14:paraId="4E9E2E99" w14:textId="77777777" w:rsidR="00FF54E3" w:rsidRDefault="00F25908">
      <w:pPr>
        <w:numPr>
          <w:ilvl w:val="0"/>
          <w:numId w:val="1"/>
        </w:numPr>
        <w:spacing w:after="181"/>
        <w:ind w:right="147" w:hanging="360"/>
      </w:pPr>
      <w:r>
        <w:t xml:space="preserve">District Grant reports include the </w:t>
      </w:r>
      <w:proofErr w:type="gramStart"/>
      <w:r>
        <w:t>club</w:t>
      </w:r>
      <w:proofErr w:type="gramEnd"/>
      <w:r>
        <w:t xml:space="preserve"> name, project title, and whether this is a progress or final report. The report also needs to contain the following information. </w:t>
      </w:r>
    </w:p>
    <w:p w14:paraId="256E83F1" w14:textId="77777777" w:rsidR="00FF54E3" w:rsidRDefault="00F25908">
      <w:pPr>
        <w:numPr>
          <w:ilvl w:val="1"/>
          <w:numId w:val="1"/>
        </w:numPr>
        <w:ind w:left="1146" w:right="147" w:hanging="406"/>
      </w:pPr>
      <w:r>
        <w:t xml:space="preserve">Project name, project number and project description; as well as: </w:t>
      </w:r>
    </w:p>
    <w:p w14:paraId="1BC87EA8" w14:textId="77777777" w:rsidR="00FF54E3" w:rsidRDefault="00F25908">
      <w:pPr>
        <w:numPr>
          <w:ilvl w:val="2"/>
          <w:numId w:val="1"/>
        </w:numPr>
        <w:ind w:right="147" w:hanging="360"/>
      </w:pPr>
      <w:r>
        <w:t xml:space="preserve">What was done, when, and where project activities took place. If this is a progress report, describe what remains to be done. </w:t>
      </w:r>
    </w:p>
    <w:p w14:paraId="75AFBF28" w14:textId="77777777" w:rsidR="00FF54E3" w:rsidRDefault="00F25908">
      <w:pPr>
        <w:numPr>
          <w:ilvl w:val="2"/>
          <w:numId w:val="1"/>
        </w:numPr>
        <w:ind w:right="147" w:hanging="360"/>
      </w:pPr>
      <w:r>
        <w:t xml:space="preserve">The number of people benefiting from the project. </w:t>
      </w:r>
    </w:p>
    <w:p w14:paraId="72455059" w14:textId="77777777" w:rsidR="00FF54E3" w:rsidRDefault="00F25908">
      <w:pPr>
        <w:numPr>
          <w:ilvl w:val="2"/>
          <w:numId w:val="1"/>
        </w:numPr>
        <w:ind w:right="147" w:hanging="360"/>
      </w:pPr>
      <w:r>
        <w:t xml:space="preserve">Who were the beneficiaries; how were they impacted by this project; and what humanitarian need was met. </w:t>
      </w:r>
    </w:p>
    <w:p w14:paraId="6828590C" w14:textId="77777777" w:rsidR="00FF54E3" w:rsidRDefault="00F25908">
      <w:pPr>
        <w:numPr>
          <w:ilvl w:val="2"/>
          <w:numId w:val="1"/>
        </w:numPr>
        <w:ind w:right="147" w:hanging="360"/>
      </w:pPr>
      <w:r>
        <w:t xml:space="preserve">Number of Rotarians participating in the project. </w:t>
      </w:r>
    </w:p>
    <w:p w14:paraId="6EECFECB" w14:textId="77777777" w:rsidR="00FF54E3" w:rsidRDefault="00F25908">
      <w:pPr>
        <w:numPr>
          <w:ilvl w:val="2"/>
          <w:numId w:val="1"/>
        </w:numPr>
        <w:ind w:right="147" w:hanging="360"/>
      </w:pPr>
      <w:r>
        <w:t xml:space="preserve">What did they do; give at least two examples, not including financial support provided to the project. </w:t>
      </w:r>
    </w:p>
    <w:p w14:paraId="14F79EFF" w14:textId="77777777" w:rsidR="00FF54E3" w:rsidRDefault="00F25908">
      <w:pPr>
        <w:numPr>
          <w:ilvl w:val="2"/>
          <w:numId w:val="1"/>
        </w:numPr>
        <w:ind w:right="147" w:hanging="360"/>
      </w:pPr>
      <w:r>
        <w:t xml:space="preserve">If a cooperating organization was involved, describe its role. </w:t>
      </w:r>
    </w:p>
    <w:p w14:paraId="7A9B49D1" w14:textId="77777777" w:rsidR="00FF54E3" w:rsidRDefault="00F25908">
      <w:pPr>
        <w:numPr>
          <w:ilvl w:val="1"/>
          <w:numId w:val="1"/>
        </w:numPr>
        <w:spacing w:after="34"/>
        <w:ind w:left="1146" w:right="147" w:hanging="406"/>
      </w:pPr>
      <w:r>
        <w:t xml:space="preserve">A financial report to include: </w:t>
      </w:r>
    </w:p>
    <w:p w14:paraId="326BC512" w14:textId="77777777" w:rsidR="00FF54E3" w:rsidRDefault="00F25908">
      <w:pPr>
        <w:numPr>
          <w:ilvl w:val="2"/>
          <w:numId w:val="1"/>
        </w:numPr>
        <w:spacing w:after="27"/>
        <w:ind w:right="147" w:hanging="360"/>
      </w:pPr>
      <w:r>
        <w:t xml:space="preserve">Listing of project sources of income including the District Grant, money contributed by the club, and money from project partners. </w:t>
      </w:r>
    </w:p>
    <w:p w14:paraId="6B741DFA" w14:textId="77777777" w:rsidR="00FF54E3" w:rsidRDefault="00F25908">
      <w:pPr>
        <w:numPr>
          <w:ilvl w:val="2"/>
          <w:numId w:val="1"/>
        </w:numPr>
        <w:spacing w:after="27"/>
        <w:ind w:right="147" w:hanging="360"/>
      </w:pPr>
      <w:r>
        <w:t xml:space="preserve">Listing of project expenditures including a listing of items purchased and the suppliers. </w:t>
      </w:r>
    </w:p>
    <w:p w14:paraId="60AEE2E0" w14:textId="77777777" w:rsidR="00FF54E3" w:rsidRDefault="00F25908">
      <w:pPr>
        <w:numPr>
          <w:ilvl w:val="2"/>
          <w:numId w:val="1"/>
        </w:numPr>
        <w:spacing w:after="22"/>
        <w:ind w:right="147" w:hanging="360"/>
      </w:pPr>
      <w:r>
        <w:t>All expenditures supported by receipts and cancelled checks. iv.</w:t>
      </w:r>
      <w:r>
        <w:rPr>
          <w:rFonts w:ascii="Arial" w:eastAsia="Arial" w:hAnsi="Arial" w:cs="Arial"/>
        </w:rPr>
        <w:t xml:space="preserve"> </w:t>
      </w:r>
      <w:r>
        <w:t xml:space="preserve">A certifying signature by a club officer, including club name, position, and date. </w:t>
      </w:r>
    </w:p>
    <w:p w14:paraId="30428A4F" w14:textId="77777777" w:rsidR="00FF54E3" w:rsidRDefault="00F25908">
      <w:pPr>
        <w:spacing w:after="33" w:line="259" w:lineRule="auto"/>
        <w:ind w:left="1100" w:firstLine="0"/>
      </w:pPr>
      <w:r>
        <w:t xml:space="preserve"> </w:t>
      </w:r>
    </w:p>
    <w:p w14:paraId="03C0D7DD" w14:textId="77777777" w:rsidR="00FF54E3" w:rsidRDefault="00F25908">
      <w:pPr>
        <w:numPr>
          <w:ilvl w:val="0"/>
          <w:numId w:val="1"/>
        </w:numPr>
        <w:spacing w:after="1"/>
        <w:ind w:right="147" w:hanging="360"/>
      </w:pPr>
      <w:r>
        <w:t xml:space="preserve">Clubs must be current on district and international dues as well as all grant reporting. </w:t>
      </w:r>
    </w:p>
    <w:p w14:paraId="1825E0A0" w14:textId="77777777" w:rsidR="00FF54E3" w:rsidRDefault="00F25908">
      <w:pPr>
        <w:numPr>
          <w:ilvl w:val="0"/>
          <w:numId w:val="1"/>
        </w:numPr>
        <w:spacing w:after="0"/>
        <w:ind w:right="147" w:hanging="360"/>
      </w:pPr>
      <w:r>
        <w:t xml:space="preserve">Clubs are encouraged to have their District Grant project aligned with the Six Areas of Focus. </w:t>
      </w:r>
    </w:p>
    <w:p w14:paraId="00271B77" w14:textId="77777777" w:rsidR="00FF54E3" w:rsidRDefault="00F25908">
      <w:pPr>
        <w:numPr>
          <w:ilvl w:val="0"/>
          <w:numId w:val="1"/>
        </w:numPr>
        <w:spacing w:after="0"/>
        <w:ind w:right="147" w:hanging="360"/>
      </w:pPr>
      <w:r>
        <w:t xml:space="preserve">Clubs are required to qualify and sign the MOU for both District and Global Grant eligibility. </w:t>
      </w:r>
    </w:p>
    <w:p w14:paraId="775566B0" w14:textId="77777777" w:rsidR="00FF54E3" w:rsidRDefault="00F25908">
      <w:pPr>
        <w:numPr>
          <w:ilvl w:val="0"/>
          <w:numId w:val="1"/>
        </w:numPr>
        <w:spacing w:after="0"/>
        <w:ind w:right="147" w:hanging="360"/>
      </w:pPr>
      <w:r>
        <w:t xml:space="preserve">Clubs must be represented at both the Grants Management Seminar and Foundation Seminar. </w:t>
      </w:r>
    </w:p>
    <w:p w14:paraId="22517290" w14:textId="2A2A043E" w:rsidR="00FF54E3" w:rsidRDefault="00F25908">
      <w:pPr>
        <w:numPr>
          <w:ilvl w:val="0"/>
          <w:numId w:val="1"/>
        </w:numPr>
        <w:spacing w:after="311"/>
        <w:ind w:right="147" w:hanging="360"/>
      </w:pPr>
      <w:r>
        <w:t>This Addendum is to also be signed and uploaded to DACdb with the Rotary Foundation’s MOU by Feb. 1, 202</w:t>
      </w:r>
      <w:r w:rsidR="001812E5">
        <w:t>2</w:t>
      </w:r>
      <w:r>
        <w:t xml:space="preserve">.  </w:t>
      </w:r>
    </w:p>
    <w:p w14:paraId="29A4D382" w14:textId="77777777" w:rsidR="00FF54E3" w:rsidRDefault="00F25908">
      <w:pPr>
        <w:spacing w:after="188"/>
        <w:ind w:left="-5" w:right="147"/>
      </w:pPr>
      <w:r>
        <w:t xml:space="preserve">Club President ____________________________________________________________ Date _________________ </w:t>
      </w:r>
    </w:p>
    <w:p w14:paraId="3352E9DC" w14:textId="77777777" w:rsidR="00FF54E3" w:rsidRDefault="00F25908">
      <w:pPr>
        <w:spacing w:after="188"/>
        <w:ind w:left="-5" w:right="147"/>
      </w:pPr>
      <w:r>
        <w:t xml:space="preserve">Club President-elect OR Club Representative____________________________________ Date _________________ </w:t>
      </w:r>
    </w:p>
    <w:p w14:paraId="0EE26947" w14:textId="77777777" w:rsidR="00FF54E3" w:rsidRDefault="00F25908">
      <w:pPr>
        <w:spacing w:after="189" w:line="259" w:lineRule="auto"/>
        <w:ind w:left="0" w:firstLine="0"/>
      </w:pPr>
      <w:r>
        <w:t xml:space="preserve"> </w:t>
      </w:r>
    </w:p>
    <w:p w14:paraId="1EED7FCB" w14:textId="52DA2E39" w:rsidR="00FF54E3" w:rsidRDefault="00F25908">
      <w:pPr>
        <w:ind w:left="-5" w:right="147"/>
      </w:pPr>
      <w:r>
        <w:t>Please upload the signed MOU as a document titled “Addendum” under the grants tab on DACdb by February 1, 202</w:t>
      </w:r>
      <w:r w:rsidR="001812E5">
        <w:t>2</w:t>
      </w:r>
      <w:r>
        <w:t xml:space="preserve">. </w:t>
      </w:r>
    </w:p>
    <w:sectPr w:rsidR="00FF54E3" w:rsidSect="00253E75">
      <w:pgSz w:w="12240" w:h="15840"/>
      <w:pgMar w:top="634" w:right="864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6646F"/>
    <w:multiLevelType w:val="hybridMultilevel"/>
    <w:tmpl w:val="9226530E"/>
    <w:lvl w:ilvl="0" w:tplc="BFD85D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6C45AE">
      <w:start w:val="1"/>
      <w:numFmt w:val="upperLetter"/>
      <w:lvlText w:val="%2.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12E906">
      <w:start w:val="1"/>
      <w:numFmt w:val="lowerRoman"/>
      <w:lvlText w:val="%3."/>
      <w:lvlJc w:val="left"/>
      <w:pPr>
        <w:ind w:left="1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0E3EA6">
      <w:start w:val="1"/>
      <w:numFmt w:val="decimal"/>
      <w:lvlText w:val="%4"/>
      <w:lvlJc w:val="left"/>
      <w:pPr>
        <w:ind w:left="2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0A64BC">
      <w:start w:val="1"/>
      <w:numFmt w:val="lowerLetter"/>
      <w:lvlText w:val="%5"/>
      <w:lvlJc w:val="left"/>
      <w:pPr>
        <w:ind w:left="2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4121C">
      <w:start w:val="1"/>
      <w:numFmt w:val="lowerRoman"/>
      <w:lvlText w:val="%6"/>
      <w:lvlJc w:val="left"/>
      <w:pPr>
        <w:ind w:left="3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C4C66">
      <w:start w:val="1"/>
      <w:numFmt w:val="decimal"/>
      <w:lvlText w:val="%7"/>
      <w:lvlJc w:val="left"/>
      <w:pPr>
        <w:ind w:left="4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84394">
      <w:start w:val="1"/>
      <w:numFmt w:val="lowerLetter"/>
      <w:lvlText w:val="%8"/>
      <w:lvlJc w:val="left"/>
      <w:pPr>
        <w:ind w:left="5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B4BA30">
      <w:start w:val="1"/>
      <w:numFmt w:val="lowerRoman"/>
      <w:lvlText w:val="%9"/>
      <w:lvlJc w:val="left"/>
      <w:pPr>
        <w:ind w:left="5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E3"/>
    <w:rsid w:val="001812E5"/>
    <w:rsid w:val="001E1EC1"/>
    <w:rsid w:val="00253E75"/>
    <w:rsid w:val="00F25908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80E9"/>
  <w15:docId w15:val="{202F6F8B-73D8-4BB6-AA92-E22C5ACB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9" w:line="260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Findley</dc:creator>
  <cp:keywords/>
  <cp:lastModifiedBy>bbryan1430@gmail.com</cp:lastModifiedBy>
  <cp:revision>2</cp:revision>
  <dcterms:created xsi:type="dcterms:W3CDTF">2022-01-11T17:10:00Z</dcterms:created>
  <dcterms:modified xsi:type="dcterms:W3CDTF">2022-01-11T17:10:00Z</dcterms:modified>
</cp:coreProperties>
</file>