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7D" w:rsidRPr="009A0C7D" w:rsidRDefault="009A0C7D" w:rsidP="009A0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A0C7D">
        <w:rPr>
          <w:rFonts w:ascii="Arial" w:eastAsia="Times New Roman" w:hAnsi="Arial" w:cs="Arial"/>
          <w:b/>
          <w:bCs/>
          <w:color w:val="000000"/>
          <w:sz w:val="24"/>
          <w:szCs w:val="24"/>
        </w:rPr>
        <w:t>Wednesday, Ju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ly 10</w:t>
      </w:r>
      <w:r w:rsidRPr="009A0C7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2024 7:00 a.m. </w:t>
      </w:r>
    </w:p>
    <w:p w:rsidR="009A0C7D" w:rsidRPr="009A0C7D" w:rsidRDefault="009A0C7D" w:rsidP="009A0C7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A0C7D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4th Creek Rotary of Statesville Meeting </w:t>
      </w:r>
      <w:bookmarkStart w:id="0" w:name="_GoBack"/>
      <w:bookmarkEnd w:id="0"/>
    </w:p>
    <w:p w:rsidR="009A0C7D" w:rsidRPr="009A0C7D" w:rsidRDefault="009A0C7D" w:rsidP="009540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9A0C7D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</w:rPr>
        <w:t>Unity Center, 1145 Salisbury Road, Statesville, NC 28625, Pharr Room</w:t>
      </w:r>
      <w:r>
        <w:rPr>
          <w:rFonts w:ascii="Arial" w:eastAsia="Times New Roman" w:hAnsi="Arial" w:cs="Arial"/>
          <w:color w:val="000000"/>
        </w:rPr>
        <w:tab/>
      </w:r>
    </w:p>
    <w:p w:rsidR="009A0C7D" w:rsidRDefault="00954025" w:rsidP="0095402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Welcome </w:t>
      </w:r>
      <w:r>
        <w:rPr>
          <w:rFonts w:ascii="Arial" w:eastAsia="Times New Roman" w:hAnsi="Arial" w:cs="Arial"/>
          <w:color w:val="222222"/>
          <w:sz w:val="24"/>
          <w:szCs w:val="24"/>
        </w:rPr>
        <w:t>Moment of Silence, Pledge of Allegiance</w:t>
      </w:r>
    </w:p>
    <w:p w:rsidR="00954025" w:rsidRPr="00954025" w:rsidRDefault="00954025" w:rsidP="0095402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Prior Meeting Minutes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https://docs.google.com/document/d/19AsdPQmRnIS_Eft9BpmcHFZ-j5pPoF9u6YMIOJDLlBA/edit</w:t>
        </w:r>
      </w:hyperlink>
    </w:p>
    <w:p w:rsidR="00954025" w:rsidRPr="00954025" w:rsidRDefault="00954025" w:rsidP="009A0C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Club Updates/Reminders:</w:t>
      </w:r>
    </w:p>
    <w:p w:rsidR="007F4F14" w:rsidRDefault="00954025" w:rsidP="009540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Fourth Creek Rotary Blood Drive</w:t>
      </w:r>
      <w:r w:rsidR="007F4F14">
        <w:rPr>
          <w:rFonts w:ascii="Arial" w:eastAsia="Times New Roman" w:hAnsi="Arial" w:cs="Arial"/>
          <w:color w:val="222222"/>
          <w:sz w:val="24"/>
          <w:szCs w:val="24"/>
        </w:rPr>
        <w:t>: July 10, 2024 @ Unity Center</w:t>
      </w:r>
    </w:p>
    <w:p w:rsidR="00947E05" w:rsidRDefault="007F4F14" w:rsidP="009540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Early recruiting for LLMGT</w:t>
      </w:r>
      <w:r w:rsidR="00947E05">
        <w:rPr>
          <w:rFonts w:ascii="Arial" w:eastAsia="Times New Roman" w:hAnsi="Arial" w:cs="Arial"/>
          <w:color w:val="222222"/>
          <w:sz w:val="24"/>
          <w:szCs w:val="24"/>
        </w:rPr>
        <w:t xml:space="preserve"> (9/19/24):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entry fee is $900 ($225 per person) for a team of four</w:t>
      </w:r>
      <w:r w:rsidR="00947E05">
        <w:rPr>
          <w:rFonts w:ascii="Arial" w:eastAsia="Times New Roman" w:hAnsi="Arial" w:cs="Arial"/>
          <w:color w:val="222222"/>
          <w:sz w:val="24"/>
          <w:szCs w:val="24"/>
        </w:rPr>
        <w:t>; to play with a Celebrity Golfer the fee is $1200; tournament is capped at 30 (120 players) teams; all entry fees must be paid before a team is officially entered into the tournament.</w:t>
      </w:r>
    </w:p>
    <w:p w:rsidR="00595A7D" w:rsidRDefault="00947E05" w:rsidP="0095402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Fourth Creek Board of Directors meeting w</w:t>
      </w:r>
      <w:r w:rsidR="00595A7D">
        <w:rPr>
          <w:rFonts w:ascii="Arial" w:eastAsia="Times New Roman" w:hAnsi="Arial" w:cs="Arial"/>
          <w:color w:val="222222"/>
          <w:sz w:val="24"/>
          <w:szCs w:val="24"/>
        </w:rPr>
        <w:t>ill be held on 7/23/24 @ 7:00 am at the Unity Center.</w:t>
      </w:r>
    </w:p>
    <w:p w:rsidR="00595A7D" w:rsidRDefault="00595A7D" w:rsidP="00595A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Club Presentation Rick Morrison- </w:t>
      </w:r>
      <w:r>
        <w:rPr>
          <w:rFonts w:ascii="Arial" w:eastAsia="Times New Roman" w:hAnsi="Arial" w:cs="Arial"/>
          <w:color w:val="222222"/>
          <w:sz w:val="24"/>
          <w:szCs w:val="24"/>
        </w:rPr>
        <w:t>On July 10, 2024, we are honored to have Ms. Georgia Beasley, Programs and Partnerships Director of Seed Programs International (SPI), join us this via zoom presentation.</w:t>
      </w:r>
      <w:r w:rsidR="00EA3720">
        <w:rPr>
          <w:rFonts w:ascii="Arial" w:eastAsia="Times New Roman" w:hAnsi="Arial" w:cs="Arial"/>
          <w:color w:val="222222"/>
          <w:sz w:val="24"/>
          <w:szCs w:val="24"/>
        </w:rPr>
        <w:t xml:space="preserve"> Robyn Love serves as the organization’s CEO and President. Brian Love serves as the organization’s Strategy and Operations Director.</w:t>
      </w:r>
    </w:p>
    <w:p w:rsidR="00EA3720" w:rsidRDefault="00EA3720" w:rsidP="00595A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July 17, 2024 </w:t>
      </w:r>
      <w:r w:rsidR="003D180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Meeting: </w:t>
      </w:r>
      <w:r w:rsidR="003D180C">
        <w:rPr>
          <w:rFonts w:ascii="Arial" w:eastAsia="Times New Roman" w:hAnsi="Arial" w:cs="Arial"/>
          <w:color w:val="222222"/>
          <w:sz w:val="24"/>
          <w:szCs w:val="24"/>
        </w:rPr>
        <w:t>Our guest speaker will be Ms. Michele Knapp of Fifth Street Ministries and Tiny Homes. Thank you, Marlene Scott for securing our speaker!</w:t>
      </w:r>
    </w:p>
    <w:p w:rsidR="003D180C" w:rsidRPr="003D180C" w:rsidRDefault="003D180C" w:rsidP="00595A7D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Closing 4-Way Test: Of the things we think, say, or do: </w:t>
      </w:r>
    </w:p>
    <w:p w:rsidR="003D180C" w:rsidRDefault="001E5215" w:rsidP="003D180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Is it the Truth?</w:t>
      </w:r>
    </w:p>
    <w:p w:rsidR="001E5215" w:rsidRDefault="001E5215" w:rsidP="003D180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Is it FAIR to all concerned?</w:t>
      </w:r>
    </w:p>
    <w:p w:rsidR="001E5215" w:rsidRDefault="001E5215" w:rsidP="003D180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Will it build GOODWILL and BETTER FRIENDSHIPS?</w:t>
      </w:r>
    </w:p>
    <w:p w:rsidR="001E5215" w:rsidRDefault="001E5215" w:rsidP="003D180C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Will it be BENEFICIAL to all concerned?</w:t>
      </w:r>
    </w:p>
    <w:p w:rsidR="001E5215" w:rsidRPr="00595A7D" w:rsidRDefault="001E5215" w:rsidP="001E5215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594BCA" w:rsidRPr="00954025" w:rsidRDefault="00947E05" w:rsidP="00595A7D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9A0C7D" w:rsidRPr="00954025">
        <w:rPr>
          <w:rFonts w:ascii="Arial" w:eastAsia="Times New Roman" w:hAnsi="Arial" w:cs="Arial"/>
          <w:color w:val="222222"/>
          <w:sz w:val="24"/>
          <w:szCs w:val="24"/>
        </w:rPr>
        <w:br/>
      </w:r>
      <w:r w:rsidR="009A0C7D" w:rsidRPr="00954025">
        <w:rPr>
          <w:rFonts w:ascii="Arial" w:eastAsia="Times New Roman" w:hAnsi="Arial" w:cs="Arial"/>
          <w:color w:val="222222"/>
          <w:sz w:val="24"/>
          <w:szCs w:val="24"/>
        </w:rPr>
        <w:br/>
      </w:r>
      <w:r w:rsidR="009A0C7D" w:rsidRPr="009540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</w:p>
    <w:sectPr w:rsidR="00594BCA" w:rsidRPr="0095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104F"/>
    <w:multiLevelType w:val="hybridMultilevel"/>
    <w:tmpl w:val="8190EA4A"/>
    <w:lvl w:ilvl="0" w:tplc="6F22C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6319C"/>
    <w:multiLevelType w:val="hybridMultilevel"/>
    <w:tmpl w:val="00FE6A98"/>
    <w:lvl w:ilvl="0" w:tplc="035AE1B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30B1"/>
    <w:multiLevelType w:val="hybridMultilevel"/>
    <w:tmpl w:val="475C0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9912D4"/>
    <w:multiLevelType w:val="multilevel"/>
    <w:tmpl w:val="0DD4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21D53"/>
    <w:multiLevelType w:val="hybridMultilevel"/>
    <w:tmpl w:val="4B883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upperLetter"/>
        <w:lvlText w:val="%1."/>
        <w:lvlJc w:val="left"/>
      </w:lvl>
    </w:lvlOverride>
  </w:num>
  <w:num w:numId="2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7D"/>
    <w:rsid w:val="001E5215"/>
    <w:rsid w:val="003D180C"/>
    <w:rsid w:val="00594BCA"/>
    <w:rsid w:val="00595A7D"/>
    <w:rsid w:val="007F4F14"/>
    <w:rsid w:val="00947E05"/>
    <w:rsid w:val="00954025"/>
    <w:rsid w:val="009A0C7D"/>
    <w:rsid w:val="00E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1CAB"/>
  <w15:chartTrackingRefBased/>
  <w15:docId w15:val="{177FFFA6-6CD8-4D20-AD4C-18E1F714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C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9AsdPQmRnIS_Eft9BpmcHFZ-j5pPoF9u6YMIOJDLlBA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Armstrong</dc:creator>
  <cp:keywords/>
  <dc:description/>
  <cp:lastModifiedBy>Richard Armstrong</cp:lastModifiedBy>
  <cp:revision>1</cp:revision>
  <dcterms:created xsi:type="dcterms:W3CDTF">2024-07-09T13:09:00Z</dcterms:created>
  <dcterms:modified xsi:type="dcterms:W3CDTF">2024-07-09T14:25:00Z</dcterms:modified>
</cp:coreProperties>
</file>