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AFCC" w14:textId="45CBA39E" w:rsidR="005C5C05" w:rsidRDefault="00F735CD" w:rsidP="005C5C05">
      <w:pPr>
        <w:widowControl w:val="0"/>
        <w:pBdr>
          <w:top w:val="nil"/>
          <w:left w:val="nil"/>
          <w:bottom w:val="nil"/>
          <w:right w:val="nil"/>
          <w:between w:val="nil"/>
        </w:pBdr>
        <w:ind w:right="960"/>
        <w:jc w:val="center"/>
        <w:rPr>
          <w:color w:val="000000"/>
          <w:sz w:val="24"/>
          <w:szCs w:val="24"/>
        </w:rPr>
      </w:pPr>
      <w:r>
        <w:rPr>
          <w:b/>
          <w:color w:val="000000"/>
          <w:sz w:val="24"/>
          <w:szCs w:val="24"/>
        </w:rPr>
        <w:t xml:space="preserve">ROTARY CLUB of ASHEVILLE - </w:t>
      </w:r>
      <w:r>
        <w:rPr>
          <w:color w:val="000000"/>
          <w:sz w:val="24"/>
          <w:szCs w:val="24"/>
        </w:rPr>
        <w:t>District 7670</w:t>
      </w:r>
    </w:p>
    <w:p w14:paraId="7AAEB248" w14:textId="77777777" w:rsidR="005C5C05" w:rsidRDefault="005C5C05" w:rsidP="005C5C05">
      <w:pPr>
        <w:widowControl w:val="0"/>
        <w:pBdr>
          <w:top w:val="nil"/>
          <w:left w:val="nil"/>
          <w:bottom w:val="nil"/>
          <w:right w:val="nil"/>
          <w:between w:val="nil"/>
        </w:pBdr>
        <w:ind w:right="960"/>
        <w:jc w:val="center"/>
        <w:rPr>
          <w:color w:val="000000"/>
          <w:sz w:val="24"/>
          <w:szCs w:val="24"/>
        </w:rPr>
      </w:pPr>
      <w:r>
        <w:rPr>
          <w:color w:val="000000"/>
          <w:sz w:val="24"/>
          <w:szCs w:val="24"/>
        </w:rPr>
        <w:t>G</w:t>
      </w:r>
      <w:r w:rsidR="00F735CD">
        <w:rPr>
          <w:color w:val="000000"/>
          <w:sz w:val="24"/>
          <w:szCs w:val="24"/>
        </w:rPr>
        <w:t>UIDELINES FOR REQUESTING</w:t>
      </w:r>
    </w:p>
    <w:p w14:paraId="04ECB7E6" w14:textId="77777777" w:rsidR="005C5C05" w:rsidRDefault="00F735CD" w:rsidP="005C5C05">
      <w:pPr>
        <w:widowControl w:val="0"/>
        <w:pBdr>
          <w:top w:val="nil"/>
          <w:left w:val="nil"/>
          <w:bottom w:val="nil"/>
          <w:right w:val="nil"/>
          <w:between w:val="nil"/>
        </w:pBdr>
        <w:ind w:right="960"/>
        <w:jc w:val="center"/>
        <w:rPr>
          <w:color w:val="000000"/>
          <w:sz w:val="24"/>
          <w:szCs w:val="24"/>
        </w:rPr>
      </w:pPr>
      <w:r>
        <w:rPr>
          <w:color w:val="000000"/>
          <w:sz w:val="24"/>
          <w:szCs w:val="24"/>
        </w:rPr>
        <w:t>HARRY MORRILL COMMUNITY GRANTS</w:t>
      </w:r>
    </w:p>
    <w:p w14:paraId="6105457D" w14:textId="6ED4E551" w:rsidR="00F735CD" w:rsidRDefault="00F735CD" w:rsidP="005C5C05">
      <w:pPr>
        <w:widowControl w:val="0"/>
        <w:pBdr>
          <w:top w:val="nil"/>
          <w:left w:val="nil"/>
          <w:bottom w:val="nil"/>
          <w:right w:val="nil"/>
          <w:between w:val="nil"/>
        </w:pBdr>
        <w:ind w:right="960"/>
        <w:jc w:val="center"/>
        <w:rPr>
          <w:color w:val="000000"/>
          <w:sz w:val="24"/>
          <w:szCs w:val="24"/>
        </w:rPr>
      </w:pPr>
      <w:r>
        <w:rPr>
          <w:color w:val="000000"/>
          <w:sz w:val="24"/>
          <w:szCs w:val="24"/>
        </w:rPr>
        <w:t>September 202</w:t>
      </w:r>
      <w:r w:rsidR="00FA77F4">
        <w:rPr>
          <w:color w:val="000000"/>
          <w:sz w:val="24"/>
          <w:szCs w:val="24"/>
        </w:rPr>
        <w:t>3</w:t>
      </w:r>
    </w:p>
    <w:p w14:paraId="2247A6B3" w14:textId="68CF71A7" w:rsidR="00F735CD" w:rsidRDefault="00F735CD" w:rsidP="00F735CD">
      <w:pPr>
        <w:widowControl w:val="0"/>
        <w:pBdr>
          <w:top w:val="nil"/>
          <w:left w:val="nil"/>
          <w:bottom w:val="nil"/>
          <w:right w:val="nil"/>
          <w:between w:val="nil"/>
        </w:pBdr>
        <w:spacing w:line="240" w:lineRule="auto"/>
        <w:ind w:left="1276" w:right="960"/>
        <w:jc w:val="center"/>
        <w:rPr>
          <w:color w:val="000000"/>
          <w:sz w:val="24"/>
          <w:szCs w:val="24"/>
        </w:rPr>
      </w:pPr>
    </w:p>
    <w:p w14:paraId="7948009C" w14:textId="77777777" w:rsidR="00176C85" w:rsidRDefault="00176C85" w:rsidP="00F735CD">
      <w:pPr>
        <w:widowControl w:val="0"/>
        <w:pBdr>
          <w:top w:val="nil"/>
          <w:left w:val="nil"/>
          <w:bottom w:val="nil"/>
          <w:right w:val="nil"/>
          <w:between w:val="nil"/>
        </w:pBdr>
        <w:spacing w:line="240" w:lineRule="auto"/>
        <w:ind w:left="1276" w:right="960"/>
        <w:jc w:val="center"/>
        <w:rPr>
          <w:color w:val="000000"/>
          <w:sz w:val="24"/>
          <w:szCs w:val="24"/>
        </w:rPr>
      </w:pPr>
    </w:p>
    <w:p w14:paraId="31D2F626" w14:textId="77777777" w:rsidR="00F735CD" w:rsidRDefault="00F735CD" w:rsidP="00F735CD">
      <w:pPr>
        <w:widowControl w:val="0"/>
        <w:pBdr>
          <w:top w:val="nil"/>
          <w:left w:val="nil"/>
          <w:bottom w:val="nil"/>
          <w:right w:val="nil"/>
          <w:between w:val="nil"/>
        </w:pBdr>
        <w:spacing w:line="240" w:lineRule="auto"/>
        <w:ind w:left="-648" w:right="657"/>
        <w:rPr>
          <w:color w:val="000000"/>
          <w:sz w:val="24"/>
          <w:szCs w:val="24"/>
        </w:rPr>
      </w:pPr>
      <w:r>
        <w:rPr>
          <w:color w:val="000000"/>
          <w:sz w:val="24"/>
          <w:szCs w:val="24"/>
        </w:rPr>
        <w:t>In 1981, Harry R. Morrill donated funds to Rotary with the intent to use the spendable income only “for educational or local charitable donations that conform to Rotary ideals.” These donations are called Community Grants Awards and are made from the Harry Morrill Endowment Fund held at The Community Foundation of Western North Carolina (CFWNC). Grants are administered by the Rotary Club of Asheville. Spendable income from the fund is made available from CFWNC each year in July. The grants must be used for broad charitable purposes.</w:t>
      </w:r>
    </w:p>
    <w:p w14:paraId="0539D079" w14:textId="77777777" w:rsidR="00F735CD" w:rsidRDefault="00F735CD" w:rsidP="00F735CD">
      <w:pPr>
        <w:widowControl w:val="0"/>
        <w:pBdr>
          <w:top w:val="nil"/>
          <w:left w:val="nil"/>
          <w:bottom w:val="nil"/>
          <w:right w:val="nil"/>
          <w:between w:val="nil"/>
        </w:pBdr>
        <w:spacing w:line="240" w:lineRule="auto"/>
        <w:ind w:left="-648" w:right="657"/>
        <w:rPr>
          <w:color w:val="000000"/>
          <w:sz w:val="24"/>
          <w:szCs w:val="24"/>
        </w:rPr>
      </w:pPr>
    </w:p>
    <w:p w14:paraId="15FF5C12" w14:textId="77777777" w:rsidR="00F735CD" w:rsidRDefault="00F735CD" w:rsidP="00F735CD">
      <w:pPr>
        <w:widowControl w:val="0"/>
        <w:pBdr>
          <w:top w:val="nil"/>
          <w:left w:val="nil"/>
          <w:bottom w:val="nil"/>
          <w:right w:val="nil"/>
          <w:between w:val="nil"/>
        </w:pBdr>
        <w:spacing w:line="240" w:lineRule="auto"/>
        <w:ind w:left="-648" w:right="772"/>
        <w:rPr>
          <w:color w:val="000000"/>
          <w:sz w:val="24"/>
          <w:szCs w:val="24"/>
        </w:rPr>
      </w:pPr>
      <w:r>
        <w:rPr>
          <w:color w:val="000000"/>
          <w:sz w:val="24"/>
          <w:szCs w:val="24"/>
        </w:rPr>
        <w:t xml:space="preserve">Eligible charitable purposes for these grants include support for health, human services, the arts, and education. Recipient organizations must be classified as a 501(c)(3) public charity, church, school, or government agency. </w:t>
      </w:r>
    </w:p>
    <w:p w14:paraId="007BD52A" w14:textId="77777777" w:rsidR="00F735CD" w:rsidRDefault="00F735CD" w:rsidP="00F735CD">
      <w:pPr>
        <w:widowControl w:val="0"/>
        <w:pBdr>
          <w:top w:val="nil"/>
          <w:left w:val="nil"/>
          <w:bottom w:val="nil"/>
          <w:right w:val="nil"/>
          <w:between w:val="nil"/>
        </w:pBdr>
        <w:spacing w:line="240" w:lineRule="auto"/>
        <w:ind w:left="-648" w:right="772"/>
        <w:rPr>
          <w:color w:val="000000"/>
          <w:sz w:val="24"/>
          <w:szCs w:val="24"/>
        </w:rPr>
      </w:pPr>
    </w:p>
    <w:p w14:paraId="29AD6FB2" w14:textId="61E2DD7A" w:rsidR="00F735CD" w:rsidRDefault="00F735CD" w:rsidP="00F735CD">
      <w:pPr>
        <w:widowControl w:val="0"/>
        <w:pBdr>
          <w:top w:val="nil"/>
          <w:left w:val="nil"/>
          <w:bottom w:val="nil"/>
          <w:right w:val="nil"/>
          <w:between w:val="nil"/>
        </w:pBdr>
        <w:spacing w:line="240" w:lineRule="auto"/>
        <w:ind w:left="-648" w:right="676"/>
        <w:rPr>
          <w:color w:val="000000"/>
          <w:sz w:val="24"/>
          <w:szCs w:val="24"/>
        </w:rPr>
      </w:pPr>
      <w:r>
        <w:rPr>
          <w:color w:val="000000"/>
          <w:sz w:val="24"/>
          <w:szCs w:val="24"/>
        </w:rPr>
        <w:t>Applications for grants of up to $1</w:t>
      </w:r>
      <w:r w:rsidR="00750BB4">
        <w:rPr>
          <w:color w:val="000000"/>
          <w:sz w:val="24"/>
          <w:szCs w:val="24"/>
        </w:rPr>
        <w:t>25</w:t>
      </w:r>
      <w:r>
        <w:rPr>
          <w:color w:val="000000"/>
          <w:sz w:val="24"/>
          <w:szCs w:val="24"/>
        </w:rPr>
        <w:t xml:space="preserve">0 must be received by October 31, </w:t>
      </w:r>
      <w:r w:rsidR="00F60D1C">
        <w:rPr>
          <w:color w:val="000000"/>
          <w:sz w:val="24"/>
          <w:szCs w:val="24"/>
        </w:rPr>
        <w:t>202</w:t>
      </w:r>
      <w:r w:rsidR="00750BB4">
        <w:rPr>
          <w:color w:val="000000"/>
          <w:sz w:val="24"/>
          <w:szCs w:val="24"/>
        </w:rPr>
        <w:t>3</w:t>
      </w:r>
      <w:r w:rsidR="00F60D1C">
        <w:rPr>
          <w:color w:val="000000"/>
          <w:sz w:val="24"/>
          <w:szCs w:val="24"/>
        </w:rPr>
        <w:t>,</w:t>
      </w:r>
      <w:r>
        <w:rPr>
          <w:color w:val="000000"/>
          <w:sz w:val="24"/>
          <w:szCs w:val="24"/>
        </w:rPr>
        <w:t xml:space="preserve"> for projects proposed for the 202</w:t>
      </w:r>
      <w:r w:rsidR="00750BB4">
        <w:rPr>
          <w:color w:val="000000"/>
          <w:sz w:val="24"/>
          <w:szCs w:val="24"/>
        </w:rPr>
        <w:t>4</w:t>
      </w:r>
      <w:r>
        <w:rPr>
          <w:color w:val="000000"/>
          <w:sz w:val="24"/>
          <w:szCs w:val="24"/>
        </w:rPr>
        <w:t xml:space="preserve"> calendar year. Decisions will be approved by the Rotary Club of Asheville Board of Directors. </w:t>
      </w:r>
    </w:p>
    <w:p w14:paraId="7DA2C56C" w14:textId="77777777" w:rsidR="00F735CD" w:rsidRDefault="00F735CD" w:rsidP="00F735CD">
      <w:pPr>
        <w:widowControl w:val="0"/>
        <w:pBdr>
          <w:top w:val="nil"/>
          <w:left w:val="nil"/>
          <w:bottom w:val="nil"/>
          <w:right w:val="nil"/>
          <w:between w:val="nil"/>
        </w:pBdr>
        <w:spacing w:line="240" w:lineRule="auto"/>
        <w:ind w:left="-648" w:right="676"/>
        <w:rPr>
          <w:color w:val="000000"/>
          <w:sz w:val="24"/>
          <w:szCs w:val="24"/>
        </w:rPr>
      </w:pPr>
    </w:p>
    <w:p w14:paraId="687CA9B2" w14:textId="3050B28D" w:rsidR="00F735CD" w:rsidRDefault="00EA5E82" w:rsidP="00F735CD">
      <w:pPr>
        <w:widowControl w:val="0"/>
        <w:pBdr>
          <w:top w:val="nil"/>
          <w:left w:val="nil"/>
          <w:bottom w:val="nil"/>
          <w:right w:val="nil"/>
          <w:between w:val="nil"/>
        </w:pBdr>
        <w:spacing w:line="240" w:lineRule="auto"/>
        <w:ind w:left="-648" w:right="676"/>
        <w:rPr>
          <w:color w:val="000000"/>
          <w:sz w:val="24"/>
          <w:szCs w:val="24"/>
        </w:rPr>
      </w:pPr>
      <w:r>
        <w:rPr>
          <w:color w:val="000000"/>
          <w:sz w:val="24"/>
          <w:szCs w:val="24"/>
        </w:rPr>
        <w:t>The a</w:t>
      </w:r>
      <w:r w:rsidR="00F735CD">
        <w:rPr>
          <w:color w:val="000000"/>
          <w:sz w:val="24"/>
          <w:szCs w:val="24"/>
        </w:rPr>
        <w:t xml:space="preserve">pplication forms may be obtained on the Rotary website, </w:t>
      </w:r>
      <w:r w:rsidR="001E064B">
        <w:rPr>
          <w:color w:val="000000"/>
          <w:sz w:val="24"/>
          <w:szCs w:val="24"/>
        </w:rPr>
        <w:t xml:space="preserve">using this </w:t>
      </w:r>
      <w:hyperlink r:id="rId5" w:history="1">
        <w:r w:rsidR="001E064B" w:rsidRPr="00A23FA1">
          <w:rPr>
            <w:rStyle w:val="Hyperlink"/>
            <w:sz w:val="24"/>
            <w:szCs w:val="24"/>
          </w:rPr>
          <w:t>link</w:t>
        </w:r>
      </w:hyperlink>
      <w:r w:rsidR="001E064B">
        <w:rPr>
          <w:color w:val="000000"/>
          <w:sz w:val="24"/>
          <w:szCs w:val="24"/>
        </w:rPr>
        <w:t xml:space="preserve"> or go to </w:t>
      </w:r>
      <w:hyperlink r:id="rId6" w:history="1">
        <w:r w:rsidR="001E064B" w:rsidRPr="006070E4">
          <w:rPr>
            <w:rStyle w:val="Hyperlink"/>
            <w:sz w:val="24"/>
            <w:szCs w:val="24"/>
          </w:rPr>
          <w:t>www.RotaryAsheville.org</w:t>
        </w:r>
      </w:hyperlink>
      <w:r w:rsidR="00D53F48">
        <w:rPr>
          <w:color w:val="000000"/>
          <w:sz w:val="24"/>
          <w:szCs w:val="24"/>
        </w:rPr>
        <w:t>, g</w:t>
      </w:r>
      <w:r w:rsidR="00F735CD">
        <w:rPr>
          <w:color w:val="000000"/>
          <w:sz w:val="24"/>
          <w:szCs w:val="24"/>
        </w:rPr>
        <w:t xml:space="preserve">o to Club Links &gt; Community Grants then download the Guidelines and </w:t>
      </w:r>
      <w:r w:rsidR="00F975C2">
        <w:rPr>
          <w:color w:val="000000"/>
          <w:sz w:val="24"/>
          <w:szCs w:val="24"/>
        </w:rPr>
        <w:t>Application.</w:t>
      </w:r>
      <w:r w:rsidR="00F735CD">
        <w:rPr>
          <w:color w:val="000000"/>
          <w:sz w:val="24"/>
          <w:szCs w:val="24"/>
        </w:rPr>
        <w:t xml:space="preserve"> </w:t>
      </w:r>
      <w:r>
        <w:rPr>
          <w:color w:val="000000"/>
          <w:sz w:val="24"/>
          <w:szCs w:val="24"/>
        </w:rPr>
        <w:t>The application form</w:t>
      </w:r>
      <w:r w:rsidR="00F735CD">
        <w:rPr>
          <w:color w:val="000000"/>
          <w:sz w:val="24"/>
          <w:szCs w:val="24"/>
        </w:rPr>
        <w:t xml:space="preserve"> may also be requested from </w:t>
      </w:r>
      <w:r w:rsidR="00D53F48">
        <w:rPr>
          <w:color w:val="000000"/>
          <w:sz w:val="24"/>
          <w:szCs w:val="24"/>
        </w:rPr>
        <w:t xml:space="preserve">the </w:t>
      </w:r>
      <w:r w:rsidR="00F735CD">
        <w:rPr>
          <w:color w:val="000000"/>
          <w:sz w:val="24"/>
          <w:szCs w:val="24"/>
        </w:rPr>
        <w:t>Community Grants Committee Chair</w:t>
      </w:r>
      <w:r w:rsidR="00D53F48">
        <w:rPr>
          <w:color w:val="000000"/>
          <w:sz w:val="24"/>
          <w:szCs w:val="24"/>
        </w:rPr>
        <w:t>person</w:t>
      </w:r>
      <w:r w:rsidR="00F735CD">
        <w:rPr>
          <w:color w:val="000000"/>
          <w:sz w:val="24"/>
          <w:szCs w:val="24"/>
        </w:rPr>
        <w:t xml:space="preserve">, </w:t>
      </w:r>
      <w:r w:rsidR="00F735CD" w:rsidRPr="00B02993">
        <w:rPr>
          <w:color w:val="000000"/>
          <w:sz w:val="24"/>
          <w:szCs w:val="24"/>
        </w:rPr>
        <w:t>David McCartney</w:t>
      </w:r>
      <w:r w:rsidR="00F735CD">
        <w:rPr>
          <w:color w:val="000000"/>
          <w:sz w:val="24"/>
          <w:szCs w:val="24"/>
        </w:rPr>
        <w:t xml:space="preserve"> </w:t>
      </w:r>
      <w:r>
        <w:rPr>
          <w:color w:val="000000"/>
          <w:sz w:val="24"/>
          <w:szCs w:val="24"/>
        </w:rPr>
        <w:t xml:space="preserve">at </w:t>
      </w:r>
      <w:hyperlink r:id="rId7" w:history="1">
        <w:r w:rsidRPr="0097614E">
          <w:rPr>
            <w:rStyle w:val="Hyperlink"/>
            <w:sz w:val="24"/>
            <w:szCs w:val="24"/>
          </w:rPr>
          <w:t>david.mccartney@hotelarras.com</w:t>
        </w:r>
      </w:hyperlink>
      <w:r w:rsidR="00425717">
        <w:rPr>
          <w:rStyle w:val="Hyperlink"/>
          <w:sz w:val="24"/>
          <w:szCs w:val="24"/>
        </w:rPr>
        <w:t>.</w:t>
      </w:r>
    </w:p>
    <w:p w14:paraId="1186F1A6" w14:textId="77777777" w:rsidR="00F735CD" w:rsidRDefault="00F735CD" w:rsidP="00F735CD">
      <w:pPr>
        <w:widowControl w:val="0"/>
        <w:pBdr>
          <w:top w:val="nil"/>
          <w:left w:val="nil"/>
          <w:bottom w:val="nil"/>
          <w:right w:val="nil"/>
          <w:between w:val="nil"/>
        </w:pBdr>
        <w:spacing w:line="240" w:lineRule="auto"/>
        <w:ind w:left="-648" w:right="676"/>
        <w:rPr>
          <w:color w:val="000000"/>
          <w:sz w:val="24"/>
          <w:szCs w:val="24"/>
        </w:rPr>
      </w:pPr>
    </w:p>
    <w:p w14:paraId="00F13AEF" w14:textId="53EB7349" w:rsidR="00F735CD" w:rsidRDefault="00F735CD" w:rsidP="00F735CD">
      <w:pPr>
        <w:widowControl w:val="0"/>
        <w:pBdr>
          <w:top w:val="nil"/>
          <w:left w:val="nil"/>
          <w:bottom w:val="nil"/>
          <w:right w:val="nil"/>
          <w:between w:val="nil"/>
        </w:pBdr>
        <w:spacing w:line="240" w:lineRule="auto"/>
        <w:ind w:left="-648" w:right="676"/>
        <w:rPr>
          <w:color w:val="000000"/>
          <w:sz w:val="24"/>
          <w:szCs w:val="24"/>
        </w:rPr>
      </w:pPr>
      <w:r>
        <w:rPr>
          <w:color w:val="000000"/>
          <w:sz w:val="24"/>
          <w:szCs w:val="24"/>
        </w:rPr>
        <w:t xml:space="preserve">Organizations </w:t>
      </w:r>
      <w:r w:rsidR="00AB4AF0">
        <w:rPr>
          <w:color w:val="000000"/>
          <w:sz w:val="24"/>
          <w:szCs w:val="24"/>
        </w:rPr>
        <w:t xml:space="preserve">that </w:t>
      </w:r>
      <w:r>
        <w:rPr>
          <w:color w:val="000000"/>
          <w:sz w:val="24"/>
          <w:szCs w:val="24"/>
        </w:rPr>
        <w:t>received a grant last year</w:t>
      </w:r>
      <w:r w:rsidR="00750BB4">
        <w:rPr>
          <w:color w:val="000000"/>
          <w:sz w:val="24"/>
          <w:szCs w:val="24"/>
        </w:rPr>
        <w:t xml:space="preserve">, in 2022 for calendar year 2023, </w:t>
      </w:r>
      <w:r>
        <w:rPr>
          <w:color w:val="000000"/>
          <w:sz w:val="24"/>
          <w:szCs w:val="24"/>
        </w:rPr>
        <w:t xml:space="preserve"> must </w:t>
      </w:r>
      <w:r w:rsidR="00AB4AF0">
        <w:rPr>
          <w:color w:val="000000"/>
          <w:sz w:val="24"/>
          <w:szCs w:val="24"/>
        </w:rPr>
        <w:t>wait</w:t>
      </w:r>
      <w:r>
        <w:rPr>
          <w:color w:val="000000"/>
          <w:sz w:val="24"/>
          <w:szCs w:val="24"/>
        </w:rPr>
        <w:t xml:space="preserve"> one year before reapplying. If you have a question about your eligibility, please contact the Chair</w:t>
      </w:r>
      <w:r w:rsidR="00840EC7">
        <w:rPr>
          <w:color w:val="000000"/>
          <w:sz w:val="24"/>
          <w:szCs w:val="24"/>
        </w:rPr>
        <w:t>person</w:t>
      </w:r>
      <w:r>
        <w:rPr>
          <w:color w:val="000000"/>
          <w:sz w:val="24"/>
          <w:szCs w:val="24"/>
        </w:rPr>
        <w:t xml:space="preserve"> shown above. </w:t>
      </w:r>
    </w:p>
    <w:p w14:paraId="416E9D32" w14:textId="77777777" w:rsidR="00F735CD" w:rsidRDefault="00F735CD" w:rsidP="00F735CD">
      <w:pPr>
        <w:widowControl w:val="0"/>
        <w:pBdr>
          <w:top w:val="nil"/>
          <w:left w:val="nil"/>
          <w:bottom w:val="nil"/>
          <w:right w:val="nil"/>
          <w:between w:val="nil"/>
        </w:pBdr>
        <w:spacing w:line="240" w:lineRule="auto"/>
        <w:ind w:left="-648" w:right="844"/>
        <w:rPr>
          <w:color w:val="000000"/>
          <w:sz w:val="24"/>
          <w:szCs w:val="24"/>
        </w:rPr>
      </w:pPr>
    </w:p>
    <w:p w14:paraId="4B914DBF" w14:textId="77777777" w:rsidR="00F735CD" w:rsidRDefault="00F735CD" w:rsidP="00F735CD">
      <w:pPr>
        <w:widowControl w:val="0"/>
        <w:pBdr>
          <w:top w:val="nil"/>
          <w:left w:val="nil"/>
          <w:bottom w:val="nil"/>
          <w:right w:val="nil"/>
          <w:between w:val="nil"/>
        </w:pBdr>
        <w:spacing w:line="240" w:lineRule="auto"/>
        <w:ind w:left="-648" w:right="844"/>
        <w:rPr>
          <w:color w:val="000000"/>
          <w:sz w:val="24"/>
          <w:szCs w:val="24"/>
        </w:rPr>
      </w:pPr>
      <w:r>
        <w:rPr>
          <w:color w:val="000000"/>
          <w:sz w:val="24"/>
          <w:szCs w:val="24"/>
        </w:rPr>
        <w:t xml:space="preserve">The Committee will review all requests in accordance with Mr. Morrill’s intention that a wide range of worthwhile community projects be supported. The following considerations will guide the Community Grants Committee as they evaluate each project, as well as an appropriate level of funding: </w:t>
      </w:r>
    </w:p>
    <w:p w14:paraId="206081BD" w14:textId="77777777" w:rsidR="00F735CD" w:rsidRPr="00821550" w:rsidRDefault="00F735CD" w:rsidP="00F735CD">
      <w:pPr>
        <w:pStyle w:val="ListParagraph"/>
        <w:widowControl w:val="0"/>
        <w:numPr>
          <w:ilvl w:val="0"/>
          <w:numId w:val="1"/>
        </w:numPr>
        <w:pBdr>
          <w:top w:val="nil"/>
          <w:left w:val="nil"/>
          <w:bottom w:val="nil"/>
          <w:right w:val="nil"/>
          <w:between w:val="nil"/>
        </w:pBdr>
        <w:spacing w:line="240" w:lineRule="auto"/>
        <w:ind w:right="648"/>
        <w:rPr>
          <w:color w:val="000000"/>
          <w:sz w:val="24"/>
          <w:szCs w:val="24"/>
        </w:rPr>
      </w:pPr>
      <w:r w:rsidRPr="00821550">
        <w:rPr>
          <w:color w:val="000000"/>
          <w:sz w:val="24"/>
          <w:szCs w:val="24"/>
        </w:rPr>
        <w:t xml:space="preserve">Will the project support health, human services, the arts, or education to benefit our community? </w:t>
      </w:r>
    </w:p>
    <w:p w14:paraId="315DF1F9" w14:textId="31B22854" w:rsidR="00F735CD" w:rsidRPr="00821550" w:rsidRDefault="00F735CD" w:rsidP="00F735CD">
      <w:pPr>
        <w:pStyle w:val="ListParagraph"/>
        <w:widowControl w:val="0"/>
        <w:numPr>
          <w:ilvl w:val="0"/>
          <w:numId w:val="1"/>
        </w:numPr>
        <w:pBdr>
          <w:top w:val="nil"/>
          <w:left w:val="nil"/>
          <w:bottom w:val="nil"/>
          <w:right w:val="nil"/>
          <w:between w:val="nil"/>
        </w:pBdr>
        <w:spacing w:line="240" w:lineRule="auto"/>
        <w:ind w:right="648"/>
        <w:rPr>
          <w:color w:val="000000"/>
          <w:sz w:val="24"/>
          <w:szCs w:val="24"/>
        </w:rPr>
      </w:pPr>
      <w:r w:rsidRPr="00821550">
        <w:rPr>
          <w:color w:val="000000"/>
          <w:sz w:val="24"/>
          <w:szCs w:val="24"/>
        </w:rPr>
        <w:t xml:space="preserve">Will </w:t>
      </w:r>
      <w:r w:rsidR="00AB4AF0">
        <w:rPr>
          <w:color w:val="000000"/>
          <w:sz w:val="24"/>
          <w:szCs w:val="24"/>
        </w:rPr>
        <w:t xml:space="preserve">the grant </w:t>
      </w:r>
      <w:r w:rsidRPr="00821550">
        <w:rPr>
          <w:color w:val="000000"/>
          <w:sz w:val="24"/>
          <w:szCs w:val="24"/>
        </w:rPr>
        <w:t xml:space="preserve">funds support a one-time or additional project rather than be used for regular operation, administration or a typical function of the organization? </w:t>
      </w:r>
    </w:p>
    <w:p w14:paraId="7C18ADC7" w14:textId="7B94E4D1" w:rsidR="00F735CD" w:rsidRPr="00821550" w:rsidRDefault="00F735CD" w:rsidP="00F735CD">
      <w:pPr>
        <w:pStyle w:val="ListParagraph"/>
        <w:widowControl w:val="0"/>
        <w:numPr>
          <w:ilvl w:val="0"/>
          <w:numId w:val="1"/>
        </w:numPr>
        <w:pBdr>
          <w:top w:val="nil"/>
          <w:left w:val="nil"/>
          <w:bottom w:val="nil"/>
          <w:right w:val="nil"/>
          <w:between w:val="nil"/>
        </w:pBdr>
        <w:spacing w:line="240" w:lineRule="auto"/>
        <w:ind w:right="648"/>
        <w:rPr>
          <w:color w:val="000000"/>
          <w:sz w:val="24"/>
          <w:szCs w:val="24"/>
        </w:rPr>
      </w:pPr>
      <w:r w:rsidRPr="00821550">
        <w:rPr>
          <w:color w:val="000000"/>
          <w:sz w:val="24"/>
          <w:szCs w:val="24"/>
        </w:rPr>
        <w:t>W</w:t>
      </w:r>
      <w:r w:rsidR="00EA5E82">
        <w:rPr>
          <w:color w:val="000000"/>
          <w:sz w:val="24"/>
          <w:szCs w:val="24"/>
        </w:rPr>
        <w:t xml:space="preserve">ill </w:t>
      </w:r>
      <w:r w:rsidRPr="00821550">
        <w:rPr>
          <w:color w:val="000000"/>
          <w:sz w:val="24"/>
          <w:szCs w:val="24"/>
        </w:rPr>
        <w:t xml:space="preserve">the </w:t>
      </w:r>
      <w:r w:rsidR="00AB4AF0">
        <w:rPr>
          <w:color w:val="000000"/>
          <w:sz w:val="24"/>
          <w:szCs w:val="24"/>
        </w:rPr>
        <w:t xml:space="preserve">grant </w:t>
      </w:r>
      <w:r w:rsidRPr="00821550">
        <w:rPr>
          <w:color w:val="000000"/>
          <w:sz w:val="24"/>
          <w:szCs w:val="24"/>
        </w:rPr>
        <w:t>fund</w:t>
      </w:r>
      <w:r w:rsidR="0061150B">
        <w:rPr>
          <w:color w:val="000000"/>
          <w:sz w:val="24"/>
          <w:szCs w:val="24"/>
        </w:rPr>
        <w:t>s</w:t>
      </w:r>
      <w:r w:rsidRPr="00821550">
        <w:rPr>
          <w:color w:val="000000"/>
          <w:sz w:val="24"/>
          <w:szCs w:val="24"/>
        </w:rPr>
        <w:t xml:space="preserve"> provide benefit primarily to the disadvantaged? </w:t>
      </w:r>
    </w:p>
    <w:p w14:paraId="59CFA0B4" w14:textId="77777777" w:rsidR="00F735CD" w:rsidRPr="00821550" w:rsidRDefault="00F735CD" w:rsidP="00F735CD">
      <w:pPr>
        <w:pStyle w:val="ListParagraph"/>
        <w:widowControl w:val="0"/>
        <w:numPr>
          <w:ilvl w:val="0"/>
          <w:numId w:val="1"/>
        </w:numPr>
        <w:pBdr>
          <w:top w:val="nil"/>
          <w:left w:val="nil"/>
          <w:bottom w:val="nil"/>
          <w:right w:val="nil"/>
          <w:between w:val="nil"/>
        </w:pBdr>
        <w:spacing w:line="240" w:lineRule="auto"/>
        <w:ind w:right="648"/>
        <w:rPr>
          <w:color w:val="000000"/>
          <w:sz w:val="24"/>
          <w:szCs w:val="24"/>
        </w:rPr>
      </w:pPr>
      <w:r w:rsidRPr="00821550">
        <w:rPr>
          <w:color w:val="000000"/>
          <w:sz w:val="24"/>
          <w:szCs w:val="24"/>
        </w:rPr>
        <w:t xml:space="preserve">In the event of applications from a large number of schools, grants to educational organizations may be preferred over those to individual schools. </w:t>
      </w:r>
    </w:p>
    <w:p w14:paraId="0D550B83" w14:textId="77777777" w:rsidR="00F735CD" w:rsidRDefault="00F735CD" w:rsidP="00F735CD">
      <w:pPr>
        <w:widowControl w:val="0"/>
        <w:pBdr>
          <w:top w:val="nil"/>
          <w:left w:val="nil"/>
          <w:bottom w:val="nil"/>
          <w:right w:val="nil"/>
          <w:between w:val="nil"/>
        </w:pBdr>
        <w:spacing w:line="240" w:lineRule="auto"/>
        <w:ind w:left="144" w:right="144"/>
        <w:jc w:val="center"/>
        <w:rPr>
          <w:b/>
          <w:color w:val="000000"/>
          <w:sz w:val="28"/>
          <w:szCs w:val="28"/>
        </w:rPr>
      </w:pPr>
    </w:p>
    <w:p w14:paraId="12A74635" w14:textId="77777777" w:rsidR="00F735CD" w:rsidRDefault="00F735CD" w:rsidP="00F735CD">
      <w:pPr>
        <w:widowControl w:val="0"/>
        <w:pBdr>
          <w:top w:val="nil"/>
          <w:left w:val="nil"/>
          <w:bottom w:val="nil"/>
          <w:right w:val="nil"/>
          <w:between w:val="nil"/>
        </w:pBdr>
        <w:spacing w:line="240" w:lineRule="auto"/>
        <w:ind w:left="144" w:right="144"/>
        <w:jc w:val="center"/>
        <w:rPr>
          <w:b/>
          <w:color w:val="000000"/>
          <w:sz w:val="28"/>
          <w:szCs w:val="28"/>
        </w:rPr>
      </w:pPr>
    </w:p>
    <w:p w14:paraId="363D19C6" w14:textId="77777777" w:rsidR="00F735CD" w:rsidRDefault="00F735CD" w:rsidP="00F735CD">
      <w:pPr>
        <w:widowControl w:val="0"/>
        <w:pBdr>
          <w:top w:val="nil"/>
          <w:left w:val="nil"/>
          <w:bottom w:val="nil"/>
          <w:right w:val="nil"/>
          <w:between w:val="nil"/>
        </w:pBdr>
        <w:spacing w:line="240" w:lineRule="auto"/>
        <w:ind w:left="144" w:right="144"/>
        <w:jc w:val="center"/>
        <w:rPr>
          <w:bCs/>
          <w:color w:val="000000"/>
          <w:sz w:val="28"/>
          <w:szCs w:val="28"/>
        </w:rPr>
      </w:pPr>
    </w:p>
    <w:p w14:paraId="61129572" w14:textId="77777777" w:rsidR="00F735CD" w:rsidRDefault="00F735CD" w:rsidP="00F735CD">
      <w:pPr>
        <w:widowControl w:val="0"/>
        <w:pBdr>
          <w:top w:val="nil"/>
          <w:left w:val="nil"/>
          <w:bottom w:val="nil"/>
          <w:right w:val="nil"/>
          <w:between w:val="nil"/>
        </w:pBdr>
        <w:spacing w:line="240" w:lineRule="auto"/>
        <w:ind w:left="144" w:right="144"/>
        <w:jc w:val="center"/>
        <w:rPr>
          <w:bCs/>
          <w:color w:val="000000"/>
          <w:sz w:val="28"/>
          <w:szCs w:val="28"/>
        </w:rPr>
      </w:pPr>
      <w:r w:rsidRPr="00604036">
        <w:rPr>
          <w:bCs/>
          <w:color w:val="000000"/>
          <w:sz w:val="28"/>
          <w:szCs w:val="28"/>
        </w:rPr>
        <w:t xml:space="preserve">The Rotary Club of Asheville </w:t>
      </w:r>
    </w:p>
    <w:p w14:paraId="20FC326C" w14:textId="77777777" w:rsidR="00F735CD" w:rsidRDefault="00F735CD" w:rsidP="00F735CD">
      <w:pPr>
        <w:widowControl w:val="0"/>
        <w:pBdr>
          <w:top w:val="nil"/>
          <w:left w:val="nil"/>
          <w:bottom w:val="nil"/>
          <w:right w:val="nil"/>
          <w:between w:val="nil"/>
        </w:pBdr>
        <w:spacing w:line="240" w:lineRule="auto"/>
        <w:ind w:left="144" w:right="144"/>
        <w:jc w:val="center"/>
        <w:rPr>
          <w:bCs/>
          <w:color w:val="000000"/>
          <w:sz w:val="24"/>
          <w:szCs w:val="24"/>
        </w:rPr>
      </w:pPr>
      <w:r w:rsidRPr="00604036">
        <w:rPr>
          <w:bCs/>
          <w:color w:val="000000"/>
          <w:sz w:val="24"/>
          <w:szCs w:val="24"/>
        </w:rPr>
        <w:t>Community Grant Request</w:t>
      </w:r>
    </w:p>
    <w:p w14:paraId="06272451" w14:textId="77777777" w:rsidR="00F735CD" w:rsidRPr="00604036" w:rsidRDefault="00F735CD" w:rsidP="00F735CD">
      <w:pPr>
        <w:widowControl w:val="0"/>
        <w:pBdr>
          <w:top w:val="nil"/>
          <w:left w:val="nil"/>
          <w:bottom w:val="nil"/>
          <w:right w:val="nil"/>
          <w:between w:val="nil"/>
        </w:pBdr>
        <w:spacing w:line="240" w:lineRule="auto"/>
        <w:ind w:left="144" w:right="144"/>
        <w:jc w:val="center"/>
        <w:rPr>
          <w:bCs/>
          <w:color w:val="000000"/>
          <w:sz w:val="24"/>
          <w:szCs w:val="24"/>
        </w:rPr>
      </w:pPr>
      <w:r w:rsidRPr="00604036">
        <w:rPr>
          <w:bCs/>
          <w:color w:val="000000"/>
          <w:sz w:val="24"/>
          <w:szCs w:val="24"/>
        </w:rPr>
        <w:t xml:space="preserve"> </w:t>
      </w:r>
    </w:p>
    <w:p w14:paraId="26A8EB0E" w14:textId="228823B6" w:rsidR="00F735CD" w:rsidRDefault="00F735CD" w:rsidP="00F735CD">
      <w:pPr>
        <w:widowControl w:val="0"/>
        <w:pBdr>
          <w:top w:val="nil"/>
          <w:left w:val="nil"/>
          <w:bottom w:val="nil"/>
          <w:right w:val="nil"/>
          <w:between w:val="nil"/>
        </w:pBdr>
        <w:spacing w:line="240" w:lineRule="auto"/>
        <w:ind w:left="144" w:right="144"/>
        <w:rPr>
          <w:rStyle w:val="Hyperlink"/>
        </w:rPr>
      </w:pPr>
      <w:r w:rsidRPr="00604036">
        <w:rPr>
          <w:bCs/>
          <w:iCs/>
          <w:color w:val="000000"/>
          <w:sz w:val="24"/>
          <w:szCs w:val="24"/>
        </w:rPr>
        <w:t xml:space="preserve">Instructions: 1. Please read the “Guidelines for Requesting Community Grants” to understand how best to respond to the questions below. 2. Any questions about the application will be directed to the preparer. Any grant award will be paid by check to the organization as named below and mailed to the address provided. If you have a different contact or payee, please provide that information. 3. Please answer questions using the minimum information required. You may attach supplementary materials if necessary to respond to </w:t>
      </w:r>
      <w:r w:rsidR="00AB4AF0">
        <w:rPr>
          <w:bCs/>
          <w:iCs/>
          <w:color w:val="000000"/>
          <w:sz w:val="24"/>
          <w:szCs w:val="24"/>
        </w:rPr>
        <w:t>any</w:t>
      </w:r>
      <w:r w:rsidRPr="00604036">
        <w:rPr>
          <w:bCs/>
          <w:iCs/>
          <w:color w:val="000000"/>
          <w:sz w:val="24"/>
          <w:szCs w:val="24"/>
        </w:rPr>
        <w:t xml:space="preserve"> of the questions below. 4. Return this application</w:t>
      </w:r>
      <w:r>
        <w:rPr>
          <w:bCs/>
          <w:iCs/>
          <w:color w:val="000000"/>
          <w:sz w:val="24"/>
          <w:szCs w:val="24"/>
        </w:rPr>
        <w:t xml:space="preserve"> </w:t>
      </w:r>
      <w:r w:rsidRPr="00604036">
        <w:rPr>
          <w:bCs/>
          <w:iCs/>
          <w:color w:val="000000"/>
          <w:sz w:val="24"/>
          <w:szCs w:val="24"/>
        </w:rPr>
        <w:t xml:space="preserve">by email to </w:t>
      </w:r>
      <w:hyperlink r:id="rId8" w:history="1">
        <w:r w:rsidR="009C7A54" w:rsidRPr="0097614E">
          <w:rPr>
            <w:rStyle w:val="Hyperlink"/>
            <w:sz w:val="24"/>
            <w:szCs w:val="24"/>
          </w:rPr>
          <w:t>david.mccartney@hotelarras.com</w:t>
        </w:r>
      </w:hyperlink>
      <w:r w:rsidR="009C7A54">
        <w:rPr>
          <w:sz w:val="24"/>
          <w:szCs w:val="24"/>
        </w:rPr>
        <w:t>.</w:t>
      </w:r>
    </w:p>
    <w:p w14:paraId="394E3155" w14:textId="77777777" w:rsidR="00F735CD" w:rsidRDefault="00F735CD" w:rsidP="00F735CD">
      <w:pPr>
        <w:widowControl w:val="0"/>
        <w:pBdr>
          <w:top w:val="nil"/>
          <w:left w:val="nil"/>
          <w:bottom w:val="nil"/>
          <w:right w:val="nil"/>
          <w:between w:val="nil"/>
        </w:pBdr>
        <w:spacing w:line="240" w:lineRule="auto"/>
        <w:ind w:left="144" w:right="144"/>
        <w:rPr>
          <w:rStyle w:val="Hyperlink"/>
        </w:rPr>
      </w:pPr>
    </w:p>
    <w:p w14:paraId="07C75B08" w14:textId="3B365ACD" w:rsidR="00F735CD" w:rsidRPr="00604036" w:rsidRDefault="00F735CD" w:rsidP="00C85497">
      <w:pPr>
        <w:widowControl w:val="0"/>
        <w:pBdr>
          <w:top w:val="nil"/>
          <w:left w:val="nil"/>
          <w:bottom w:val="nil"/>
          <w:right w:val="nil"/>
          <w:between w:val="nil"/>
        </w:pBdr>
        <w:spacing w:line="240" w:lineRule="auto"/>
        <w:ind w:left="144" w:right="144"/>
        <w:rPr>
          <w:bCs/>
          <w:iCs/>
          <w:color w:val="000000"/>
          <w:sz w:val="24"/>
          <w:szCs w:val="24"/>
        </w:rPr>
      </w:pPr>
      <w:r w:rsidRPr="00604036">
        <w:rPr>
          <w:bCs/>
          <w:iCs/>
          <w:color w:val="000000"/>
          <w:sz w:val="24"/>
          <w:szCs w:val="24"/>
        </w:rPr>
        <w:t>Applications must be received on or before October 31, 202</w:t>
      </w:r>
      <w:r w:rsidR="00C85497">
        <w:rPr>
          <w:bCs/>
          <w:iCs/>
          <w:color w:val="000000"/>
          <w:sz w:val="24"/>
          <w:szCs w:val="24"/>
        </w:rPr>
        <w:t>2</w:t>
      </w:r>
      <w:r w:rsidRPr="00604036">
        <w:rPr>
          <w:bCs/>
          <w:iCs/>
          <w:color w:val="000000"/>
          <w:sz w:val="24"/>
          <w:szCs w:val="24"/>
        </w:rPr>
        <w:t xml:space="preserve">. No exceptions will be </w:t>
      </w:r>
      <w:r w:rsidR="00AB4AF0">
        <w:rPr>
          <w:bCs/>
          <w:iCs/>
          <w:color w:val="000000"/>
          <w:sz w:val="24"/>
          <w:szCs w:val="24"/>
        </w:rPr>
        <w:t>permitted</w:t>
      </w:r>
      <w:r w:rsidRPr="00604036">
        <w:rPr>
          <w:bCs/>
          <w:iCs/>
          <w:color w:val="000000"/>
          <w:sz w:val="24"/>
          <w:szCs w:val="24"/>
        </w:rPr>
        <w:t xml:space="preserve">. </w:t>
      </w:r>
    </w:p>
    <w:p w14:paraId="05FBEA85" w14:textId="77777777" w:rsidR="00F735CD" w:rsidRDefault="00F735CD" w:rsidP="00F735CD">
      <w:pPr>
        <w:widowControl w:val="0"/>
        <w:pBdr>
          <w:top w:val="nil"/>
          <w:left w:val="nil"/>
          <w:bottom w:val="nil"/>
          <w:right w:val="nil"/>
          <w:between w:val="nil"/>
        </w:pBdr>
        <w:spacing w:line="240" w:lineRule="auto"/>
        <w:ind w:left="144" w:right="144"/>
        <w:rPr>
          <w:color w:val="000000"/>
          <w:sz w:val="24"/>
          <w:szCs w:val="24"/>
        </w:rPr>
      </w:pPr>
    </w:p>
    <w:p w14:paraId="2C60B507" w14:textId="77777777" w:rsidR="00F735CD" w:rsidRDefault="00F735CD" w:rsidP="00F735CD">
      <w:pPr>
        <w:widowControl w:val="0"/>
        <w:pBdr>
          <w:top w:val="nil"/>
          <w:left w:val="nil"/>
          <w:bottom w:val="nil"/>
          <w:right w:val="nil"/>
          <w:between w:val="nil"/>
        </w:pBdr>
        <w:spacing w:line="240" w:lineRule="auto"/>
        <w:ind w:left="144" w:right="144"/>
        <w:rPr>
          <w:color w:val="000000"/>
          <w:sz w:val="24"/>
          <w:szCs w:val="24"/>
        </w:rPr>
      </w:pPr>
      <w:r>
        <w:rPr>
          <w:color w:val="000000"/>
          <w:sz w:val="24"/>
          <w:szCs w:val="24"/>
        </w:rPr>
        <w:t xml:space="preserve">Organization: _________________________ </w:t>
      </w:r>
    </w:p>
    <w:p w14:paraId="150D96AD" w14:textId="77777777" w:rsidR="00F735CD" w:rsidRDefault="00F735CD" w:rsidP="00F735CD">
      <w:pPr>
        <w:widowControl w:val="0"/>
        <w:pBdr>
          <w:top w:val="nil"/>
          <w:left w:val="nil"/>
          <w:bottom w:val="nil"/>
          <w:right w:val="nil"/>
          <w:between w:val="nil"/>
        </w:pBdr>
        <w:spacing w:line="240" w:lineRule="auto"/>
        <w:ind w:left="144" w:right="144"/>
        <w:rPr>
          <w:color w:val="000000"/>
          <w:sz w:val="24"/>
          <w:szCs w:val="24"/>
        </w:rPr>
      </w:pPr>
      <w:r>
        <w:rPr>
          <w:color w:val="000000"/>
          <w:sz w:val="24"/>
          <w:szCs w:val="24"/>
        </w:rPr>
        <w:t xml:space="preserve">Prepared by: ________________________ </w:t>
      </w:r>
    </w:p>
    <w:p w14:paraId="455A291D" w14:textId="77777777" w:rsidR="00F735CD" w:rsidRDefault="00F735CD" w:rsidP="00F735CD">
      <w:pPr>
        <w:widowControl w:val="0"/>
        <w:pBdr>
          <w:top w:val="nil"/>
          <w:left w:val="nil"/>
          <w:bottom w:val="nil"/>
          <w:right w:val="nil"/>
          <w:between w:val="nil"/>
        </w:pBdr>
        <w:spacing w:line="240" w:lineRule="auto"/>
        <w:ind w:left="144" w:right="144"/>
        <w:rPr>
          <w:color w:val="000000"/>
          <w:sz w:val="24"/>
          <w:szCs w:val="24"/>
        </w:rPr>
      </w:pPr>
      <w:r>
        <w:rPr>
          <w:color w:val="000000"/>
          <w:sz w:val="24"/>
          <w:szCs w:val="24"/>
        </w:rPr>
        <w:t xml:space="preserve">Address: _________________________ </w:t>
      </w:r>
    </w:p>
    <w:p w14:paraId="2EE81534" w14:textId="77777777" w:rsidR="00F735CD" w:rsidRDefault="00F735CD" w:rsidP="00F735CD">
      <w:pPr>
        <w:widowControl w:val="0"/>
        <w:pBdr>
          <w:top w:val="nil"/>
          <w:left w:val="nil"/>
          <w:bottom w:val="nil"/>
          <w:right w:val="nil"/>
          <w:between w:val="nil"/>
        </w:pBdr>
        <w:spacing w:line="240" w:lineRule="auto"/>
        <w:ind w:left="144" w:right="144"/>
        <w:rPr>
          <w:color w:val="000000"/>
          <w:sz w:val="24"/>
          <w:szCs w:val="24"/>
        </w:rPr>
      </w:pPr>
      <w:r>
        <w:rPr>
          <w:color w:val="000000"/>
          <w:sz w:val="24"/>
          <w:szCs w:val="24"/>
        </w:rPr>
        <w:t xml:space="preserve">Phone: ___________________________ </w:t>
      </w:r>
    </w:p>
    <w:p w14:paraId="1882334D" w14:textId="383A991E" w:rsidR="00F735CD" w:rsidRDefault="00AB4AF0" w:rsidP="00F735CD">
      <w:pPr>
        <w:widowControl w:val="0"/>
        <w:pBdr>
          <w:top w:val="nil"/>
          <w:left w:val="nil"/>
          <w:bottom w:val="nil"/>
          <w:right w:val="nil"/>
          <w:between w:val="nil"/>
        </w:pBdr>
        <w:spacing w:line="240" w:lineRule="auto"/>
        <w:ind w:left="144" w:right="144"/>
        <w:rPr>
          <w:color w:val="000000"/>
          <w:sz w:val="24"/>
          <w:szCs w:val="24"/>
        </w:rPr>
      </w:pPr>
      <w:r>
        <w:rPr>
          <w:color w:val="000000"/>
          <w:sz w:val="24"/>
          <w:szCs w:val="24"/>
        </w:rPr>
        <w:t>Federal EIN/</w:t>
      </w:r>
      <w:r w:rsidR="00F735CD">
        <w:rPr>
          <w:color w:val="000000"/>
          <w:sz w:val="24"/>
          <w:szCs w:val="24"/>
        </w:rPr>
        <w:t xml:space="preserve">Tax ID </w:t>
      </w:r>
      <w:r>
        <w:rPr>
          <w:color w:val="000000"/>
          <w:sz w:val="24"/>
          <w:szCs w:val="24"/>
        </w:rPr>
        <w:t xml:space="preserve">Number </w:t>
      </w:r>
      <w:r w:rsidR="00F735CD">
        <w:rPr>
          <w:color w:val="000000"/>
          <w:sz w:val="24"/>
          <w:szCs w:val="24"/>
        </w:rPr>
        <w:t xml:space="preserve">_________________________ </w:t>
      </w:r>
    </w:p>
    <w:p w14:paraId="55F6C86B" w14:textId="77777777" w:rsidR="00F735CD" w:rsidRDefault="00F735CD" w:rsidP="00F735CD">
      <w:pPr>
        <w:widowControl w:val="0"/>
        <w:pBdr>
          <w:top w:val="nil"/>
          <w:left w:val="nil"/>
          <w:bottom w:val="nil"/>
          <w:right w:val="nil"/>
          <w:between w:val="nil"/>
        </w:pBdr>
        <w:spacing w:line="240" w:lineRule="auto"/>
        <w:ind w:left="144" w:right="144"/>
        <w:rPr>
          <w:color w:val="000000"/>
          <w:sz w:val="24"/>
          <w:szCs w:val="24"/>
        </w:rPr>
      </w:pPr>
      <w:r>
        <w:rPr>
          <w:color w:val="000000"/>
          <w:sz w:val="24"/>
          <w:szCs w:val="24"/>
        </w:rPr>
        <w:t xml:space="preserve">E-Mail: ___________________________ </w:t>
      </w:r>
    </w:p>
    <w:p w14:paraId="77739A98" w14:textId="77777777" w:rsidR="00F735CD" w:rsidRDefault="00F735CD" w:rsidP="00F735CD">
      <w:pPr>
        <w:widowControl w:val="0"/>
        <w:pBdr>
          <w:top w:val="nil"/>
          <w:left w:val="nil"/>
          <w:bottom w:val="nil"/>
          <w:right w:val="nil"/>
          <w:between w:val="nil"/>
        </w:pBdr>
        <w:spacing w:line="240" w:lineRule="auto"/>
        <w:ind w:left="144" w:right="144"/>
        <w:rPr>
          <w:color w:val="000000"/>
          <w:sz w:val="24"/>
          <w:szCs w:val="24"/>
        </w:rPr>
      </w:pPr>
    </w:p>
    <w:p w14:paraId="28FE9E60" w14:textId="63FB2B3A" w:rsidR="00F735CD" w:rsidRPr="00C971A6" w:rsidRDefault="00AB4AF0" w:rsidP="00C971A6">
      <w:pPr>
        <w:pStyle w:val="ListParagraph"/>
        <w:widowControl w:val="0"/>
        <w:numPr>
          <w:ilvl w:val="0"/>
          <w:numId w:val="3"/>
        </w:numPr>
        <w:pBdr>
          <w:top w:val="nil"/>
          <w:left w:val="nil"/>
          <w:bottom w:val="nil"/>
          <w:right w:val="nil"/>
          <w:between w:val="nil"/>
        </w:pBdr>
        <w:spacing w:line="240" w:lineRule="auto"/>
        <w:ind w:right="144"/>
        <w:rPr>
          <w:color w:val="000000"/>
          <w:sz w:val="24"/>
          <w:szCs w:val="24"/>
        </w:rPr>
      </w:pPr>
      <w:r w:rsidRPr="00C971A6">
        <w:rPr>
          <w:color w:val="000000"/>
          <w:sz w:val="24"/>
          <w:szCs w:val="24"/>
        </w:rPr>
        <w:t xml:space="preserve">Please provide your mission statement and </w:t>
      </w:r>
      <w:r w:rsidR="00F735CD" w:rsidRPr="00C971A6">
        <w:rPr>
          <w:color w:val="000000"/>
          <w:sz w:val="24"/>
          <w:szCs w:val="24"/>
        </w:rPr>
        <w:t>describe the charitable nature of your organization if not evident from the name</w:t>
      </w:r>
      <w:r w:rsidRPr="00C971A6">
        <w:rPr>
          <w:color w:val="000000"/>
          <w:sz w:val="24"/>
          <w:szCs w:val="24"/>
        </w:rPr>
        <w:t xml:space="preserve"> or mission statement</w:t>
      </w:r>
      <w:r w:rsidR="00F735CD" w:rsidRPr="00C971A6">
        <w:rPr>
          <w:color w:val="000000"/>
          <w:sz w:val="24"/>
          <w:szCs w:val="24"/>
        </w:rPr>
        <w:t xml:space="preserve">. </w:t>
      </w:r>
    </w:p>
    <w:p w14:paraId="4B0E84BE" w14:textId="77777777" w:rsidR="00F735CD" w:rsidRDefault="00F735CD" w:rsidP="00F735CD">
      <w:pPr>
        <w:widowControl w:val="0"/>
        <w:pBdr>
          <w:top w:val="nil"/>
          <w:left w:val="nil"/>
          <w:bottom w:val="nil"/>
          <w:right w:val="nil"/>
          <w:between w:val="nil"/>
        </w:pBdr>
        <w:spacing w:line="240" w:lineRule="auto"/>
        <w:ind w:left="144" w:right="144"/>
        <w:rPr>
          <w:color w:val="000000"/>
          <w:sz w:val="24"/>
          <w:szCs w:val="24"/>
        </w:rPr>
      </w:pPr>
    </w:p>
    <w:p w14:paraId="07074BE3" w14:textId="77777777" w:rsidR="00F735CD" w:rsidRDefault="00F735CD" w:rsidP="00F735CD">
      <w:pPr>
        <w:widowControl w:val="0"/>
        <w:pBdr>
          <w:top w:val="nil"/>
          <w:left w:val="nil"/>
          <w:bottom w:val="nil"/>
          <w:right w:val="nil"/>
          <w:between w:val="nil"/>
        </w:pBdr>
        <w:spacing w:line="240" w:lineRule="auto"/>
        <w:ind w:left="144" w:right="144"/>
        <w:rPr>
          <w:color w:val="000000"/>
          <w:sz w:val="24"/>
          <w:szCs w:val="24"/>
        </w:rPr>
      </w:pPr>
    </w:p>
    <w:p w14:paraId="3DF6F54B" w14:textId="197838EF" w:rsidR="00F735CD" w:rsidRPr="00C971A6" w:rsidRDefault="00F735CD" w:rsidP="00C971A6">
      <w:pPr>
        <w:pStyle w:val="ListParagraph"/>
        <w:widowControl w:val="0"/>
        <w:numPr>
          <w:ilvl w:val="0"/>
          <w:numId w:val="3"/>
        </w:numPr>
        <w:pBdr>
          <w:top w:val="nil"/>
          <w:left w:val="nil"/>
          <w:bottom w:val="nil"/>
          <w:right w:val="nil"/>
          <w:between w:val="nil"/>
        </w:pBdr>
        <w:spacing w:line="240" w:lineRule="auto"/>
        <w:ind w:right="144"/>
        <w:rPr>
          <w:color w:val="000000"/>
          <w:sz w:val="24"/>
          <w:szCs w:val="24"/>
        </w:rPr>
      </w:pPr>
      <w:r w:rsidRPr="00C971A6">
        <w:rPr>
          <w:color w:val="000000"/>
          <w:sz w:val="24"/>
          <w:szCs w:val="24"/>
        </w:rPr>
        <w:t xml:space="preserve">Please </w:t>
      </w:r>
      <w:r w:rsidR="00AB4AF0" w:rsidRPr="00C971A6">
        <w:rPr>
          <w:color w:val="000000"/>
          <w:sz w:val="24"/>
          <w:szCs w:val="24"/>
        </w:rPr>
        <w:t>provide</w:t>
      </w:r>
      <w:r w:rsidRPr="00C971A6">
        <w:rPr>
          <w:color w:val="000000"/>
          <w:sz w:val="24"/>
          <w:szCs w:val="24"/>
        </w:rPr>
        <w:t xml:space="preserve"> a brief description of your project. </w:t>
      </w:r>
    </w:p>
    <w:p w14:paraId="462D1011" w14:textId="77777777" w:rsidR="00F735CD" w:rsidRDefault="00F735CD" w:rsidP="00F735CD">
      <w:pPr>
        <w:widowControl w:val="0"/>
        <w:pBdr>
          <w:top w:val="nil"/>
          <w:left w:val="nil"/>
          <w:bottom w:val="nil"/>
          <w:right w:val="nil"/>
          <w:between w:val="nil"/>
        </w:pBdr>
        <w:spacing w:line="240" w:lineRule="auto"/>
        <w:ind w:left="144" w:right="144"/>
        <w:rPr>
          <w:color w:val="000000"/>
          <w:sz w:val="24"/>
          <w:szCs w:val="24"/>
        </w:rPr>
      </w:pPr>
    </w:p>
    <w:p w14:paraId="49CE4380" w14:textId="77777777" w:rsidR="00F735CD" w:rsidRDefault="00F735CD" w:rsidP="00F735CD">
      <w:pPr>
        <w:widowControl w:val="0"/>
        <w:pBdr>
          <w:top w:val="nil"/>
          <w:left w:val="nil"/>
          <w:bottom w:val="nil"/>
          <w:right w:val="nil"/>
          <w:between w:val="nil"/>
        </w:pBdr>
        <w:spacing w:line="240" w:lineRule="auto"/>
        <w:ind w:left="144" w:right="144"/>
        <w:rPr>
          <w:color w:val="000000"/>
          <w:sz w:val="24"/>
          <w:szCs w:val="24"/>
        </w:rPr>
      </w:pPr>
    </w:p>
    <w:p w14:paraId="090071DA" w14:textId="1A1C5F31" w:rsidR="00F735CD" w:rsidRPr="00C971A6" w:rsidRDefault="00F735CD" w:rsidP="00C971A6">
      <w:pPr>
        <w:pStyle w:val="ListParagraph"/>
        <w:widowControl w:val="0"/>
        <w:numPr>
          <w:ilvl w:val="0"/>
          <w:numId w:val="3"/>
        </w:numPr>
        <w:pBdr>
          <w:top w:val="nil"/>
          <w:left w:val="nil"/>
          <w:bottom w:val="nil"/>
          <w:right w:val="nil"/>
          <w:between w:val="nil"/>
        </w:pBdr>
        <w:spacing w:line="240" w:lineRule="auto"/>
        <w:ind w:right="144"/>
        <w:rPr>
          <w:color w:val="000000"/>
          <w:sz w:val="24"/>
          <w:szCs w:val="24"/>
        </w:rPr>
      </w:pPr>
      <w:r w:rsidRPr="00C971A6">
        <w:rPr>
          <w:color w:val="000000"/>
          <w:sz w:val="24"/>
          <w:szCs w:val="24"/>
        </w:rPr>
        <w:t>In th</w:t>
      </w:r>
      <w:r w:rsidR="00750BB4">
        <w:rPr>
          <w:color w:val="000000"/>
          <w:sz w:val="24"/>
          <w:szCs w:val="24"/>
        </w:rPr>
        <w:t xml:space="preserve">is </w:t>
      </w:r>
      <w:r w:rsidRPr="00C971A6">
        <w:rPr>
          <w:color w:val="000000"/>
          <w:sz w:val="24"/>
          <w:szCs w:val="24"/>
        </w:rPr>
        <w:t>202</w:t>
      </w:r>
      <w:r w:rsidR="00750BB4">
        <w:rPr>
          <w:color w:val="000000"/>
          <w:sz w:val="24"/>
          <w:szCs w:val="24"/>
        </w:rPr>
        <w:t>3</w:t>
      </w:r>
      <w:r w:rsidRPr="00C971A6">
        <w:rPr>
          <w:color w:val="000000"/>
          <w:sz w:val="24"/>
          <w:szCs w:val="24"/>
        </w:rPr>
        <w:t xml:space="preserve"> cycle, grants of up to $1</w:t>
      </w:r>
      <w:r w:rsidR="00C85497">
        <w:rPr>
          <w:color w:val="000000"/>
          <w:sz w:val="24"/>
          <w:szCs w:val="24"/>
        </w:rPr>
        <w:t>25</w:t>
      </w:r>
      <w:r w:rsidRPr="00C971A6">
        <w:rPr>
          <w:color w:val="000000"/>
          <w:sz w:val="24"/>
          <w:szCs w:val="24"/>
        </w:rPr>
        <w:t xml:space="preserve">0 will be considered. What is the total amount of </w:t>
      </w:r>
      <w:r w:rsidR="00AB4AF0" w:rsidRPr="00C971A6">
        <w:rPr>
          <w:color w:val="000000"/>
          <w:sz w:val="24"/>
          <w:szCs w:val="24"/>
        </w:rPr>
        <w:t>funding</w:t>
      </w:r>
      <w:r w:rsidRPr="00C971A6">
        <w:rPr>
          <w:color w:val="000000"/>
          <w:sz w:val="24"/>
          <w:szCs w:val="24"/>
        </w:rPr>
        <w:t xml:space="preserve"> requested and how will it be used? Please attach a</w:t>
      </w:r>
      <w:r w:rsidR="00AB4AF0" w:rsidRPr="00C971A6">
        <w:rPr>
          <w:color w:val="000000"/>
          <w:sz w:val="24"/>
          <w:szCs w:val="24"/>
        </w:rPr>
        <w:t xml:space="preserve"> summary</w:t>
      </w:r>
      <w:r w:rsidRPr="00C971A6">
        <w:rPr>
          <w:color w:val="000000"/>
          <w:sz w:val="24"/>
          <w:szCs w:val="24"/>
        </w:rPr>
        <w:t xml:space="preserve"> project budget</w:t>
      </w:r>
      <w:r w:rsidR="00553CF9" w:rsidRPr="00C971A6">
        <w:rPr>
          <w:color w:val="000000"/>
          <w:sz w:val="24"/>
          <w:szCs w:val="24"/>
        </w:rPr>
        <w:t>.</w:t>
      </w:r>
    </w:p>
    <w:p w14:paraId="711C5E55" w14:textId="77777777" w:rsidR="00F735CD" w:rsidRDefault="00F735CD" w:rsidP="00F735CD">
      <w:pPr>
        <w:widowControl w:val="0"/>
        <w:pBdr>
          <w:top w:val="nil"/>
          <w:left w:val="nil"/>
          <w:bottom w:val="nil"/>
          <w:right w:val="nil"/>
          <w:between w:val="nil"/>
        </w:pBdr>
        <w:spacing w:line="240" w:lineRule="auto"/>
        <w:ind w:left="144" w:right="144"/>
        <w:rPr>
          <w:color w:val="000000"/>
          <w:sz w:val="24"/>
          <w:szCs w:val="24"/>
        </w:rPr>
      </w:pPr>
    </w:p>
    <w:p w14:paraId="685BCE2D" w14:textId="77777777" w:rsidR="00F735CD" w:rsidRDefault="00F735CD" w:rsidP="00F735CD">
      <w:pPr>
        <w:widowControl w:val="0"/>
        <w:pBdr>
          <w:top w:val="nil"/>
          <w:left w:val="nil"/>
          <w:bottom w:val="nil"/>
          <w:right w:val="nil"/>
          <w:between w:val="nil"/>
        </w:pBdr>
        <w:spacing w:line="240" w:lineRule="auto"/>
        <w:ind w:left="144" w:right="144"/>
        <w:rPr>
          <w:color w:val="000000"/>
          <w:sz w:val="24"/>
          <w:szCs w:val="24"/>
        </w:rPr>
      </w:pPr>
    </w:p>
    <w:p w14:paraId="25017262" w14:textId="0C14A48C" w:rsidR="00F735CD" w:rsidRPr="00C971A6" w:rsidRDefault="00F735CD" w:rsidP="00C971A6">
      <w:pPr>
        <w:pStyle w:val="ListParagraph"/>
        <w:widowControl w:val="0"/>
        <w:numPr>
          <w:ilvl w:val="0"/>
          <w:numId w:val="3"/>
        </w:numPr>
        <w:pBdr>
          <w:top w:val="nil"/>
          <w:left w:val="nil"/>
          <w:bottom w:val="nil"/>
          <w:right w:val="nil"/>
          <w:between w:val="nil"/>
        </w:pBdr>
        <w:spacing w:line="240" w:lineRule="auto"/>
        <w:ind w:right="144"/>
        <w:rPr>
          <w:color w:val="000000"/>
          <w:sz w:val="24"/>
          <w:szCs w:val="24"/>
        </w:rPr>
      </w:pPr>
      <w:r w:rsidRPr="00C971A6">
        <w:rPr>
          <w:color w:val="000000"/>
          <w:sz w:val="24"/>
          <w:szCs w:val="24"/>
        </w:rPr>
        <w:t xml:space="preserve">What </w:t>
      </w:r>
      <w:r w:rsidR="00AB4AF0" w:rsidRPr="00C971A6">
        <w:rPr>
          <w:color w:val="000000"/>
          <w:sz w:val="24"/>
          <w:szCs w:val="24"/>
        </w:rPr>
        <w:t>impact</w:t>
      </w:r>
      <w:r w:rsidRPr="00C971A6">
        <w:rPr>
          <w:color w:val="000000"/>
          <w:sz w:val="24"/>
          <w:szCs w:val="24"/>
        </w:rPr>
        <w:t xml:space="preserve"> will your project make for your organization or the people it serves? </w:t>
      </w:r>
    </w:p>
    <w:p w14:paraId="438DF1DE" w14:textId="77777777" w:rsidR="00F735CD" w:rsidRDefault="00F735CD" w:rsidP="00F735CD">
      <w:pPr>
        <w:widowControl w:val="0"/>
        <w:pBdr>
          <w:top w:val="nil"/>
          <w:left w:val="nil"/>
          <w:bottom w:val="nil"/>
          <w:right w:val="nil"/>
          <w:between w:val="nil"/>
        </w:pBdr>
        <w:spacing w:line="240" w:lineRule="auto"/>
        <w:ind w:left="144" w:right="144"/>
        <w:rPr>
          <w:color w:val="000000"/>
          <w:sz w:val="24"/>
          <w:szCs w:val="24"/>
        </w:rPr>
      </w:pPr>
    </w:p>
    <w:p w14:paraId="3784AA70" w14:textId="77777777" w:rsidR="00F735CD" w:rsidRDefault="00F735CD" w:rsidP="00F735CD">
      <w:pPr>
        <w:widowControl w:val="0"/>
        <w:pBdr>
          <w:top w:val="nil"/>
          <w:left w:val="nil"/>
          <w:bottom w:val="nil"/>
          <w:right w:val="nil"/>
          <w:between w:val="nil"/>
        </w:pBdr>
        <w:spacing w:line="240" w:lineRule="auto"/>
        <w:ind w:left="144" w:right="144"/>
        <w:rPr>
          <w:color w:val="000000"/>
          <w:sz w:val="24"/>
          <w:szCs w:val="24"/>
        </w:rPr>
      </w:pPr>
    </w:p>
    <w:p w14:paraId="4AEC2243" w14:textId="19B8CC9D" w:rsidR="00997F34" w:rsidRDefault="00F735CD" w:rsidP="00C971A6">
      <w:pPr>
        <w:pStyle w:val="ListParagraph"/>
        <w:numPr>
          <w:ilvl w:val="0"/>
          <w:numId w:val="3"/>
        </w:numPr>
      </w:pPr>
      <w:r w:rsidRPr="00C971A6">
        <w:rPr>
          <w:color w:val="000000"/>
          <w:sz w:val="24"/>
          <w:szCs w:val="24"/>
        </w:rPr>
        <w:t>How will you</w:t>
      </w:r>
      <w:r w:rsidR="00AB4AF0" w:rsidRPr="00C971A6">
        <w:rPr>
          <w:color w:val="000000"/>
          <w:sz w:val="24"/>
          <w:szCs w:val="24"/>
        </w:rPr>
        <w:t>r organization</w:t>
      </w:r>
      <w:r w:rsidRPr="00C971A6">
        <w:rPr>
          <w:color w:val="000000"/>
          <w:sz w:val="24"/>
          <w:szCs w:val="24"/>
        </w:rPr>
        <w:t xml:space="preserve"> measure </w:t>
      </w:r>
      <w:r w:rsidR="00AB4AF0" w:rsidRPr="00C971A6">
        <w:rPr>
          <w:color w:val="000000"/>
          <w:sz w:val="24"/>
          <w:szCs w:val="24"/>
        </w:rPr>
        <w:t xml:space="preserve">(quantify) </w:t>
      </w:r>
      <w:r w:rsidRPr="00C971A6">
        <w:rPr>
          <w:color w:val="000000"/>
          <w:sz w:val="24"/>
          <w:szCs w:val="24"/>
        </w:rPr>
        <w:t xml:space="preserve">the project </w:t>
      </w:r>
      <w:r w:rsidR="00AB4AF0" w:rsidRPr="00C971A6">
        <w:rPr>
          <w:color w:val="000000"/>
          <w:sz w:val="24"/>
          <w:szCs w:val="24"/>
        </w:rPr>
        <w:t xml:space="preserve">outcomes? </w:t>
      </w:r>
    </w:p>
    <w:sectPr w:rsidR="00997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D5F8A"/>
    <w:multiLevelType w:val="hybridMultilevel"/>
    <w:tmpl w:val="E4D8D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52B57"/>
    <w:multiLevelType w:val="hybridMultilevel"/>
    <w:tmpl w:val="8C60B1FC"/>
    <w:lvl w:ilvl="0" w:tplc="F942F47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372A7573"/>
    <w:multiLevelType w:val="hybridMultilevel"/>
    <w:tmpl w:val="0862119A"/>
    <w:lvl w:ilvl="0" w:tplc="0409000F">
      <w:start w:val="1"/>
      <w:numFmt w:val="decimal"/>
      <w:lvlText w:val="%1."/>
      <w:lvlJc w:val="left"/>
      <w:pPr>
        <w:ind w:left="72" w:hanging="360"/>
      </w:p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num w:numId="1" w16cid:durableId="2145929436">
    <w:abstractNumId w:val="2"/>
  </w:num>
  <w:num w:numId="2" w16cid:durableId="1172185192">
    <w:abstractNumId w:val="0"/>
  </w:num>
  <w:num w:numId="3" w16cid:durableId="2002269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CD"/>
    <w:rsid w:val="00176C85"/>
    <w:rsid w:val="001E064B"/>
    <w:rsid w:val="00304675"/>
    <w:rsid w:val="00425717"/>
    <w:rsid w:val="00553CF9"/>
    <w:rsid w:val="005C5C05"/>
    <w:rsid w:val="0061150B"/>
    <w:rsid w:val="00750BB4"/>
    <w:rsid w:val="008207EB"/>
    <w:rsid w:val="00840EC7"/>
    <w:rsid w:val="00997F34"/>
    <w:rsid w:val="009C7A54"/>
    <w:rsid w:val="00A23FA1"/>
    <w:rsid w:val="00AB4AF0"/>
    <w:rsid w:val="00B7099F"/>
    <w:rsid w:val="00C85497"/>
    <w:rsid w:val="00C971A6"/>
    <w:rsid w:val="00D53F48"/>
    <w:rsid w:val="00EA5E82"/>
    <w:rsid w:val="00EE6012"/>
    <w:rsid w:val="00F60D1C"/>
    <w:rsid w:val="00F735CD"/>
    <w:rsid w:val="00F975C2"/>
    <w:rsid w:val="00FA77F4"/>
    <w:rsid w:val="00FE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64D8"/>
  <w15:chartTrackingRefBased/>
  <w15:docId w15:val="{B074B30A-8EC2-40B3-A09E-221A9B1E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5CD"/>
    <w:pPr>
      <w:spacing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5CD"/>
    <w:pPr>
      <w:ind w:left="720"/>
      <w:contextualSpacing/>
    </w:pPr>
  </w:style>
  <w:style w:type="character" w:styleId="Hyperlink">
    <w:name w:val="Hyperlink"/>
    <w:basedOn w:val="DefaultParagraphFont"/>
    <w:uiPriority w:val="99"/>
    <w:unhideWhenUsed/>
    <w:rsid w:val="00F735CD"/>
    <w:rPr>
      <w:color w:val="0000FF"/>
      <w:u w:val="single"/>
    </w:rPr>
  </w:style>
  <w:style w:type="character" w:styleId="FollowedHyperlink">
    <w:name w:val="FollowedHyperlink"/>
    <w:basedOn w:val="DefaultParagraphFont"/>
    <w:uiPriority w:val="99"/>
    <w:semiHidden/>
    <w:unhideWhenUsed/>
    <w:rsid w:val="00D53F48"/>
    <w:rPr>
      <w:color w:val="954F72" w:themeColor="followedHyperlink"/>
      <w:u w:val="single"/>
    </w:rPr>
  </w:style>
  <w:style w:type="character" w:styleId="UnresolvedMention">
    <w:name w:val="Unresolved Mention"/>
    <w:basedOn w:val="DefaultParagraphFont"/>
    <w:uiPriority w:val="99"/>
    <w:semiHidden/>
    <w:unhideWhenUsed/>
    <w:rsid w:val="00EA5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mccartney@hotelarras.com" TargetMode="External"/><Relationship Id="rId3" Type="http://schemas.openxmlformats.org/officeDocument/2006/relationships/settings" Target="settings.xml"/><Relationship Id="rId7" Type="http://schemas.openxmlformats.org/officeDocument/2006/relationships/hyperlink" Target="mailto:david.mccartney@hotelarr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aryAsheville.org" TargetMode="External"/><Relationship Id="rId5" Type="http://schemas.openxmlformats.org/officeDocument/2006/relationships/hyperlink" Target="https://www.dacdb.com/Rotary/Accounts/7670/Committee/800191833/Guidelines%20and%20Application%20for%20Community%20Grants%20%20-%202022%20for%202023.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McCartney (f)</dc:creator>
  <cp:keywords/>
  <dc:description/>
  <cp:lastModifiedBy>David McCartney</cp:lastModifiedBy>
  <cp:revision>3</cp:revision>
  <dcterms:created xsi:type="dcterms:W3CDTF">2023-08-15T20:43:00Z</dcterms:created>
  <dcterms:modified xsi:type="dcterms:W3CDTF">2023-08-15T20:45:00Z</dcterms:modified>
</cp:coreProperties>
</file>