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8CD" w:rsidRPr="00A26D30" w:rsidRDefault="00D658CD" w:rsidP="00D658CD">
      <w:pPr>
        <w:jc w:val="center"/>
        <w:rPr>
          <w:b/>
          <w:sz w:val="22"/>
          <w:szCs w:val="22"/>
        </w:rPr>
      </w:pPr>
      <w:bookmarkStart w:id="0" w:name="_GoBack"/>
      <w:bookmarkEnd w:id="0"/>
      <w:smartTag w:uri="urn:schemas-microsoft-com:office:smarttags" w:element="place">
        <w:smartTag w:uri="urn:schemas-microsoft-com:office:smarttags" w:element="PlaceName">
          <w:r w:rsidRPr="00A26D30">
            <w:rPr>
              <w:b/>
              <w:sz w:val="22"/>
              <w:szCs w:val="22"/>
            </w:rPr>
            <w:t>ASHEVILLE-BUNCOMBE</w:t>
          </w:r>
        </w:smartTag>
        <w:r w:rsidRPr="00A26D30">
          <w:rPr>
            <w:b/>
            <w:sz w:val="22"/>
            <w:szCs w:val="22"/>
          </w:rPr>
          <w:t xml:space="preserve"> </w:t>
        </w:r>
        <w:smartTag w:uri="urn:schemas-microsoft-com:office:smarttags" w:element="PlaceName">
          <w:r w:rsidRPr="00A26D30">
            <w:rPr>
              <w:b/>
              <w:sz w:val="22"/>
              <w:szCs w:val="22"/>
            </w:rPr>
            <w:t>TECHNICAL</w:t>
          </w:r>
        </w:smartTag>
        <w:r w:rsidRPr="00A26D30">
          <w:rPr>
            <w:b/>
            <w:sz w:val="22"/>
            <w:szCs w:val="22"/>
          </w:rPr>
          <w:t xml:space="preserve"> </w:t>
        </w:r>
        <w:smartTag w:uri="urn:schemas-microsoft-com:office:smarttags" w:element="PlaceType">
          <w:r w:rsidRPr="00A26D30">
            <w:rPr>
              <w:b/>
              <w:sz w:val="22"/>
              <w:szCs w:val="22"/>
            </w:rPr>
            <w:t>COMMUNITY COLLEGE</w:t>
          </w:r>
        </w:smartTag>
      </w:smartTag>
    </w:p>
    <w:p w:rsidR="00D658CD" w:rsidRPr="00A26D30" w:rsidRDefault="00D658CD" w:rsidP="00D658CD">
      <w:pPr>
        <w:jc w:val="center"/>
        <w:rPr>
          <w:b/>
          <w:sz w:val="22"/>
          <w:szCs w:val="22"/>
        </w:rPr>
      </w:pPr>
      <w:r>
        <w:rPr>
          <w:b/>
          <w:sz w:val="22"/>
          <w:szCs w:val="22"/>
        </w:rPr>
        <w:t>ASHEVILLE</w:t>
      </w:r>
      <w:r w:rsidRPr="00A26D30">
        <w:rPr>
          <w:b/>
          <w:sz w:val="22"/>
          <w:szCs w:val="22"/>
        </w:rPr>
        <w:t xml:space="preserve"> CAMPUS POLICIES &amp; REGULATIONS AGREEMENT</w:t>
      </w:r>
    </w:p>
    <w:p w:rsidR="00D658CD" w:rsidRPr="0049553B" w:rsidRDefault="00D658CD" w:rsidP="00D658CD">
      <w:pPr>
        <w:rPr>
          <w:sz w:val="22"/>
          <w:szCs w:val="22"/>
        </w:rPr>
      </w:pPr>
    </w:p>
    <w:p w:rsidR="00D658CD" w:rsidRDefault="00D658CD" w:rsidP="00D658CD">
      <w:pPr>
        <w:pStyle w:val="NormalWeb"/>
        <w:shd w:val="clear" w:color="auto" w:fill="FFFFFF"/>
        <w:rPr>
          <w:rFonts w:ascii="Times New Roman" w:hAnsi="Times New Roman"/>
          <w:color w:val="222222"/>
          <w:sz w:val="22"/>
          <w:szCs w:val="22"/>
        </w:rPr>
      </w:pPr>
      <w:r w:rsidRPr="0049553B">
        <w:rPr>
          <w:rFonts w:ascii="Times New Roman" w:hAnsi="Times New Roman"/>
          <w:color w:val="222222"/>
          <w:sz w:val="22"/>
          <w:szCs w:val="22"/>
        </w:rPr>
        <w:t xml:space="preserve">In conjunction with the </w:t>
      </w:r>
      <w:r>
        <w:rPr>
          <w:rFonts w:ascii="Times New Roman" w:hAnsi="Times New Roman"/>
          <w:color w:val="222222"/>
          <w:sz w:val="22"/>
          <w:szCs w:val="22"/>
        </w:rPr>
        <w:t>R</w:t>
      </w:r>
      <w:r w:rsidRPr="0049553B">
        <w:rPr>
          <w:rFonts w:ascii="Times New Roman" w:hAnsi="Times New Roman"/>
          <w:color w:val="222222"/>
          <w:sz w:val="22"/>
          <w:szCs w:val="22"/>
        </w:rPr>
        <w:t xml:space="preserve">egulations on the Facility Usage Agreement, the following </w:t>
      </w:r>
      <w:r>
        <w:rPr>
          <w:rFonts w:ascii="Times New Roman" w:hAnsi="Times New Roman"/>
          <w:color w:val="222222"/>
          <w:sz w:val="22"/>
          <w:szCs w:val="22"/>
        </w:rPr>
        <w:t>Policies &amp; R</w:t>
      </w:r>
      <w:r w:rsidRPr="0049553B">
        <w:rPr>
          <w:rFonts w:ascii="Times New Roman" w:hAnsi="Times New Roman"/>
          <w:color w:val="222222"/>
          <w:sz w:val="22"/>
          <w:szCs w:val="22"/>
        </w:rPr>
        <w:t xml:space="preserve">egulations apply when </w:t>
      </w:r>
      <w:r>
        <w:rPr>
          <w:rFonts w:ascii="Times New Roman" w:hAnsi="Times New Roman"/>
          <w:color w:val="222222"/>
          <w:sz w:val="22"/>
          <w:szCs w:val="22"/>
        </w:rPr>
        <w:t>renting</w:t>
      </w:r>
      <w:r w:rsidRPr="0049553B">
        <w:rPr>
          <w:rFonts w:ascii="Times New Roman" w:hAnsi="Times New Roman"/>
          <w:color w:val="222222"/>
          <w:sz w:val="22"/>
          <w:szCs w:val="22"/>
        </w:rPr>
        <w:t xml:space="preserve"> a conference room</w:t>
      </w:r>
      <w:r>
        <w:rPr>
          <w:rFonts w:ascii="Times New Roman" w:hAnsi="Times New Roman"/>
          <w:color w:val="222222"/>
          <w:sz w:val="22"/>
          <w:szCs w:val="22"/>
        </w:rPr>
        <w:t>,</w:t>
      </w:r>
      <w:r w:rsidRPr="0049553B">
        <w:rPr>
          <w:rFonts w:ascii="Times New Roman" w:hAnsi="Times New Roman"/>
          <w:color w:val="222222"/>
          <w:sz w:val="22"/>
          <w:szCs w:val="22"/>
        </w:rPr>
        <w:t xml:space="preserve"> or classroom</w:t>
      </w:r>
      <w:r>
        <w:rPr>
          <w:rFonts w:ascii="Times New Roman" w:hAnsi="Times New Roman"/>
          <w:color w:val="222222"/>
          <w:sz w:val="22"/>
          <w:szCs w:val="22"/>
        </w:rPr>
        <w:t>,</w:t>
      </w:r>
      <w:r w:rsidRPr="0049553B">
        <w:rPr>
          <w:rFonts w:ascii="Times New Roman" w:hAnsi="Times New Roman"/>
          <w:color w:val="222222"/>
          <w:sz w:val="22"/>
          <w:szCs w:val="22"/>
        </w:rPr>
        <w:t xml:space="preserve"> at </w:t>
      </w:r>
      <w:r>
        <w:rPr>
          <w:rFonts w:ascii="Times New Roman" w:hAnsi="Times New Roman"/>
          <w:color w:val="222222"/>
          <w:sz w:val="22"/>
          <w:szCs w:val="22"/>
        </w:rPr>
        <w:t>A-B Tech:</w:t>
      </w:r>
    </w:p>
    <w:p w:rsidR="00D658CD" w:rsidRPr="0049553B" w:rsidRDefault="00D658CD" w:rsidP="00D658CD">
      <w:pPr>
        <w:pStyle w:val="NormalWeb"/>
        <w:shd w:val="clear" w:color="auto" w:fill="FFFFFF"/>
        <w:rPr>
          <w:rFonts w:ascii="Times New Roman" w:hAnsi="Times New Roman"/>
          <w:color w:val="222222"/>
          <w:sz w:val="22"/>
          <w:szCs w:val="22"/>
        </w:rPr>
      </w:pPr>
    </w:p>
    <w:p w:rsidR="00A94897" w:rsidRDefault="00A94897" w:rsidP="00D658CD">
      <w:pPr>
        <w:numPr>
          <w:ilvl w:val="0"/>
          <w:numId w:val="1"/>
        </w:numPr>
        <w:shd w:val="clear" w:color="auto" w:fill="FFFFFF"/>
        <w:ind w:right="300"/>
        <w:rPr>
          <w:color w:val="222222"/>
          <w:sz w:val="22"/>
          <w:szCs w:val="22"/>
        </w:rPr>
      </w:pPr>
      <w:r>
        <w:rPr>
          <w:color w:val="222222"/>
          <w:sz w:val="22"/>
          <w:szCs w:val="22"/>
        </w:rPr>
        <w:t>Food and Drinks are not to be consumed in any classrooms, or the auditorium.</w:t>
      </w:r>
    </w:p>
    <w:p w:rsidR="00D658CD" w:rsidRPr="000F68FA" w:rsidRDefault="00D658CD" w:rsidP="00D658CD">
      <w:pPr>
        <w:numPr>
          <w:ilvl w:val="0"/>
          <w:numId w:val="1"/>
        </w:numPr>
        <w:shd w:val="clear" w:color="auto" w:fill="FFFFFF"/>
        <w:ind w:right="300"/>
        <w:rPr>
          <w:color w:val="222222"/>
          <w:sz w:val="20"/>
          <w:szCs w:val="20"/>
        </w:rPr>
      </w:pPr>
      <w:r>
        <w:rPr>
          <w:color w:val="222222"/>
          <w:sz w:val="22"/>
          <w:szCs w:val="22"/>
        </w:rPr>
        <w:t>Attaching anything to walls is prohibited.  The renting party will be charged for any resulting damage to walls.</w:t>
      </w:r>
      <w:r w:rsidRPr="0049553B">
        <w:rPr>
          <w:color w:val="222222"/>
          <w:sz w:val="22"/>
          <w:szCs w:val="22"/>
        </w:rPr>
        <w:t xml:space="preserve"> </w:t>
      </w:r>
      <w:r w:rsidR="000F68FA">
        <w:rPr>
          <w:color w:val="222222"/>
          <w:sz w:val="22"/>
          <w:szCs w:val="22"/>
        </w:rPr>
        <w:t xml:space="preserve"> </w:t>
      </w:r>
      <w:r w:rsidR="000F68FA" w:rsidRPr="000F68FA">
        <w:rPr>
          <w:rFonts w:ascii="Tahoma" w:hAnsi="Tahoma" w:cs="Tahoma"/>
          <w:b/>
          <w:color w:val="222222"/>
          <w:sz w:val="20"/>
          <w:szCs w:val="20"/>
        </w:rPr>
        <w:t>Please note: This includes flipchart Post-It paper.</w:t>
      </w:r>
    </w:p>
    <w:p w:rsidR="00CA1F0D" w:rsidRPr="00CA1F0D" w:rsidRDefault="00D658CD" w:rsidP="00CA1F0D">
      <w:pPr>
        <w:pStyle w:val="ListParagraph"/>
        <w:numPr>
          <w:ilvl w:val="0"/>
          <w:numId w:val="1"/>
        </w:numPr>
        <w:rPr>
          <w:rFonts w:ascii="Tahoma" w:hAnsi="Tahoma" w:cs="Tahoma"/>
          <w:b/>
          <w:sz w:val="20"/>
          <w:szCs w:val="20"/>
        </w:rPr>
      </w:pPr>
      <w:r w:rsidRPr="00CA1F0D">
        <w:rPr>
          <w:color w:val="222222"/>
          <w:sz w:val="22"/>
          <w:szCs w:val="22"/>
        </w:rPr>
        <w:t>No glitter of any kind (incl</w:t>
      </w:r>
      <w:r w:rsidR="000E27E6" w:rsidRPr="00CA1F0D">
        <w:rPr>
          <w:color w:val="222222"/>
          <w:sz w:val="22"/>
          <w:szCs w:val="22"/>
        </w:rPr>
        <w:t>uding decorative paper</w:t>
      </w:r>
      <w:r w:rsidR="000F68FA">
        <w:rPr>
          <w:color w:val="222222"/>
          <w:sz w:val="22"/>
          <w:szCs w:val="22"/>
        </w:rPr>
        <w:t xml:space="preserve"> with glitter</w:t>
      </w:r>
      <w:r w:rsidRPr="00CA1F0D">
        <w:rPr>
          <w:color w:val="222222"/>
          <w:sz w:val="22"/>
          <w:szCs w:val="22"/>
        </w:rPr>
        <w:t>.)</w:t>
      </w:r>
      <w:r w:rsidR="00CA1F0D" w:rsidRPr="00CA1F0D">
        <w:rPr>
          <w:color w:val="222222"/>
          <w:sz w:val="22"/>
          <w:szCs w:val="22"/>
        </w:rPr>
        <w:t xml:space="preserve">  </w:t>
      </w:r>
      <w:r w:rsidR="00CA1F0D" w:rsidRPr="00CA1F0D">
        <w:rPr>
          <w:rFonts w:ascii="Tahoma" w:hAnsi="Tahoma" w:cs="Tahoma"/>
          <w:b/>
          <w:sz w:val="20"/>
          <w:szCs w:val="20"/>
        </w:rPr>
        <w:t>Please Note: There will be an additional $100 cleaning charge for any glitter</w:t>
      </w:r>
      <w:r w:rsidR="00967365">
        <w:rPr>
          <w:rFonts w:ascii="Tahoma" w:hAnsi="Tahoma" w:cs="Tahoma"/>
          <w:b/>
          <w:sz w:val="20"/>
          <w:szCs w:val="20"/>
        </w:rPr>
        <w:t>, or confetti decorations,</w:t>
      </w:r>
      <w:r w:rsidR="00CA1F0D" w:rsidRPr="00CA1F0D">
        <w:rPr>
          <w:rFonts w:ascii="Tahoma" w:hAnsi="Tahoma" w:cs="Tahoma"/>
          <w:b/>
          <w:sz w:val="20"/>
          <w:szCs w:val="20"/>
        </w:rPr>
        <w:t xml:space="preserve"> used in the building.</w:t>
      </w:r>
    </w:p>
    <w:p w:rsidR="0030405F" w:rsidRPr="0030405F" w:rsidRDefault="0030405F" w:rsidP="0030405F">
      <w:pPr>
        <w:numPr>
          <w:ilvl w:val="0"/>
          <w:numId w:val="1"/>
        </w:numPr>
        <w:shd w:val="clear" w:color="auto" w:fill="FFFFFF"/>
        <w:ind w:right="300"/>
        <w:rPr>
          <w:color w:val="222222"/>
          <w:sz w:val="22"/>
          <w:szCs w:val="22"/>
        </w:rPr>
      </w:pPr>
      <w:r>
        <w:rPr>
          <w:color w:val="222222"/>
          <w:sz w:val="22"/>
          <w:szCs w:val="22"/>
        </w:rPr>
        <w:t xml:space="preserve">Food is </w:t>
      </w:r>
      <w:r w:rsidR="00A7336C">
        <w:rPr>
          <w:color w:val="222222"/>
          <w:sz w:val="22"/>
          <w:szCs w:val="22"/>
        </w:rPr>
        <w:t>not to be</w:t>
      </w:r>
      <w:r>
        <w:rPr>
          <w:color w:val="222222"/>
          <w:sz w:val="22"/>
          <w:szCs w:val="22"/>
        </w:rPr>
        <w:t xml:space="preserve"> placed on the upholstered furniture.</w:t>
      </w:r>
    </w:p>
    <w:p w:rsidR="00EB6656" w:rsidRDefault="00EB6656" w:rsidP="00D658CD">
      <w:pPr>
        <w:numPr>
          <w:ilvl w:val="0"/>
          <w:numId w:val="1"/>
        </w:numPr>
        <w:shd w:val="clear" w:color="auto" w:fill="FFFFFF"/>
        <w:ind w:right="300"/>
        <w:rPr>
          <w:color w:val="222222"/>
          <w:sz w:val="22"/>
          <w:szCs w:val="22"/>
        </w:rPr>
      </w:pPr>
      <w:r>
        <w:rPr>
          <w:color w:val="222222"/>
          <w:sz w:val="22"/>
          <w:szCs w:val="22"/>
        </w:rPr>
        <w:t>Writing on sidewalks with chalk is prohibited.</w:t>
      </w:r>
    </w:p>
    <w:p w:rsidR="00D658CD" w:rsidRDefault="00D658CD" w:rsidP="00D658CD">
      <w:pPr>
        <w:numPr>
          <w:ilvl w:val="0"/>
          <w:numId w:val="1"/>
        </w:numPr>
        <w:shd w:val="clear" w:color="auto" w:fill="FFFFFF"/>
        <w:ind w:right="300"/>
        <w:rPr>
          <w:color w:val="222222"/>
          <w:sz w:val="22"/>
          <w:szCs w:val="22"/>
        </w:rPr>
      </w:pPr>
      <w:r>
        <w:rPr>
          <w:color w:val="222222"/>
          <w:sz w:val="22"/>
          <w:szCs w:val="22"/>
        </w:rPr>
        <w:t>Art</w:t>
      </w:r>
      <w:r w:rsidR="0005035F">
        <w:rPr>
          <w:color w:val="222222"/>
          <w:sz w:val="22"/>
          <w:szCs w:val="22"/>
        </w:rPr>
        <w:t xml:space="preserve"> pedestals &amp; acrylic tops in</w:t>
      </w:r>
      <w:r>
        <w:rPr>
          <w:color w:val="222222"/>
          <w:sz w:val="22"/>
          <w:szCs w:val="22"/>
        </w:rPr>
        <w:t xml:space="preserve"> Conference Center</w:t>
      </w:r>
      <w:r w:rsidR="000E27E6">
        <w:rPr>
          <w:color w:val="222222"/>
          <w:sz w:val="22"/>
          <w:szCs w:val="22"/>
        </w:rPr>
        <w:t xml:space="preserve"> Lobby</w:t>
      </w:r>
      <w:r>
        <w:rPr>
          <w:color w:val="222222"/>
          <w:sz w:val="22"/>
          <w:szCs w:val="22"/>
        </w:rPr>
        <w:t xml:space="preserve"> should not be moved or touched (this includes: nothing placed on top, no tape attached, etc.)</w:t>
      </w:r>
    </w:p>
    <w:p w:rsidR="00D658CD" w:rsidRPr="0049553B" w:rsidRDefault="00D658CD" w:rsidP="00D658CD">
      <w:pPr>
        <w:numPr>
          <w:ilvl w:val="0"/>
          <w:numId w:val="1"/>
        </w:numPr>
        <w:shd w:val="clear" w:color="auto" w:fill="FFFFFF"/>
        <w:ind w:right="300"/>
        <w:rPr>
          <w:color w:val="222222"/>
          <w:sz w:val="22"/>
          <w:szCs w:val="22"/>
        </w:rPr>
      </w:pPr>
      <w:r>
        <w:rPr>
          <w:color w:val="222222"/>
          <w:sz w:val="22"/>
          <w:szCs w:val="22"/>
        </w:rPr>
        <w:t>Any rented equipment brought in by renting party must make arrangements for same day pickup.</w:t>
      </w:r>
    </w:p>
    <w:p w:rsidR="00D658CD" w:rsidRDefault="00443A74" w:rsidP="00D658CD">
      <w:pPr>
        <w:numPr>
          <w:ilvl w:val="0"/>
          <w:numId w:val="1"/>
        </w:numPr>
        <w:shd w:val="clear" w:color="auto" w:fill="FFFFFF"/>
        <w:ind w:right="300"/>
        <w:rPr>
          <w:color w:val="222222"/>
          <w:sz w:val="22"/>
          <w:szCs w:val="22"/>
        </w:rPr>
      </w:pPr>
      <w:r>
        <w:rPr>
          <w:color w:val="222222"/>
          <w:sz w:val="22"/>
          <w:szCs w:val="22"/>
        </w:rPr>
        <w:t>All deliveries and pickups need to be scheduled with AB Tech’s Coordinator, Events &amp; Facilities.</w:t>
      </w:r>
      <w:r w:rsidR="00D658CD" w:rsidRPr="0049553B">
        <w:rPr>
          <w:color w:val="222222"/>
          <w:sz w:val="22"/>
          <w:szCs w:val="22"/>
        </w:rPr>
        <w:t xml:space="preserve"> </w:t>
      </w:r>
    </w:p>
    <w:p w:rsidR="00D658CD" w:rsidRPr="0049553B" w:rsidRDefault="00443A74" w:rsidP="00D658CD">
      <w:pPr>
        <w:numPr>
          <w:ilvl w:val="0"/>
          <w:numId w:val="1"/>
        </w:numPr>
        <w:shd w:val="clear" w:color="auto" w:fill="FFFFFF"/>
        <w:ind w:right="300"/>
        <w:rPr>
          <w:color w:val="222222"/>
          <w:sz w:val="22"/>
          <w:szCs w:val="22"/>
        </w:rPr>
      </w:pPr>
      <w:r>
        <w:rPr>
          <w:color w:val="222222"/>
          <w:sz w:val="22"/>
          <w:szCs w:val="22"/>
        </w:rPr>
        <w:t>No open flame in any buildings.</w:t>
      </w:r>
      <w:r w:rsidR="00D658CD">
        <w:rPr>
          <w:color w:val="222222"/>
          <w:sz w:val="22"/>
          <w:szCs w:val="22"/>
        </w:rPr>
        <w:t xml:space="preserve"> </w:t>
      </w:r>
    </w:p>
    <w:p w:rsidR="00D658CD" w:rsidRDefault="00443A74" w:rsidP="00D658CD">
      <w:pPr>
        <w:numPr>
          <w:ilvl w:val="0"/>
          <w:numId w:val="1"/>
        </w:numPr>
        <w:shd w:val="clear" w:color="auto" w:fill="FFFFFF"/>
        <w:ind w:right="300"/>
        <w:rPr>
          <w:color w:val="222222"/>
          <w:sz w:val="22"/>
          <w:szCs w:val="22"/>
        </w:rPr>
      </w:pPr>
      <w:r>
        <w:rPr>
          <w:color w:val="222222"/>
          <w:sz w:val="22"/>
          <w:szCs w:val="22"/>
        </w:rPr>
        <w:t>Lobby furniture in the Conference Center may not be removed from the lobby.</w:t>
      </w:r>
    </w:p>
    <w:p w:rsidR="00536977" w:rsidRDefault="00F83FC0" w:rsidP="00536977">
      <w:pPr>
        <w:numPr>
          <w:ilvl w:val="0"/>
          <w:numId w:val="1"/>
        </w:numPr>
        <w:shd w:val="clear" w:color="auto" w:fill="FFFFFF"/>
        <w:ind w:right="300"/>
        <w:rPr>
          <w:color w:val="222222"/>
          <w:sz w:val="22"/>
          <w:szCs w:val="22"/>
        </w:rPr>
      </w:pPr>
      <w:r>
        <w:rPr>
          <w:color w:val="222222"/>
          <w:sz w:val="22"/>
          <w:szCs w:val="22"/>
        </w:rPr>
        <w:t>Conference Center</w:t>
      </w:r>
      <w:r w:rsidR="00B211A9">
        <w:rPr>
          <w:color w:val="222222"/>
          <w:sz w:val="22"/>
          <w:szCs w:val="22"/>
        </w:rPr>
        <w:t xml:space="preserve"> red</w:t>
      </w:r>
      <w:r>
        <w:rPr>
          <w:color w:val="222222"/>
          <w:sz w:val="22"/>
          <w:szCs w:val="22"/>
        </w:rPr>
        <w:t xml:space="preserve"> chairs must stay in the building.</w:t>
      </w:r>
    </w:p>
    <w:p w:rsidR="00536977" w:rsidRDefault="00536977" w:rsidP="00536977">
      <w:pPr>
        <w:numPr>
          <w:ilvl w:val="0"/>
          <w:numId w:val="1"/>
        </w:numPr>
        <w:shd w:val="clear" w:color="auto" w:fill="FFFFFF"/>
        <w:ind w:right="300"/>
        <w:rPr>
          <w:color w:val="222222"/>
          <w:sz w:val="22"/>
          <w:szCs w:val="22"/>
        </w:rPr>
      </w:pPr>
      <w:r>
        <w:rPr>
          <w:color w:val="222222"/>
          <w:sz w:val="22"/>
          <w:szCs w:val="22"/>
        </w:rPr>
        <w:t>Fire Lanes &amp; Loading Dock may be used for short term loading/unloading only.  Vehicles cannot be parked in these areas for the duration of the event.</w:t>
      </w:r>
    </w:p>
    <w:p w:rsidR="00536977" w:rsidRDefault="00536977" w:rsidP="00536977">
      <w:pPr>
        <w:numPr>
          <w:ilvl w:val="0"/>
          <w:numId w:val="1"/>
        </w:numPr>
        <w:shd w:val="clear" w:color="auto" w:fill="FFFFFF"/>
        <w:ind w:right="300"/>
        <w:rPr>
          <w:color w:val="222222"/>
          <w:sz w:val="22"/>
          <w:szCs w:val="22"/>
        </w:rPr>
      </w:pPr>
      <w:r>
        <w:rPr>
          <w:color w:val="222222"/>
          <w:sz w:val="22"/>
          <w:szCs w:val="22"/>
        </w:rPr>
        <w:t>Parking: Guest parking is permitted in the white lines only.  (Yellow lines are Staff only.)</w:t>
      </w:r>
    </w:p>
    <w:p w:rsidR="00536977" w:rsidRDefault="00536977" w:rsidP="00536977">
      <w:pPr>
        <w:numPr>
          <w:ilvl w:val="0"/>
          <w:numId w:val="1"/>
        </w:numPr>
        <w:shd w:val="clear" w:color="auto" w:fill="FFFFFF"/>
        <w:ind w:right="300"/>
        <w:rPr>
          <w:color w:val="222222"/>
          <w:sz w:val="22"/>
          <w:szCs w:val="22"/>
        </w:rPr>
      </w:pPr>
      <w:r>
        <w:rPr>
          <w:color w:val="222222"/>
          <w:sz w:val="22"/>
          <w:szCs w:val="22"/>
        </w:rPr>
        <w:t>Signs placed around Conference Center must be removed at the conclusion of the event.</w:t>
      </w:r>
    </w:p>
    <w:p w:rsidR="00536977" w:rsidRDefault="00536977" w:rsidP="00536977">
      <w:pPr>
        <w:numPr>
          <w:ilvl w:val="0"/>
          <w:numId w:val="1"/>
        </w:numPr>
        <w:shd w:val="clear" w:color="auto" w:fill="FFFFFF"/>
        <w:ind w:right="300"/>
        <w:rPr>
          <w:color w:val="222222"/>
          <w:sz w:val="22"/>
          <w:szCs w:val="22"/>
        </w:rPr>
      </w:pPr>
      <w:r>
        <w:rPr>
          <w:color w:val="222222"/>
          <w:sz w:val="22"/>
          <w:szCs w:val="22"/>
        </w:rPr>
        <w:t xml:space="preserve">Signs are not permitted above the </w:t>
      </w:r>
      <w:r w:rsidR="00D07646">
        <w:rPr>
          <w:color w:val="222222"/>
          <w:sz w:val="22"/>
          <w:szCs w:val="22"/>
        </w:rPr>
        <w:t>1</w:t>
      </w:r>
      <w:r w:rsidR="00D07646" w:rsidRPr="00D07646">
        <w:rPr>
          <w:color w:val="222222"/>
          <w:sz w:val="22"/>
          <w:szCs w:val="22"/>
          <w:vertAlign w:val="superscript"/>
        </w:rPr>
        <w:t>st</w:t>
      </w:r>
      <w:r w:rsidR="00D07646">
        <w:rPr>
          <w:color w:val="222222"/>
          <w:sz w:val="22"/>
          <w:szCs w:val="22"/>
        </w:rPr>
        <w:t xml:space="preserve"> </w:t>
      </w:r>
      <w:r>
        <w:rPr>
          <w:color w:val="222222"/>
          <w:sz w:val="22"/>
          <w:szCs w:val="22"/>
        </w:rPr>
        <w:t>floor of the parking garage.  All signs must be removed at the conclusion of the event.</w:t>
      </w:r>
    </w:p>
    <w:p w:rsidR="00536977" w:rsidRDefault="00536977" w:rsidP="00536977">
      <w:pPr>
        <w:numPr>
          <w:ilvl w:val="0"/>
          <w:numId w:val="1"/>
        </w:numPr>
        <w:shd w:val="clear" w:color="auto" w:fill="FFFFFF"/>
        <w:ind w:right="300"/>
        <w:rPr>
          <w:color w:val="222222"/>
          <w:sz w:val="22"/>
          <w:szCs w:val="22"/>
        </w:rPr>
      </w:pPr>
      <w:r>
        <w:rPr>
          <w:color w:val="222222"/>
          <w:sz w:val="22"/>
          <w:szCs w:val="22"/>
        </w:rPr>
        <w:t>Posted classroom maximum capacities are not to be exceeded.</w:t>
      </w:r>
    </w:p>
    <w:p w:rsidR="00536977" w:rsidRDefault="00536977" w:rsidP="00536977">
      <w:pPr>
        <w:numPr>
          <w:ilvl w:val="0"/>
          <w:numId w:val="1"/>
        </w:numPr>
        <w:shd w:val="clear" w:color="auto" w:fill="FFFFFF"/>
        <w:ind w:right="300"/>
        <w:rPr>
          <w:color w:val="222222"/>
          <w:sz w:val="22"/>
          <w:szCs w:val="22"/>
        </w:rPr>
      </w:pPr>
      <w:r>
        <w:rPr>
          <w:color w:val="222222"/>
          <w:sz w:val="22"/>
          <w:szCs w:val="22"/>
        </w:rPr>
        <w:t>Classroom tables and chairs are not to be moved into the hallway or moved between classrooms.</w:t>
      </w:r>
    </w:p>
    <w:p w:rsidR="00536977" w:rsidRDefault="00536977" w:rsidP="00536977">
      <w:pPr>
        <w:numPr>
          <w:ilvl w:val="0"/>
          <w:numId w:val="1"/>
        </w:numPr>
        <w:shd w:val="clear" w:color="auto" w:fill="FFFFFF"/>
        <w:ind w:right="300"/>
        <w:rPr>
          <w:color w:val="222222"/>
          <w:sz w:val="22"/>
          <w:szCs w:val="22"/>
        </w:rPr>
      </w:pPr>
      <w:r>
        <w:rPr>
          <w:color w:val="222222"/>
          <w:sz w:val="22"/>
          <w:szCs w:val="22"/>
        </w:rPr>
        <w:t>Any tables and chairs that are moved</w:t>
      </w:r>
      <w:r w:rsidR="00412348">
        <w:rPr>
          <w:color w:val="222222"/>
          <w:sz w:val="22"/>
          <w:szCs w:val="22"/>
        </w:rPr>
        <w:t xml:space="preserve"> within the classroom</w:t>
      </w:r>
      <w:r>
        <w:rPr>
          <w:color w:val="222222"/>
          <w:sz w:val="22"/>
          <w:szCs w:val="22"/>
        </w:rPr>
        <w:t xml:space="preserve"> must be put back to their original configuration at the conclusion of the event.</w:t>
      </w:r>
    </w:p>
    <w:p w:rsidR="00412348" w:rsidRDefault="00536977" w:rsidP="00B13F35">
      <w:pPr>
        <w:numPr>
          <w:ilvl w:val="0"/>
          <w:numId w:val="1"/>
        </w:numPr>
        <w:shd w:val="clear" w:color="auto" w:fill="FFFFFF"/>
        <w:ind w:right="300"/>
        <w:rPr>
          <w:color w:val="222222"/>
          <w:sz w:val="22"/>
          <w:szCs w:val="22"/>
        </w:rPr>
      </w:pPr>
      <w:r w:rsidRPr="00412348">
        <w:rPr>
          <w:color w:val="222222"/>
          <w:sz w:val="22"/>
          <w:szCs w:val="22"/>
        </w:rPr>
        <w:t xml:space="preserve">Please arrange for off-site childcare if needed.  </w:t>
      </w:r>
    </w:p>
    <w:p w:rsidR="00536977" w:rsidRPr="00412348" w:rsidRDefault="00536977" w:rsidP="00B13F35">
      <w:pPr>
        <w:numPr>
          <w:ilvl w:val="0"/>
          <w:numId w:val="1"/>
        </w:numPr>
        <w:shd w:val="clear" w:color="auto" w:fill="FFFFFF"/>
        <w:ind w:right="300"/>
        <w:rPr>
          <w:color w:val="222222"/>
          <w:sz w:val="22"/>
          <w:szCs w:val="22"/>
        </w:rPr>
      </w:pPr>
      <w:r w:rsidRPr="00412348">
        <w:rPr>
          <w:color w:val="222222"/>
          <w:sz w:val="22"/>
          <w:szCs w:val="22"/>
        </w:rPr>
        <w:t>Dogs, or animals of any kind, with the exception of service animals, are not permitted on campus or permitted to be left in vehicles.</w:t>
      </w:r>
    </w:p>
    <w:p w:rsidR="00D658CD" w:rsidRPr="0049553B" w:rsidRDefault="00D658CD" w:rsidP="00D658CD">
      <w:pPr>
        <w:numPr>
          <w:ilvl w:val="0"/>
          <w:numId w:val="1"/>
        </w:numPr>
        <w:shd w:val="clear" w:color="auto" w:fill="FFFFFF"/>
        <w:ind w:right="300"/>
        <w:rPr>
          <w:color w:val="222222"/>
          <w:sz w:val="22"/>
          <w:szCs w:val="22"/>
        </w:rPr>
      </w:pPr>
      <w:r w:rsidRPr="0049553B">
        <w:rPr>
          <w:color w:val="222222"/>
          <w:sz w:val="22"/>
          <w:szCs w:val="22"/>
        </w:rPr>
        <w:t xml:space="preserve">In the event of non-returned equipment, or damaged property relating to the room usage, costs will be invoiced to the </w:t>
      </w:r>
      <w:r w:rsidR="0035747C">
        <w:rPr>
          <w:color w:val="222222"/>
          <w:sz w:val="22"/>
          <w:szCs w:val="22"/>
        </w:rPr>
        <w:t>renting person/organization.</w:t>
      </w:r>
    </w:p>
    <w:p w:rsidR="00D658CD" w:rsidRPr="0049553B" w:rsidRDefault="00D658CD" w:rsidP="00D658CD">
      <w:pPr>
        <w:numPr>
          <w:ilvl w:val="0"/>
          <w:numId w:val="1"/>
        </w:numPr>
        <w:shd w:val="clear" w:color="auto" w:fill="FFFFFF"/>
        <w:ind w:right="300"/>
        <w:rPr>
          <w:color w:val="222222"/>
          <w:sz w:val="22"/>
          <w:szCs w:val="22"/>
        </w:rPr>
      </w:pPr>
      <w:r w:rsidRPr="0049553B">
        <w:rPr>
          <w:color w:val="222222"/>
          <w:sz w:val="22"/>
          <w:szCs w:val="22"/>
        </w:rPr>
        <w:t>Please do not list A-B Tech as the contact for information</w:t>
      </w:r>
      <w:r>
        <w:rPr>
          <w:color w:val="222222"/>
          <w:sz w:val="22"/>
          <w:szCs w:val="22"/>
        </w:rPr>
        <w:t>,</w:t>
      </w:r>
      <w:r w:rsidRPr="0049553B">
        <w:rPr>
          <w:color w:val="222222"/>
          <w:sz w:val="22"/>
          <w:szCs w:val="22"/>
        </w:rPr>
        <w:t xml:space="preserve"> or registration</w:t>
      </w:r>
      <w:r>
        <w:rPr>
          <w:color w:val="222222"/>
          <w:sz w:val="22"/>
          <w:szCs w:val="22"/>
        </w:rPr>
        <w:t>, for your planned event</w:t>
      </w:r>
      <w:r w:rsidRPr="0049553B">
        <w:rPr>
          <w:color w:val="222222"/>
          <w:sz w:val="22"/>
          <w:szCs w:val="22"/>
        </w:rPr>
        <w:t xml:space="preserve">. </w:t>
      </w:r>
    </w:p>
    <w:p w:rsidR="00D658CD" w:rsidRDefault="00D658CD" w:rsidP="00D658CD">
      <w:pPr>
        <w:numPr>
          <w:ilvl w:val="0"/>
          <w:numId w:val="1"/>
        </w:numPr>
        <w:shd w:val="clear" w:color="auto" w:fill="FFFFFF"/>
        <w:ind w:right="300"/>
        <w:rPr>
          <w:color w:val="222222"/>
          <w:sz w:val="22"/>
          <w:szCs w:val="22"/>
        </w:rPr>
      </w:pPr>
      <w:r w:rsidRPr="00054910">
        <w:rPr>
          <w:color w:val="222222"/>
          <w:sz w:val="22"/>
          <w:szCs w:val="22"/>
        </w:rPr>
        <w:t xml:space="preserve">Please </w:t>
      </w:r>
      <w:r w:rsidR="008D458F">
        <w:rPr>
          <w:color w:val="222222"/>
          <w:sz w:val="22"/>
          <w:szCs w:val="22"/>
        </w:rPr>
        <w:t>turn off all equipment when you ha</w:t>
      </w:r>
      <w:r w:rsidRPr="00054910">
        <w:rPr>
          <w:color w:val="222222"/>
          <w:sz w:val="22"/>
          <w:szCs w:val="22"/>
        </w:rPr>
        <w:t xml:space="preserve">ve finished using it.  </w:t>
      </w:r>
    </w:p>
    <w:p w:rsidR="00D658CD" w:rsidRDefault="00D658CD" w:rsidP="00D658CD">
      <w:pPr>
        <w:numPr>
          <w:ilvl w:val="0"/>
          <w:numId w:val="1"/>
        </w:numPr>
        <w:shd w:val="clear" w:color="auto" w:fill="FFFFFF"/>
        <w:ind w:right="300"/>
        <w:rPr>
          <w:color w:val="222222"/>
          <w:sz w:val="22"/>
          <w:szCs w:val="22"/>
        </w:rPr>
      </w:pPr>
      <w:r w:rsidRPr="00054910">
        <w:rPr>
          <w:color w:val="222222"/>
          <w:sz w:val="22"/>
          <w:szCs w:val="22"/>
        </w:rPr>
        <w:t xml:space="preserve">Please bring your own class consumables such as </w:t>
      </w:r>
      <w:r w:rsidR="007B4586">
        <w:rPr>
          <w:color w:val="222222"/>
          <w:sz w:val="22"/>
          <w:szCs w:val="22"/>
        </w:rPr>
        <w:t xml:space="preserve">flip chart </w:t>
      </w:r>
      <w:r w:rsidRPr="00054910">
        <w:rPr>
          <w:color w:val="222222"/>
          <w:sz w:val="22"/>
          <w:szCs w:val="22"/>
        </w:rPr>
        <w:t>paper, pens, markers,</w:t>
      </w:r>
      <w:r w:rsidR="0035747C">
        <w:rPr>
          <w:color w:val="222222"/>
          <w:sz w:val="22"/>
          <w:szCs w:val="22"/>
        </w:rPr>
        <w:t xml:space="preserve"> dry-erase markers, </w:t>
      </w:r>
      <w:r w:rsidR="00B47351">
        <w:rPr>
          <w:color w:val="222222"/>
          <w:sz w:val="22"/>
          <w:szCs w:val="22"/>
        </w:rPr>
        <w:t>etc.</w:t>
      </w:r>
      <w:r w:rsidRPr="00054910">
        <w:rPr>
          <w:color w:val="222222"/>
          <w:sz w:val="22"/>
          <w:szCs w:val="22"/>
        </w:rPr>
        <w:t xml:space="preserve"> </w:t>
      </w:r>
    </w:p>
    <w:p w:rsidR="007B4586" w:rsidRPr="00054910" w:rsidRDefault="007B4586" w:rsidP="00D658CD">
      <w:pPr>
        <w:numPr>
          <w:ilvl w:val="0"/>
          <w:numId w:val="1"/>
        </w:numPr>
        <w:shd w:val="clear" w:color="auto" w:fill="FFFFFF"/>
        <w:ind w:right="300"/>
        <w:rPr>
          <w:color w:val="222222"/>
          <w:sz w:val="22"/>
          <w:szCs w:val="22"/>
        </w:rPr>
      </w:pPr>
      <w:r>
        <w:rPr>
          <w:color w:val="222222"/>
          <w:sz w:val="22"/>
          <w:szCs w:val="22"/>
        </w:rPr>
        <w:t>Please bring adequate number of handouts</w:t>
      </w:r>
      <w:r w:rsidR="00B47351">
        <w:rPr>
          <w:color w:val="222222"/>
          <w:sz w:val="22"/>
          <w:szCs w:val="22"/>
        </w:rPr>
        <w:t xml:space="preserve"> &amp; sign-in sheets </w:t>
      </w:r>
      <w:r>
        <w:rPr>
          <w:color w:val="222222"/>
          <w:sz w:val="22"/>
          <w:szCs w:val="22"/>
        </w:rPr>
        <w:t xml:space="preserve">for your event.  AB Tech is </w:t>
      </w:r>
      <w:r w:rsidR="00B97BEA">
        <w:rPr>
          <w:color w:val="222222"/>
          <w:sz w:val="22"/>
          <w:szCs w:val="22"/>
        </w:rPr>
        <w:t>unable to make copies</w:t>
      </w:r>
      <w:r>
        <w:rPr>
          <w:color w:val="222222"/>
          <w:sz w:val="22"/>
          <w:szCs w:val="22"/>
        </w:rPr>
        <w:t xml:space="preserve">. </w:t>
      </w:r>
    </w:p>
    <w:p w:rsidR="00D658CD" w:rsidRPr="0049553B" w:rsidRDefault="00D658CD" w:rsidP="00D658CD">
      <w:pPr>
        <w:numPr>
          <w:ilvl w:val="0"/>
          <w:numId w:val="1"/>
        </w:numPr>
        <w:shd w:val="clear" w:color="auto" w:fill="FFFFFF"/>
        <w:ind w:right="300"/>
        <w:rPr>
          <w:color w:val="222222"/>
          <w:sz w:val="22"/>
          <w:szCs w:val="22"/>
        </w:rPr>
      </w:pPr>
      <w:r w:rsidRPr="0049553B">
        <w:rPr>
          <w:color w:val="222222"/>
          <w:sz w:val="22"/>
          <w:szCs w:val="22"/>
        </w:rPr>
        <w:t>A-B Tech’s policy prohibits food and drink in the classrooms</w:t>
      </w:r>
      <w:r>
        <w:rPr>
          <w:color w:val="222222"/>
          <w:sz w:val="22"/>
          <w:szCs w:val="22"/>
        </w:rPr>
        <w:t>.</w:t>
      </w:r>
    </w:p>
    <w:p w:rsidR="00D658CD" w:rsidRDefault="00760803" w:rsidP="00D658CD">
      <w:pPr>
        <w:numPr>
          <w:ilvl w:val="0"/>
          <w:numId w:val="1"/>
        </w:numPr>
        <w:shd w:val="clear" w:color="auto" w:fill="FFFFFF"/>
        <w:ind w:right="300"/>
        <w:rPr>
          <w:color w:val="222222"/>
          <w:sz w:val="22"/>
          <w:szCs w:val="22"/>
        </w:rPr>
      </w:pPr>
      <w:r>
        <w:rPr>
          <w:color w:val="222222"/>
          <w:sz w:val="22"/>
          <w:szCs w:val="22"/>
        </w:rPr>
        <w:lastRenderedPageBreak/>
        <w:t>Please remove everything that was brought in, at the conclusion of the event.  All trash must be put in the proper receptacles.  AB Tech will remove trash from the trash barrels.</w:t>
      </w:r>
      <w:r w:rsidR="00D658CD" w:rsidRPr="0049553B">
        <w:rPr>
          <w:color w:val="222222"/>
          <w:sz w:val="22"/>
          <w:szCs w:val="22"/>
        </w:rPr>
        <w:t xml:space="preserve">  </w:t>
      </w:r>
    </w:p>
    <w:p w:rsidR="00D658CD" w:rsidRPr="0049553B" w:rsidRDefault="00D658CD" w:rsidP="00D658CD">
      <w:pPr>
        <w:shd w:val="clear" w:color="auto" w:fill="FFFFFF"/>
        <w:ind w:left="300" w:right="300"/>
        <w:rPr>
          <w:color w:val="222222"/>
          <w:sz w:val="22"/>
          <w:szCs w:val="22"/>
        </w:rPr>
      </w:pPr>
    </w:p>
    <w:p w:rsidR="00D658CD" w:rsidRDefault="00D658CD" w:rsidP="00D658CD">
      <w:pPr>
        <w:shd w:val="clear" w:color="auto" w:fill="FFFFFF"/>
        <w:ind w:right="300"/>
        <w:rPr>
          <w:color w:val="222222"/>
          <w:sz w:val="22"/>
          <w:szCs w:val="22"/>
        </w:rPr>
      </w:pPr>
      <w:r w:rsidRPr="00A26D30">
        <w:rPr>
          <w:b/>
          <w:color w:val="222222"/>
          <w:u w:val="single"/>
        </w:rPr>
        <w:t>Special Note:</w:t>
      </w:r>
      <w:r>
        <w:rPr>
          <w:color w:val="222222"/>
          <w:sz w:val="22"/>
          <w:szCs w:val="22"/>
        </w:rPr>
        <w:t xml:space="preserve">  A-B Tech is</w:t>
      </w:r>
      <w:r w:rsidRPr="0049553B">
        <w:rPr>
          <w:color w:val="222222"/>
          <w:sz w:val="22"/>
          <w:szCs w:val="22"/>
        </w:rPr>
        <w:t xml:space="preserve"> a </w:t>
      </w:r>
      <w:r w:rsidRPr="0049553B">
        <w:rPr>
          <w:b/>
          <w:color w:val="222222"/>
          <w:sz w:val="22"/>
          <w:szCs w:val="22"/>
        </w:rPr>
        <w:t>Tobacco Free</w:t>
      </w:r>
      <w:r w:rsidR="007B4586">
        <w:rPr>
          <w:b/>
          <w:color w:val="222222"/>
          <w:sz w:val="22"/>
          <w:szCs w:val="22"/>
        </w:rPr>
        <w:t xml:space="preserve"> &amp; E-Cigarette Free</w:t>
      </w:r>
      <w:r w:rsidRPr="0049553B">
        <w:rPr>
          <w:b/>
          <w:color w:val="222222"/>
          <w:sz w:val="22"/>
          <w:szCs w:val="22"/>
        </w:rPr>
        <w:t xml:space="preserve"> Campus</w:t>
      </w:r>
      <w:r w:rsidRPr="0049553B">
        <w:rPr>
          <w:color w:val="222222"/>
          <w:sz w:val="22"/>
          <w:szCs w:val="22"/>
        </w:rPr>
        <w:t>.  Please advise your participants prior to your scheduled event that smoking is not allowed in any location on the campus.</w:t>
      </w:r>
    </w:p>
    <w:p w:rsidR="00D658CD" w:rsidRDefault="00D658CD" w:rsidP="00D658CD">
      <w:pPr>
        <w:shd w:val="clear" w:color="auto" w:fill="FFFFFF"/>
        <w:ind w:right="300"/>
        <w:rPr>
          <w:color w:val="222222"/>
          <w:sz w:val="22"/>
          <w:szCs w:val="22"/>
        </w:rPr>
      </w:pPr>
    </w:p>
    <w:p w:rsidR="00D658CD" w:rsidRDefault="00D658CD" w:rsidP="00D658CD">
      <w:pPr>
        <w:shd w:val="clear" w:color="auto" w:fill="FFFFFF"/>
        <w:ind w:right="300"/>
        <w:rPr>
          <w:color w:val="222222"/>
          <w:sz w:val="22"/>
          <w:szCs w:val="22"/>
        </w:rPr>
      </w:pPr>
      <w:r>
        <w:rPr>
          <w:color w:val="222222"/>
          <w:sz w:val="22"/>
          <w:szCs w:val="22"/>
        </w:rPr>
        <w:t>The undersigned agrees to the above listed Polices &amp; Regulations.  Any questions regarding the above Policies &amp; Regulations will be addressed prior to the scheduled event.</w:t>
      </w:r>
    </w:p>
    <w:p w:rsidR="00D658CD" w:rsidRDefault="00D658CD" w:rsidP="00D658CD">
      <w:pPr>
        <w:shd w:val="clear" w:color="auto" w:fill="FFFFFF"/>
        <w:ind w:right="300"/>
        <w:rPr>
          <w:color w:val="222222"/>
          <w:sz w:val="22"/>
          <w:szCs w:val="22"/>
        </w:rPr>
      </w:pPr>
    </w:p>
    <w:p w:rsidR="00D658CD" w:rsidRDefault="000B2B58" w:rsidP="00D658CD">
      <w:pPr>
        <w:shd w:val="clear" w:color="auto" w:fill="FFFFFF"/>
        <w:ind w:right="300"/>
        <w:rPr>
          <w:color w:val="222222"/>
          <w:sz w:val="22"/>
          <w:szCs w:val="22"/>
        </w:rPr>
      </w:pPr>
      <w:r>
        <w:rPr>
          <w:noProof/>
          <w:color w:val="222222"/>
          <w:sz w:val="22"/>
          <w:szCs w:val="22"/>
        </w:rPr>
        <w:drawing>
          <wp:anchor distT="0" distB="0" distL="114300" distR="114300" simplePos="0" relativeHeight="251658240" behindDoc="0" locked="0" layoutInCell="1" allowOverlap="1" wp14:anchorId="112746A5">
            <wp:simplePos x="0" y="0"/>
            <wp:positionH relativeFrom="margin">
              <wp:posOffset>-381000</wp:posOffset>
            </wp:positionH>
            <wp:positionV relativeFrom="margin">
              <wp:posOffset>1962150</wp:posOffset>
            </wp:positionV>
            <wp:extent cx="145732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381000"/>
                    </a:xfrm>
                    <a:prstGeom prst="rect">
                      <a:avLst/>
                    </a:prstGeom>
                    <a:noFill/>
                  </pic:spPr>
                </pic:pic>
              </a:graphicData>
            </a:graphic>
          </wp:anchor>
        </w:drawing>
      </w:r>
    </w:p>
    <w:p w:rsidR="00D658CD" w:rsidRDefault="00D658CD" w:rsidP="00D658CD">
      <w:pPr>
        <w:shd w:val="clear" w:color="auto" w:fill="FFFFFF"/>
        <w:ind w:right="300"/>
        <w:rPr>
          <w:color w:val="222222"/>
          <w:sz w:val="22"/>
          <w:szCs w:val="22"/>
        </w:rPr>
      </w:pPr>
      <w:r>
        <w:rPr>
          <w:color w:val="222222"/>
          <w:sz w:val="22"/>
          <w:szCs w:val="22"/>
        </w:rPr>
        <w:tab/>
      </w:r>
      <w:r w:rsidR="000B2B58">
        <w:rPr>
          <w:color w:val="222222"/>
          <w:sz w:val="22"/>
          <w:szCs w:val="22"/>
        </w:rPr>
        <w:t>Margaret Gormley-Chapman</w:t>
      </w:r>
      <w:r>
        <w:rPr>
          <w:color w:val="222222"/>
          <w:sz w:val="22"/>
          <w:szCs w:val="22"/>
        </w:rPr>
        <w:t>_</w:t>
      </w:r>
      <w:r w:rsidR="000B2B58">
        <w:rPr>
          <w:color w:val="222222"/>
          <w:sz w:val="22"/>
          <w:szCs w:val="22"/>
        </w:rPr>
        <w:t xml:space="preserve">       Rotary International District 7670</w:t>
      </w:r>
    </w:p>
    <w:p w:rsidR="00D658CD" w:rsidRDefault="000B2B58" w:rsidP="00D658CD">
      <w:pPr>
        <w:shd w:val="clear" w:color="auto" w:fill="FFFFFF"/>
        <w:ind w:right="300"/>
        <w:rPr>
          <w:color w:val="222222"/>
          <w:sz w:val="22"/>
          <w:szCs w:val="22"/>
        </w:rPr>
      </w:pPr>
      <w:r>
        <w:rPr>
          <w:color w:val="222222"/>
          <w:sz w:val="22"/>
          <w:szCs w:val="22"/>
        </w:rPr>
        <w:t xml:space="preserve">    </w:t>
      </w:r>
      <w:r w:rsidR="00D658CD">
        <w:rPr>
          <w:color w:val="222222"/>
          <w:sz w:val="22"/>
          <w:szCs w:val="22"/>
        </w:rPr>
        <w:t>Lessee Name: (print &amp; sign name)</w:t>
      </w:r>
      <w:proofErr w:type="gramStart"/>
      <w:r w:rsidR="00D658CD">
        <w:rPr>
          <w:color w:val="222222"/>
          <w:sz w:val="22"/>
          <w:szCs w:val="22"/>
        </w:rPr>
        <w:tab/>
      </w:r>
      <w:r>
        <w:rPr>
          <w:color w:val="222222"/>
          <w:sz w:val="22"/>
          <w:szCs w:val="22"/>
        </w:rPr>
        <w:t xml:space="preserve">  </w:t>
      </w:r>
      <w:r w:rsidR="00D658CD">
        <w:rPr>
          <w:color w:val="222222"/>
          <w:sz w:val="22"/>
          <w:szCs w:val="22"/>
        </w:rPr>
        <w:t>Name</w:t>
      </w:r>
      <w:proofErr w:type="gramEnd"/>
      <w:r w:rsidR="00D658CD">
        <w:rPr>
          <w:color w:val="222222"/>
          <w:sz w:val="22"/>
          <w:szCs w:val="22"/>
        </w:rPr>
        <w:t xml:space="preserve"> of Organization</w:t>
      </w:r>
      <w:r w:rsidR="00D658CD">
        <w:rPr>
          <w:color w:val="222222"/>
          <w:sz w:val="22"/>
          <w:szCs w:val="22"/>
        </w:rPr>
        <w:tab/>
      </w:r>
      <w:r w:rsidR="00D658CD">
        <w:rPr>
          <w:color w:val="222222"/>
          <w:sz w:val="22"/>
          <w:szCs w:val="22"/>
        </w:rPr>
        <w:tab/>
      </w:r>
      <w:r w:rsidR="00D658CD">
        <w:rPr>
          <w:color w:val="222222"/>
          <w:sz w:val="22"/>
          <w:szCs w:val="22"/>
        </w:rPr>
        <w:tab/>
        <w:t>Date</w:t>
      </w:r>
      <w:r>
        <w:rPr>
          <w:color w:val="222222"/>
          <w:sz w:val="22"/>
          <w:szCs w:val="22"/>
        </w:rPr>
        <w:t>10/11/18</w:t>
      </w:r>
    </w:p>
    <w:p w:rsidR="00D658CD" w:rsidRDefault="00D658CD" w:rsidP="00D658CD">
      <w:pPr>
        <w:shd w:val="clear" w:color="auto" w:fill="FFFFFF"/>
        <w:ind w:right="300"/>
        <w:rPr>
          <w:color w:val="222222"/>
          <w:sz w:val="22"/>
          <w:szCs w:val="22"/>
        </w:rPr>
      </w:pPr>
    </w:p>
    <w:p w:rsidR="00D658CD" w:rsidRDefault="00D658CD" w:rsidP="00D658CD">
      <w:pPr>
        <w:shd w:val="clear" w:color="auto" w:fill="FFFFFF"/>
        <w:ind w:right="300"/>
        <w:rPr>
          <w:color w:val="222222"/>
          <w:sz w:val="22"/>
          <w:szCs w:val="22"/>
        </w:rPr>
      </w:pPr>
    </w:p>
    <w:p w:rsidR="00D658CD" w:rsidRPr="0049553B" w:rsidRDefault="00D658CD" w:rsidP="00D658CD">
      <w:pPr>
        <w:shd w:val="clear" w:color="auto" w:fill="FFFFFF"/>
        <w:ind w:right="300"/>
        <w:rPr>
          <w:color w:val="222222"/>
          <w:sz w:val="22"/>
          <w:szCs w:val="22"/>
        </w:rPr>
      </w:pPr>
      <w:r>
        <w:rPr>
          <w:color w:val="222222"/>
          <w:sz w:val="22"/>
          <w:szCs w:val="22"/>
        </w:rPr>
        <w:t xml:space="preserve">__________________________               </w:t>
      </w:r>
      <w:r w:rsidRPr="00C80510">
        <w:rPr>
          <w:color w:val="222222"/>
          <w:sz w:val="22"/>
          <w:szCs w:val="22"/>
          <w:u w:val="single"/>
        </w:rPr>
        <w:t>AB Tech_______________</w:t>
      </w:r>
      <w:r>
        <w:rPr>
          <w:color w:val="222222"/>
          <w:sz w:val="22"/>
          <w:szCs w:val="22"/>
        </w:rPr>
        <w:tab/>
      </w:r>
      <w:r>
        <w:rPr>
          <w:color w:val="222222"/>
          <w:sz w:val="22"/>
          <w:szCs w:val="22"/>
        </w:rPr>
        <w:tab/>
        <w:t>__________</w:t>
      </w:r>
    </w:p>
    <w:p w:rsidR="00D658CD" w:rsidRPr="0049553B" w:rsidRDefault="00D658CD" w:rsidP="00D658CD">
      <w:pPr>
        <w:pStyle w:val="Heading2"/>
        <w:shd w:val="clear" w:color="auto" w:fill="FFFFFF"/>
        <w:rPr>
          <w:rFonts w:ascii="Times New Roman" w:hAnsi="Times New Roman" w:cs="Times New Roman"/>
          <w:sz w:val="22"/>
          <w:szCs w:val="22"/>
        </w:rPr>
      </w:pPr>
      <w:r w:rsidRPr="00C80510">
        <w:rPr>
          <w:rFonts w:ascii="Times New Roman" w:hAnsi="Times New Roman" w:cs="Times New Roman"/>
          <w:b w:val="0"/>
          <w:color w:val="auto"/>
          <w:sz w:val="22"/>
          <w:szCs w:val="22"/>
        </w:rPr>
        <w:t>Ellen Ryan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B7629C">
        <w:rPr>
          <w:rFonts w:ascii="Times New Roman" w:hAnsi="Times New Roman" w:cs="Times New Roman"/>
          <w:b w:val="0"/>
          <w:color w:val="auto"/>
          <w:sz w:val="22"/>
          <w:szCs w:val="22"/>
        </w:rPr>
        <w:t>Name of Organization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80510">
        <w:rPr>
          <w:rFonts w:ascii="Times New Roman" w:hAnsi="Times New Roman" w:cs="Times New Roman"/>
          <w:b w:val="0"/>
          <w:color w:val="auto"/>
          <w:sz w:val="22"/>
          <w:szCs w:val="22"/>
        </w:rPr>
        <w:t>Date</w:t>
      </w:r>
    </w:p>
    <w:p w:rsidR="00D658CD" w:rsidRDefault="00D658CD" w:rsidP="00D658CD"/>
    <w:p w:rsidR="00D658CD" w:rsidRDefault="00D658CD" w:rsidP="00D658CD"/>
    <w:p w:rsidR="00D658CD" w:rsidRPr="00D3527D" w:rsidRDefault="00D658CD" w:rsidP="00D658CD">
      <w:pPr>
        <w:rPr>
          <w:sz w:val="18"/>
          <w:szCs w:val="18"/>
        </w:rPr>
      </w:pPr>
      <w:r w:rsidRPr="00D3527D">
        <w:rPr>
          <w:sz w:val="18"/>
          <w:szCs w:val="18"/>
        </w:rPr>
        <w:t xml:space="preserve">Mailing Address:  </w:t>
      </w:r>
      <w:r w:rsidR="00FF2C9B">
        <w:rPr>
          <w:sz w:val="18"/>
          <w:szCs w:val="18"/>
        </w:rPr>
        <w:t>340 Victoria Road</w:t>
      </w:r>
      <w:r w:rsidRPr="00D3527D">
        <w:rPr>
          <w:sz w:val="18"/>
          <w:szCs w:val="18"/>
        </w:rPr>
        <w:t xml:space="preserve"> ∙ </w:t>
      </w:r>
      <w:r w:rsidR="00FF2C9B">
        <w:rPr>
          <w:sz w:val="18"/>
          <w:szCs w:val="18"/>
        </w:rPr>
        <w:t>Asheville</w:t>
      </w:r>
      <w:r w:rsidRPr="00D3527D">
        <w:rPr>
          <w:sz w:val="18"/>
          <w:szCs w:val="18"/>
        </w:rPr>
        <w:t>, NC 28</w:t>
      </w:r>
      <w:r w:rsidR="00FF2C9B">
        <w:rPr>
          <w:sz w:val="18"/>
          <w:szCs w:val="18"/>
        </w:rPr>
        <w:t>801</w:t>
      </w:r>
      <w:r w:rsidRPr="00D3527D">
        <w:rPr>
          <w:sz w:val="18"/>
          <w:szCs w:val="18"/>
        </w:rPr>
        <w:t xml:space="preserve"> ∙ (828) </w:t>
      </w:r>
      <w:r>
        <w:rPr>
          <w:sz w:val="18"/>
          <w:szCs w:val="18"/>
        </w:rPr>
        <w:t>398-7901</w:t>
      </w:r>
      <w:r w:rsidRPr="00D3527D">
        <w:rPr>
          <w:sz w:val="18"/>
          <w:szCs w:val="18"/>
        </w:rPr>
        <w:t>∙ Fax (828) 281-9876</w:t>
      </w:r>
    </w:p>
    <w:p w:rsidR="004C0111" w:rsidRDefault="004C0111"/>
    <w:sectPr w:rsidR="004C01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055"/>
    <w:multiLevelType w:val="hybridMultilevel"/>
    <w:tmpl w:val="BBD8E64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CD"/>
    <w:rsid w:val="0005035F"/>
    <w:rsid w:val="000B2B58"/>
    <w:rsid w:val="000E27E6"/>
    <w:rsid w:val="000F68FA"/>
    <w:rsid w:val="0030405F"/>
    <w:rsid w:val="0035747C"/>
    <w:rsid w:val="003E398C"/>
    <w:rsid w:val="00410E4A"/>
    <w:rsid w:val="00412348"/>
    <w:rsid w:val="00443A74"/>
    <w:rsid w:val="004C0111"/>
    <w:rsid w:val="00536977"/>
    <w:rsid w:val="006A3418"/>
    <w:rsid w:val="00760803"/>
    <w:rsid w:val="007B4586"/>
    <w:rsid w:val="008C3781"/>
    <w:rsid w:val="008D458F"/>
    <w:rsid w:val="00967365"/>
    <w:rsid w:val="00A7336C"/>
    <w:rsid w:val="00A94897"/>
    <w:rsid w:val="00B211A9"/>
    <w:rsid w:val="00B47351"/>
    <w:rsid w:val="00B97BEA"/>
    <w:rsid w:val="00CA1F0D"/>
    <w:rsid w:val="00D07646"/>
    <w:rsid w:val="00D658CD"/>
    <w:rsid w:val="00EB6656"/>
    <w:rsid w:val="00F83FC0"/>
    <w:rsid w:val="00FF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93A25AE-F4E3-4EDA-ADEB-F1B3A4B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58C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D658CD"/>
    <w:pPr>
      <w:outlineLvl w:val="1"/>
    </w:pPr>
    <w:rPr>
      <w:rFonts w:ascii="Times" w:hAnsi="Times" w:cs="Times"/>
      <w:b/>
      <w:bCs/>
      <w:color w:val="660033"/>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58CD"/>
    <w:rPr>
      <w:rFonts w:ascii="Times" w:eastAsia="Times New Roman" w:hAnsi="Times" w:cs="Times"/>
      <w:b/>
      <w:bCs/>
      <w:color w:val="660033"/>
      <w:sz w:val="33"/>
      <w:szCs w:val="33"/>
    </w:rPr>
  </w:style>
  <w:style w:type="paragraph" w:styleId="NormalWeb">
    <w:name w:val="Normal (Web)"/>
    <w:basedOn w:val="Normal"/>
    <w:rsid w:val="00D658CD"/>
    <w:pPr>
      <w:spacing w:line="300" w:lineRule="atLeast"/>
    </w:pPr>
    <w:rPr>
      <w:rFonts w:ascii="Helvetica" w:hAnsi="Helvetica"/>
    </w:rPr>
  </w:style>
  <w:style w:type="paragraph" w:styleId="BalloonText">
    <w:name w:val="Balloon Text"/>
    <w:basedOn w:val="Normal"/>
    <w:link w:val="BalloonTextChar"/>
    <w:uiPriority w:val="99"/>
    <w:semiHidden/>
    <w:unhideWhenUsed/>
    <w:rsid w:val="00760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803"/>
    <w:rPr>
      <w:rFonts w:ascii="Segoe UI" w:eastAsia="Times New Roman" w:hAnsi="Segoe UI" w:cs="Segoe UI"/>
      <w:sz w:val="18"/>
      <w:szCs w:val="18"/>
    </w:rPr>
  </w:style>
  <w:style w:type="paragraph" w:styleId="ListParagraph">
    <w:name w:val="List Paragraph"/>
    <w:basedOn w:val="Normal"/>
    <w:uiPriority w:val="34"/>
    <w:qFormat/>
    <w:rsid w:val="00CA1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48945">
      <w:bodyDiv w:val="1"/>
      <w:marLeft w:val="0"/>
      <w:marRight w:val="0"/>
      <w:marTop w:val="0"/>
      <w:marBottom w:val="0"/>
      <w:divBdr>
        <w:top w:val="none" w:sz="0" w:space="0" w:color="auto"/>
        <w:left w:val="none" w:sz="0" w:space="0" w:color="auto"/>
        <w:bottom w:val="none" w:sz="0" w:space="0" w:color="auto"/>
        <w:right w:val="none" w:sz="0" w:space="0" w:color="auto"/>
      </w:divBdr>
    </w:div>
    <w:div w:id="6505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 Ryan</dc:creator>
  <cp:keywords/>
  <dc:description/>
  <cp:lastModifiedBy>Billi black</cp:lastModifiedBy>
  <cp:revision>2</cp:revision>
  <cp:lastPrinted>2017-01-12T17:43:00Z</cp:lastPrinted>
  <dcterms:created xsi:type="dcterms:W3CDTF">2019-09-13T18:06:00Z</dcterms:created>
  <dcterms:modified xsi:type="dcterms:W3CDTF">2019-09-13T18:06:00Z</dcterms:modified>
</cp:coreProperties>
</file>