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22E249" w14:textId="77777777" w:rsidR="00C97637" w:rsidRDefault="0070436C" w:rsidP="00683E4E">
      <w:pPr>
        <w:widowControl w:val="0"/>
        <w:suppressAutoHyphens/>
        <w:autoSpaceDE w:val="0"/>
        <w:autoSpaceDN w:val="0"/>
        <w:adjustRightInd w:val="0"/>
        <w:spacing w:before="180" w:line="260" w:lineRule="atLeast"/>
        <w:jc w:val="center"/>
        <w:textAlignment w:val="baseline"/>
        <w:rPr>
          <w:rFonts w:ascii="PalatinoLTStd-Light" w:hAnsi="PalatinoLTStd-Light" w:cs="PalatinoLTStd-Light"/>
          <w:color w:val="000000"/>
          <w:lang w:val="en"/>
        </w:rPr>
      </w:pPr>
      <w:r w:rsidRPr="00683E4E">
        <w:rPr>
          <w:rFonts w:ascii="PalatinoLTStd-Light" w:hAnsi="PalatinoLTStd-Light" w:cs="PalatinoLTStd-Light"/>
          <w:noProof/>
          <w:color w:val="000000"/>
          <w:lang w:val="en"/>
        </w:rPr>
        <w:drawing>
          <wp:inline distT="0" distB="0" distL="0" distR="0" wp14:anchorId="1B5987EF" wp14:editId="54C09E23">
            <wp:extent cx="3784600" cy="1494790"/>
            <wp:effectExtent l="0" t="0" r="0" b="0"/>
            <wp:docPr id="5" name="Picture 1" descr="RCC_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RCC_logo"/>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84600" cy="1494790"/>
                    </a:xfrm>
                    <a:prstGeom prst="rect">
                      <a:avLst/>
                    </a:prstGeom>
                    <a:noFill/>
                    <a:ln>
                      <a:noFill/>
                    </a:ln>
                  </pic:spPr>
                </pic:pic>
              </a:graphicData>
            </a:graphic>
          </wp:inline>
        </w:drawing>
      </w:r>
    </w:p>
    <w:p w14:paraId="024FB708" w14:textId="77777777" w:rsidR="00C97637" w:rsidRDefault="008F162B" w:rsidP="00F6080C">
      <w:pPr>
        <w:autoSpaceDE w:val="0"/>
        <w:autoSpaceDN w:val="0"/>
        <w:adjustRightInd w:val="0"/>
        <w:jc w:val="center"/>
        <w:rPr>
          <w:bCs/>
          <w:sz w:val="24"/>
          <w:szCs w:val="24"/>
          <w:u w:val="single"/>
        </w:rPr>
      </w:pPr>
      <w:r>
        <w:rPr>
          <w:rFonts w:eastAsia="Calibri"/>
          <w:b/>
          <w:caps/>
          <w:sz w:val="32"/>
          <w:szCs w:val="24"/>
        </w:rPr>
        <w:br/>
      </w:r>
      <w:r w:rsidR="00C94521" w:rsidRPr="00AC0093">
        <w:rPr>
          <w:rFonts w:eastAsia="Calibri"/>
          <w:b/>
          <w:caps/>
          <w:sz w:val="32"/>
          <w:szCs w:val="24"/>
        </w:rPr>
        <w:t>Rotary Community Corps Bylaws</w:t>
      </w:r>
      <w:r w:rsidR="00C97637" w:rsidRPr="00AC0093">
        <w:rPr>
          <w:rFonts w:eastAsia="Calibri"/>
          <w:b/>
          <w:caps/>
          <w:sz w:val="32"/>
          <w:szCs w:val="24"/>
        </w:rPr>
        <w:br/>
      </w:r>
    </w:p>
    <w:p w14:paraId="472D5D56" w14:textId="77777777" w:rsidR="00C94521" w:rsidRPr="004378E4" w:rsidRDefault="00C97637" w:rsidP="00C97637">
      <w:pPr>
        <w:autoSpaceDE w:val="0"/>
        <w:autoSpaceDN w:val="0"/>
        <w:adjustRightInd w:val="0"/>
        <w:jc w:val="right"/>
        <w:rPr>
          <w:bCs/>
          <w:sz w:val="24"/>
          <w:szCs w:val="24"/>
        </w:rPr>
      </w:pPr>
      <w:r w:rsidRPr="004378E4">
        <w:rPr>
          <w:bCs/>
          <w:sz w:val="24"/>
          <w:szCs w:val="24"/>
        </w:rPr>
        <w:t>[</w:t>
      </w:r>
      <w:r w:rsidRPr="004378E4">
        <w:rPr>
          <w:bCs/>
          <w:i/>
          <w:sz w:val="24"/>
          <w:szCs w:val="24"/>
        </w:rPr>
        <w:t xml:space="preserve">Revised by the RI Board of Directors, Decision </w:t>
      </w:r>
      <w:r w:rsidR="004378E4" w:rsidRPr="004378E4">
        <w:rPr>
          <w:bCs/>
          <w:i/>
          <w:sz w:val="24"/>
          <w:szCs w:val="24"/>
        </w:rPr>
        <w:t>173</w:t>
      </w:r>
      <w:r w:rsidRPr="004378E4">
        <w:rPr>
          <w:bCs/>
          <w:i/>
          <w:sz w:val="24"/>
          <w:szCs w:val="24"/>
        </w:rPr>
        <w:t>, June 2017</w:t>
      </w:r>
      <w:r w:rsidRPr="004378E4">
        <w:rPr>
          <w:bCs/>
          <w:sz w:val="24"/>
          <w:szCs w:val="24"/>
        </w:rPr>
        <w:t>]</w:t>
      </w:r>
    </w:p>
    <w:p w14:paraId="32628543" w14:textId="77777777" w:rsidR="00C97637" w:rsidRPr="004378E4" w:rsidRDefault="00C97637" w:rsidP="00C97637">
      <w:pPr>
        <w:autoSpaceDE w:val="0"/>
        <w:autoSpaceDN w:val="0"/>
        <w:adjustRightInd w:val="0"/>
        <w:rPr>
          <w:i/>
          <w:sz w:val="24"/>
          <w:szCs w:val="24"/>
        </w:rPr>
      </w:pPr>
      <w:r>
        <w:rPr>
          <w:i/>
          <w:sz w:val="24"/>
          <w:szCs w:val="24"/>
          <w:u w:val="single"/>
        </w:rPr>
        <w:br/>
      </w:r>
      <w:r w:rsidRPr="004378E4">
        <w:rPr>
          <w:i/>
          <w:sz w:val="24"/>
          <w:szCs w:val="24"/>
        </w:rPr>
        <w:t xml:space="preserve">Corps bylaws supplement the Standard Rotary Community Corps Constitution and establish common corps practices. </w:t>
      </w:r>
      <w:r w:rsidR="00FB5ED2" w:rsidRPr="004378E4">
        <w:rPr>
          <w:i/>
          <w:sz w:val="24"/>
          <w:szCs w:val="24"/>
        </w:rPr>
        <w:t xml:space="preserve">Customize the standard bylaws below </w:t>
      </w:r>
      <w:r w:rsidRPr="004378E4">
        <w:rPr>
          <w:i/>
          <w:sz w:val="24"/>
          <w:szCs w:val="24"/>
        </w:rPr>
        <w:t xml:space="preserve">to reflect your corps’ practices </w:t>
      </w:r>
      <w:r w:rsidR="00FB5ED2" w:rsidRPr="004378E4">
        <w:rPr>
          <w:i/>
          <w:sz w:val="24"/>
          <w:szCs w:val="24"/>
        </w:rPr>
        <w:t xml:space="preserve">and </w:t>
      </w:r>
      <w:r w:rsidRPr="004378E4">
        <w:rPr>
          <w:i/>
          <w:sz w:val="24"/>
          <w:szCs w:val="24"/>
        </w:rPr>
        <w:t xml:space="preserve">confirm they are </w:t>
      </w:r>
      <w:r w:rsidR="00FB5ED2" w:rsidRPr="004378E4">
        <w:rPr>
          <w:i/>
          <w:sz w:val="24"/>
          <w:szCs w:val="24"/>
        </w:rPr>
        <w:t xml:space="preserve">in accordance </w:t>
      </w:r>
      <w:r w:rsidRPr="004378E4">
        <w:rPr>
          <w:i/>
          <w:sz w:val="24"/>
          <w:szCs w:val="24"/>
        </w:rPr>
        <w:t>with the Standard Rotary Community Corps Constitution and the current Rotary Code of Policies. The sponsor Rotary club(s) must approve these bylaws and any amendments.</w:t>
      </w:r>
    </w:p>
    <w:p w14:paraId="089F1DBB" w14:textId="77777777" w:rsidR="00C97637" w:rsidRDefault="00C97637" w:rsidP="00880BEF">
      <w:pPr>
        <w:widowControl w:val="0"/>
        <w:suppressAutoHyphens/>
        <w:autoSpaceDE w:val="0"/>
        <w:autoSpaceDN w:val="0"/>
        <w:adjustRightInd w:val="0"/>
        <w:spacing w:before="180" w:line="260" w:lineRule="atLeast"/>
        <w:jc w:val="center"/>
        <w:textAlignment w:val="baseline"/>
        <w:rPr>
          <w:rFonts w:ascii="PalatinoLTStd-Light" w:hAnsi="PalatinoLTStd-Light" w:cs="PalatinoLTStd-Light"/>
          <w:b/>
          <w:strike/>
          <w:color w:val="000000"/>
        </w:rPr>
      </w:pPr>
    </w:p>
    <w:p w14:paraId="5B443FDC" w14:textId="77777777" w:rsidR="008C547F" w:rsidRPr="008C547F" w:rsidRDefault="008C547F" w:rsidP="00880BEF">
      <w:pPr>
        <w:widowControl w:val="0"/>
        <w:suppressAutoHyphens/>
        <w:autoSpaceDE w:val="0"/>
        <w:autoSpaceDN w:val="0"/>
        <w:adjustRightInd w:val="0"/>
        <w:spacing w:before="180" w:line="260" w:lineRule="atLeast"/>
        <w:textAlignment w:val="baseline"/>
        <w:rPr>
          <w:rFonts w:ascii="PalatinoLTStd-Light" w:hAnsi="PalatinoLTStd-Light" w:cs="PalatinoLTStd-Light"/>
          <w:color w:val="000000"/>
        </w:rPr>
      </w:pPr>
      <w:r w:rsidRPr="008C547F">
        <w:rPr>
          <w:rFonts w:ascii="PalatinoLTStd-Light" w:hAnsi="PalatinoLTStd-Light" w:cs="PalatinoLTStd-Light"/>
          <w:color w:val="000000"/>
        </w:rPr>
        <w:t>Bylaws of the Rotary Community Corps of ______________.</w:t>
      </w:r>
    </w:p>
    <w:p w14:paraId="6452CC36" w14:textId="77777777" w:rsidR="008C547F" w:rsidRPr="008C547F" w:rsidRDefault="008C547F" w:rsidP="00880BEF">
      <w:pPr>
        <w:widowControl w:val="0"/>
        <w:suppressAutoHyphens/>
        <w:autoSpaceDE w:val="0"/>
        <w:autoSpaceDN w:val="0"/>
        <w:adjustRightInd w:val="0"/>
        <w:spacing w:before="180" w:line="260" w:lineRule="atLeast"/>
        <w:textAlignment w:val="baseline"/>
        <w:rPr>
          <w:rFonts w:ascii="PalatinoLTStd-Light" w:hAnsi="PalatinoLTStd-Light" w:cs="PalatinoLTStd-Light"/>
          <w:color w:val="000000"/>
        </w:rPr>
      </w:pPr>
      <w:r w:rsidRPr="008C547F">
        <w:rPr>
          <w:rFonts w:ascii="PalatinoLTStd-Light" w:hAnsi="PalatinoLTStd-Light" w:cs="PalatinoLTStd-Light"/>
          <w:color w:val="000000"/>
        </w:rPr>
        <w:tab/>
        <w:t xml:space="preserve">Adopted by the Rotary Community Corps of </w:t>
      </w:r>
      <w:r w:rsidRPr="008C547F">
        <w:rPr>
          <w:sz w:val="24"/>
          <w:szCs w:val="24"/>
        </w:rPr>
        <w:t>____________ on _____________.</w:t>
      </w:r>
      <w:r w:rsidRPr="008C547F">
        <w:rPr>
          <w:rFonts w:ascii="PalatinoLTStd-Light" w:hAnsi="PalatinoLTStd-Light" w:cs="PalatinoLTStd-Light"/>
          <w:color w:val="000000"/>
        </w:rPr>
        <w:br/>
      </w:r>
      <w:r w:rsidRPr="008C547F">
        <w:rPr>
          <w:rFonts w:ascii="PalatinoLTStd-Light" w:hAnsi="PalatinoLTStd-Light" w:cs="PalatinoLTStd-Light"/>
          <w:color w:val="000000"/>
        </w:rPr>
        <w:tab/>
        <w:t xml:space="preserve">Approved by the Rotary Club(s) of </w:t>
      </w:r>
      <w:r w:rsidRPr="008C547F">
        <w:rPr>
          <w:sz w:val="24"/>
          <w:szCs w:val="24"/>
        </w:rPr>
        <w:t>____________ on _____________.</w:t>
      </w:r>
    </w:p>
    <w:p w14:paraId="57712608" w14:textId="77777777" w:rsidR="00807EF6" w:rsidRDefault="00807EF6" w:rsidP="00880BEF">
      <w:pPr>
        <w:widowControl w:val="0"/>
        <w:suppressAutoHyphens/>
        <w:autoSpaceDE w:val="0"/>
        <w:autoSpaceDN w:val="0"/>
        <w:adjustRightInd w:val="0"/>
        <w:spacing w:before="180" w:line="260" w:lineRule="atLeast"/>
        <w:jc w:val="center"/>
        <w:textAlignment w:val="baseline"/>
        <w:rPr>
          <w:rFonts w:ascii="PalatinoLTStd-Light" w:hAnsi="PalatinoLTStd-Light" w:cs="PalatinoLTStd-Light"/>
          <w:strike/>
          <w:color w:val="000000"/>
        </w:rPr>
      </w:pPr>
    </w:p>
    <w:p w14:paraId="2ACCE8C2" w14:textId="77777777" w:rsidR="00880BEF" w:rsidRPr="00C97637" w:rsidRDefault="00C97637" w:rsidP="0051507C">
      <w:pPr>
        <w:widowControl w:val="0"/>
        <w:suppressAutoHyphens/>
        <w:autoSpaceDE w:val="0"/>
        <w:autoSpaceDN w:val="0"/>
        <w:adjustRightInd w:val="0"/>
        <w:spacing w:before="180" w:line="260" w:lineRule="atLeast"/>
        <w:textAlignment w:val="baseline"/>
        <w:rPr>
          <w:rFonts w:ascii="PalatinoLTStd-Light" w:hAnsi="PalatinoLTStd-Light" w:cs="PalatinoLTStd-Light"/>
          <w:b/>
          <w:color w:val="000000"/>
        </w:rPr>
      </w:pPr>
      <w:r w:rsidRPr="0051507C">
        <w:rPr>
          <w:rFonts w:ascii="PalatinoLTStd-Light" w:hAnsi="PalatinoLTStd-Light" w:cs="PalatinoLTStd-Light"/>
          <w:b/>
          <w:color w:val="000000"/>
        </w:rPr>
        <w:t xml:space="preserve">ARTICLE </w:t>
      </w:r>
      <w:r w:rsidR="008C547F" w:rsidRPr="0051507C">
        <w:rPr>
          <w:rFonts w:ascii="PalatinoLTStd-Light" w:hAnsi="PalatinoLTStd-Light" w:cs="PalatinoLTStd-Light"/>
          <w:b/>
          <w:color w:val="000000"/>
        </w:rPr>
        <w:t>1</w:t>
      </w:r>
      <w:r>
        <w:rPr>
          <w:rFonts w:ascii="PalatinoLTStd-Light" w:hAnsi="PalatinoLTStd-Light" w:cs="PalatinoLTStd-Light"/>
          <w:b/>
          <w:color w:val="000000"/>
        </w:rPr>
        <w:t xml:space="preserve"> </w:t>
      </w:r>
      <w:r w:rsidR="00880BEF" w:rsidRPr="00C97637">
        <w:rPr>
          <w:rFonts w:ascii="PalatinoLTStd-Light" w:hAnsi="PalatinoLTStd-Light" w:cs="PalatinoLTStd-Light" w:hint="cs"/>
          <w:b/>
          <w:color w:val="000000"/>
        </w:rPr>
        <w:t xml:space="preserve">— Approval of </w:t>
      </w:r>
      <w:r w:rsidR="009A56FD" w:rsidRPr="00C97637">
        <w:rPr>
          <w:rFonts w:ascii="PalatinoLTStd-Light" w:hAnsi="PalatinoLTStd-Light" w:cs="PalatinoLTStd-Light"/>
          <w:b/>
          <w:color w:val="000000"/>
        </w:rPr>
        <w:t>Constitution</w:t>
      </w:r>
    </w:p>
    <w:p w14:paraId="120A2AE1" w14:textId="77777777" w:rsidR="008F162B" w:rsidRDefault="00880BEF" w:rsidP="0051507C">
      <w:pPr>
        <w:widowControl w:val="0"/>
        <w:suppressAutoHyphens/>
        <w:autoSpaceDE w:val="0"/>
        <w:autoSpaceDN w:val="0"/>
        <w:adjustRightInd w:val="0"/>
        <w:spacing w:before="180" w:line="260" w:lineRule="atLeast"/>
        <w:textAlignment w:val="baseline"/>
        <w:rPr>
          <w:rFonts w:ascii="PalatinoLTStd-Light" w:hAnsi="PalatinoLTStd-Light" w:cs="PalatinoLTStd-Light"/>
          <w:color w:val="000000"/>
        </w:rPr>
      </w:pPr>
      <w:r w:rsidRPr="001C73DC">
        <w:rPr>
          <w:rFonts w:ascii="PalatinoLTStd-Light" w:hAnsi="PalatinoLTStd-Light" w:cs="PalatinoLTStd-Light" w:hint="cs"/>
          <w:color w:val="000000"/>
        </w:rPr>
        <w:t>This organization shall be conducted in accordance with the</w:t>
      </w:r>
      <w:r w:rsidR="009A56FD" w:rsidRPr="001C73DC">
        <w:rPr>
          <w:rFonts w:ascii="PalatinoLTStd-Light" w:hAnsi="PalatinoLTStd-Light" w:cs="PalatinoLTStd-Light"/>
          <w:color w:val="000000"/>
        </w:rPr>
        <w:t xml:space="preserve"> Standard Rotary Community Corps Constitution</w:t>
      </w:r>
      <w:r w:rsidRPr="001C73DC">
        <w:rPr>
          <w:rFonts w:ascii="PalatinoLTStd-Light" w:hAnsi="PalatinoLTStd-Light" w:cs="PalatinoLTStd-Light" w:hint="cs"/>
          <w:color w:val="000000"/>
        </w:rPr>
        <w:t xml:space="preserve"> as adopted by the Board of Directors of Rotary International.</w:t>
      </w:r>
    </w:p>
    <w:p w14:paraId="2B1BA965" w14:textId="77777777" w:rsidR="00880BEF" w:rsidRPr="008C547F" w:rsidRDefault="008F162B" w:rsidP="0051507C">
      <w:pPr>
        <w:widowControl w:val="0"/>
        <w:suppressAutoHyphens/>
        <w:autoSpaceDE w:val="0"/>
        <w:autoSpaceDN w:val="0"/>
        <w:adjustRightInd w:val="0"/>
        <w:spacing w:before="180" w:line="260" w:lineRule="atLeast"/>
        <w:textAlignment w:val="baseline"/>
        <w:rPr>
          <w:rFonts w:ascii="PalatinoLTStd-Light" w:hAnsi="PalatinoLTStd-Light" w:cs="PalatinoLTStd-Light"/>
          <w:b/>
          <w:color w:val="000000"/>
        </w:rPr>
      </w:pPr>
      <w:r>
        <w:rPr>
          <w:rFonts w:ascii="PalatinoLTStd-Light" w:hAnsi="PalatinoLTStd-Light" w:cs="PalatinoLTStd-Light"/>
          <w:b/>
          <w:color w:val="000000"/>
        </w:rPr>
        <w:br/>
      </w:r>
      <w:r w:rsidR="008C547F" w:rsidRPr="0051507C">
        <w:rPr>
          <w:rFonts w:ascii="PalatinoLTStd-Light" w:hAnsi="PalatinoLTStd-Light" w:cs="PalatinoLTStd-Light"/>
          <w:b/>
          <w:color w:val="000000"/>
        </w:rPr>
        <w:t>ARTICLE 2</w:t>
      </w:r>
      <w:r w:rsidR="008C547F">
        <w:rPr>
          <w:rFonts w:ascii="PalatinoLTStd-Light" w:hAnsi="PalatinoLTStd-Light" w:cs="PalatinoLTStd-Light"/>
          <w:b/>
          <w:color w:val="000000"/>
        </w:rPr>
        <w:t xml:space="preserve"> </w:t>
      </w:r>
      <w:r w:rsidR="00880BEF" w:rsidRPr="008C547F">
        <w:rPr>
          <w:rFonts w:ascii="PalatinoLTStd-Light" w:hAnsi="PalatinoLTStd-Light" w:cs="PalatinoLTStd-Light" w:hint="cs"/>
          <w:b/>
          <w:color w:val="000000"/>
        </w:rPr>
        <w:t>— Elections</w:t>
      </w:r>
    </w:p>
    <w:p w14:paraId="5F3E4F3F" w14:textId="77777777" w:rsidR="00880BEF" w:rsidRDefault="00880BEF" w:rsidP="0080328F">
      <w:pPr>
        <w:widowControl w:val="0"/>
        <w:tabs>
          <w:tab w:val="left" w:pos="360"/>
        </w:tabs>
        <w:suppressAutoHyphens/>
        <w:autoSpaceDE w:val="0"/>
        <w:autoSpaceDN w:val="0"/>
        <w:adjustRightInd w:val="0"/>
        <w:spacing w:before="90" w:line="260" w:lineRule="atLeast"/>
        <w:ind w:left="360" w:hanging="216"/>
        <w:textAlignment w:val="baseline"/>
        <w:rPr>
          <w:rFonts w:ascii="PalatinoLTStd-Light" w:hAnsi="PalatinoLTStd-Light" w:cs="PalatinoLTStd-Light"/>
          <w:color w:val="000000"/>
        </w:rPr>
      </w:pPr>
      <w:r w:rsidRPr="001C73DC">
        <w:rPr>
          <w:rFonts w:ascii="PalatinoLTStd-Light" w:hAnsi="PalatinoLTStd-Light" w:cs="PalatinoLTStd-Light" w:hint="cs"/>
          <w:color w:val="000000"/>
        </w:rPr>
        <w:t xml:space="preserve">1) </w:t>
      </w:r>
      <w:r w:rsidRPr="001C73DC">
        <w:rPr>
          <w:rFonts w:ascii="PalatinoLTStd-Light" w:hAnsi="PalatinoLTStd-Light" w:cs="PalatinoLTStd-Light" w:hint="cs"/>
          <w:color w:val="000000"/>
          <w:spacing w:val="-1"/>
        </w:rPr>
        <w:t>Elections to choose the members of the leadership</w:t>
      </w:r>
      <w:r w:rsidRPr="001C73DC">
        <w:rPr>
          <w:rFonts w:ascii="PalatinoLTStd-Light" w:hAnsi="PalatinoLTStd-Light" w:cs="PalatinoLTStd-Light" w:hint="cs"/>
          <w:color w:val="000000"/>
        </w:rPr>
        <w:t xml:space="preserve"> group shall be held annually prior to the ___________ day of __________</w:t>
      </w:r>
      <w:r w:rsidR="0051507C">
        <w:rPr>
          <w:rFonts w:ascii="PalatinoLTStd-Light" w:hAnsi="PalatinoLTStd-Light" w:cs="PalatinoLTStd-Light"/>
          <w:color w:val="000000"/>
        </w:rPr>
        <w:t>_</w:t>
      </w:r>
      <w:r w:rsidRPr="001C73DC">
        <w:rPr>
          <w:rFonts w:ascii="PalatinoLTStd-Light" w:hAnsi="PalatinoLTStd-Light" w:cs="PalatinoLTStd-Light" w:hint="cs"/>
          <w:color w:val="000000"/>
        </w:rPr>
        <w:t xml:space="preserve"> in each year. The representative shall be elected by the leadership group within one week after their election. Those elected as the leadership group and the representative shall take office on the ________</w:t>
      </w:r>
      <w:r w:rsidR="0051507C">
        <w:rPr>
          <w:rFonts w:ascii="PalatinoLTStd-Light" w:hAnsi="PalatinoLTStd-Light" w:cs="PalatinoLTStd-Light"/>
          <w:color w:val="000000"/>
        </w:rPr>
        <w:t>_</w:t>
      </w:r>
      <w:r w:rsidRPr="001C73DC">
        <w:rPr>
          <w:rFonts w:ascii="PalatinoLTStd-Light" w:hAnsi="PalatinoLTStd-Light" w:cs="PalatinoLTStd-Light" w:hint="cs"/>
          <w:color w:val="000000"/>
        </w:rPr>
        <w:t xml:space="preserve"> day of _______</w:t>
      </w:r>
      <w:r w:rsidR="0051507C">
        <w:rPr>
          <w:rFonts w:ascii="PalatinoLTStd-Light" w:hAnsi="PalatinoLTStd-Light" w:cs="PalatinoLTStd-Light"/>
          <w:color w:val="000000"/>
        </w:rPr>
        <w:t>_</w:t>
      </w:r>
      <w:r w:rsidRPr="001C73DC">
        <w:rPr>
          <w:rFonts w:ascii="PalatinoLTStd-Light" w:hAnsi="PalatinoLTStd-Light" w:cs="PalatinoLTStd-Light" w:hint="cs"/>
          <w:color w:val="000000"/>
        </w:rPr>
        <w:t>_ following their election.</w:t>
      </w:r>
    </w:p>
    <w:p w14:paraId="74730FA1" w14:textId="77777777" w:rsidR="0027043E" w:rsidRPr="0027043E" w:rsidRDefault="0027043E" w:rsidP="0080328F">
      <w:pPr>
        <w:widowControl w:val="0"/>
        <w:tabs>
          <w:tab w:val="left" w:pos="360"/>
        </w:tabs>
        <w:suppressAutoHyphens/>
        <w:autoSpaceDE w:val="0"/>
        <w:autoSpaceDN w:val="0"/>
        <w:adjustRightInd w:val="0"/>
        <w:spacing w:before="90" w:line="260" w:lineRule="atLeast"/>
        <w:ind w:left="360" w:hanging="216"/>
        <w:textAlignment w:val="baseline"/>
        <w:rPr>
          <w:rFonts w:ascii="PalatinoLTStd-Light" w:hAnsi="PalatinoLTStd-Light" w:cs="PalatinoLTStd-Light"/>
          <w:color w:val="000000"/>
          <w:u w:val="single"/>
        </w:rPr>
      </w:pPr>
      <w:r w:rsidRPr="0051507C">
        <w:rPr>
          <w:rFonts w:ascii="PalatinoLTStd-Light" w:hAnsi="PalatinoLTStd-Light" w:cs="PalatinoLTStd-Light"/>
          <w:color w:val="000000"/>
        </w:rPr>
        <w:t>2). The lea</w:t>
      </w:r>
      <w:r w:rsidR="0051507C" w:rsidRPr="0051507C">
        <w:rPr>
          <w:rFonts w:ascii="PalatinoLTStd-Light" w:hAnsi="PalatinoLTStd-Light" w:cs="PalatinoLTStd-Light"/>
          <w:color w:val="000000"/>
        </w:rPr>
        <w:t>dership group shall consist of</w:t>
      </w:r>
      <w:r w:rsidR="0051507C" w:rsidRPr="00D84ADB">
        <w:rPr>
          <w:rFonts w:ascii="PalatinoLTStd-Light" w:hAnsi="PalatinoLTStd-Light" w:cs="PalatinoLTStd-Light"/>
          <w:color w:val="000000"/>
        </w:rPr>
        <w:t xml:space="preserve"> </w:t>
      </w:r>
      <w:r w:rsidRPr="00D84ADB">
        <w:rPr>
          <w:rFonts w:ascii="PalatinoLTStd-Light" w:hAnsi="PalatinoLTStd-Light" w:cs="PalatinoLTStd-Light"/>
          <w:color w:val="000000"/>
        </w:rPr>
        <w:t>_</w:t>
      </w:r>
      <w:r w:rsidR="0051507C" w:rsidRPr="00D84ADB">
        <w:rPr>
          <w:rFonts w:ascii="PalatinoLTStd-Light" w:hAnsi="PalatinoLTStd-Light" w:cs="PalatinoLTStd-Light"/>
          <w:color w:val="000000"/>
        </w:rPr>
        <w:t>_</w:t>
      </w:r>
      <w:r w:rsidRPr="00D84ADB">
        <w:rPr>
          <w:rFonts w:ascii="PalatinoLTStd-Light" w:hAnsi="PalatinoLTStd-Light" w:cs="PalatinoLTStd-Light"/>
          <w:color w:val="000000"/>
        </w:rPr>
        <w:t>____</w:t>
      </w:r>
      <w:r w:rsidR="0051507C" w:rsidRPr="00D84ADB">
        <w:rPr>
          <w:rFonts w:ascii="PalatinoLTStd-Light" w:hAnsi="PalatinoLTStd-Light" w:cs="PalatinoLTStd-Light"/>
          <w:color w:val="000000"/>
        </w:rPr>
        <w:t>_</w:t>
      </w:r>
      <w:r w:rsidR="00D84ADB">
        <w:rPr>
          <w:rFonts w:ascii="PalatinoLTStd-Light" w:hAnsi="PalatinoLTStd-Light" w:cs="PalatinoLTStd-Light"/>
          <w:color w:val="000000"/>
        </w:rPr>
        <w:t>__</w:t>
      </w:r>
      <w:r w:rsidRPr="00D84ADB">
        <w:rPr>
          <w:rFonts w:ascii="PalatinoLTStd-Light" w:hAnsi="PalatinoLTStd-Light" w:cs="PalatinoLTStd-Light"/>
          <w:color w:val="000000"/>
        </w:rPr>
        <w:t xml:space="preserve"> </w:t>
      </w:r>
      <w:r w:rsidRPr="0051507C">
        <w:rPr>
          <w:rFonts w:ascii="PalatinoLTStd-Light" w:hAnsi="PalatinoLTStd-Light" w:cs="PalatinoLTStd-Light"/>
          <w:color w:val="000000"/>
        </w:rPr>
        <w:t xml:space="preserve">members. The Corps must elect a Representative, a Treasurer, and the following leadership roles: </w:t>
      </w:r>
      <w:r>
        <w:rPr>
          <w:rFonts w:ascii="PalatinoLTStd-Light" w:hAnsi="PalatinoLTStd-Light" w:cs="PalatinoLTStd-Light"/>
          <w:color w:val="000000"/>
          <w:u w:val="single"/>
        </w:rPr>
        <w:t>___________</w:t>
      </w:r>
      <w:r w:rsidR="0051507C">
        <w:rPr>
          <w:rFonts w:ascii="PalatinoLTStd-Light" w:hAnsi="PalatinoLTStd-Light" w:cs="PalatinoLTStd-Light"/>
          <w:color w:val="000000"/>
          <w:u w:val="single"/>
        </w:rPr>
        <w:t>_________________________</w:t>
      </w:r>
      <w:r>
        <w:rPr>
          <w:rFonts w:ascii="PalatinoLTStd-Light" w:hAnsi="PalatinoLTStd-Light" w:cs="PalatinoLTStd-Light"/>
          <w:color w:val="000000"/>
          <w:u w:val="single"/>
        </w:rPr>
        <w:t>.</w:t>
      </w:r>
    </w:p>
    <w:p w14:paraId="7D2B9B54" w14:textId="77777777" w:rsidR="00880BEF" w:rsidRDefault="0027043E" w:rsidP="0080328F">
      <w:pPr>
        <w:widowControl w:val="0"/>
        <w:tabs>
          <w:tab w:val="left" w:pos="360"/>
        </w:tabs>
        <w:suppressAutoHyphens/>
        <w:autoSpaceDE w:val="0"/>
        <w:autoSpaceDN w:val="0"/>
        <w:adjustRightInd w:val="0"/>
        <w:spacing w:before="90" w:line="260" w:lineRule="atLeast"/>
        <w:ind w:left="360" w:right="180" w:hanging="216"/>
        <w:textAlignment w:val="baseline"/>
        <w:rPr>
          <w:rFonts w:ascii="PalatinoLTStd-Light" w:hAnsi="PalatinoLTStd-Light" w:cs="PalatinoLTStd-Light"/>
          <w:color w:val="000000"/>
        </w:rPr>
      </w:pPr>
      <w:r w:rsidRPr="0051507C">
        <w:rPr>
          <w:rFonts w:ascii="PalatinoLTStd-Light" w:hAnsi="PalatinoLTStd-Light" w:cs="PalatinoLTStd-Light"/>
          <w:color w:val="000000"/>
        </w:rPr>
        <w:t>3</w:t>
      </w:r>
      <w:r w:rsidR="00880BEF" w:rsidRPr="0051507C">
        <w:rPr>
          <w:rFonts w:ascii="PalatinoLTStd-Light" w:hAnsi="PalatinoLTStd-Light" w:cs="PalatinoLTStd-Light" w:hint="cs"/>
          <w:color w:val="000000"/>
        </w:rPr>
        <w:t>)</w:t>
      </w:r>
      <w:r w:rsidR="00880BEF" w:rsidRPr="001C73DC">
        <w:rPr>
          <w:rFonts w:ascii="PalatinoLTStd-Light" w:hAnsi="PalatinoLTStd-Light" w:cs="PalatinoLTStd-Light" w:hint="cs"/>
          <w:color w:val="000000"/>
        </w:rPr>
        <w:t xml:space="preserve"> Nominations for election to the leadership group shall be made in writing and filed with the representative at least one week before the regular meeting at which voting shall be held. Notice of the election shall be made at the regular meeting preceding the election. Voting shall be by secret ballot. Those candidates receiving a majority of the votes of the members present and in good standing shall be elected, provided a quorum is present at the meeting.</w:t>
      </w:r>
    </w:p>
    <w:p w14:paraId="0CF2F1DC" w14:textId="77777777" w:rsidR="00750394" w:rsidRDefault="0027043E" w:rsidP="0080328F">
      <w:pPr>
        <w:widowControl w:val="0"/>
        <w:tabs>
          <w:tab w:val="left" w:pos="360"/>
        </w:tabs>
        <w:suppressAutoHyphens/>
        <w:autoSpaceDE w:val="0"/>
        <w:autoSpaceDN w:val="0"/>
        <w:adjustRightInd w:val="0"/>
        <w:spacing w:before="90" w:line="260" w:lineRule="atLeast"/>
        <w:ind w:left="360" w:right="180" w:hanging="216"/>
        <w:textAlignment w:val="baseline"/>
        <w:rPr>
          <w:rFonts w:ascii="PalatinoLTStd-Light" w:hAnsi="PalatinoLTStd-Light" w:cs="PalatinoLTStd-Light"/>
          <w:color w:val="000000"/>
          <w:u w:val="single"/>
        </w:rPr>
      </w:pPr>
      <w:r w:rsidRPr="0051507C">
        <w:rPr>
          <w:rFonts w:ascii="PalatinoLTStd-Light" w:hAnsi="PalatinoLTStd-Light" w:cs="PalatinoLTStd-Light"/>
          <w:color w:val="000000"/>
        </w:rPr>
        <w:t>4</w:t>
      </w:r>
      <w:r w:rsidR="00750394" w:rsidRPr="0051507C">
        <w:rPr>
          <w:rFonts w:ascii="PalatinoLTStd-Light" w:hAnsi="PalatinoLTStd-Light" w:cs="PalatinoLTStd-Light"/>
          <w:color w:val="000000"/>
        </w:rPr>
        <w:t xml:space="preserve">) </w:t>
      </w:r>
      <w:r w:rsidR="00750394" w:rsidRPr="0051507C">
        <w:rPr>
          <w:rFonts w:ascii="PalatinoLTStd-Light" w:hAnsi="PalatinoLTStd-Light" w:cs="PalatinoLTStd-Light" w:hint="cs"/>
          <w:color w:val="000000"/>
        </w:rPr>
        <w:t xml:space="preserve">Election of members of the leadership group shall be by </w:t>
      </w:r>
      <w:r w:rsidR="00750394" w:rsidRPr="0051507C">
        <w:rPr>
          <w:rFonts w:ascii="PalatinoLTStd-Light" w:hAnsi="PalatinoLTStd-Light" w:cs="PalatinoLTStd-Light"/>
          <w:color w:val="000000"/>
        </w:rPr>
        <w:t>a simple majority of the corps members.</w:t>
      </w:r>
      <w:r w:rsidRPr="0051507C">
        <w:rPr>
          <w:rFonts w:ascii="PalatinoLTStd-Light" w:hAnsi="PalatinoLTStd-Light" w:cs="PalatinoLTStd-Light"/>
          <w:color w:val="000000"/>
        </w:rPr>
        <w:t xml:space="preserve"> The method of election shall be</w:t>
      </w:r>
      <w:r>
        <w:rPr>
          <w:rFonts w:ascii="PalatinoLTStd-Light" w:hAnsi="PalatinoLTStd-Light" w:cs="PalatinoLTStd-Light"/>
          <w:color w:val="000000"/>
          <w:u w:val="single"/>
        </w:rPr>
        <w:t xml:space="preserve"> _______________________________.</w:t>
      </w:r>
    </w:p>
    <w:p w14:paraId="5F3540A3" w14:textId="77777777" w:rsidR="0027043E" w:rsidRDefault="0027043E" w:rsidP="0080328F">
      <w:pPr>
        <w:widowControl w:val="0"/>
        <w:tabs>
          <w:tab w:val="left" w:pos="360"/>
        </w:tabs>
        <w:suppressAutoHyphens/>
        <w:autoSpaceDE w:val="0"/>
        <w:autoSpaceDN w:val="0"/>
        <w:adjustRightInd w:val="0"/>
        <w:spacing w:before="90" w:line="260" w:lineRule="atLeast"/>
        <w:ind w:left="360" w:right="180" w:hanging="216"/>
        <w:textAlignment w:val="baseline"/>
        <w:rPr>
          <w:rFonts w:ascii="PalatinoLTStd-Light" w:hAnsi="PalatinoLTStd-Light" w:cs="PalatinoLTStd-Light"/>
          <w:color w:val="000000"/>
          <w:u w:val="single"/>
        </w:rPr>
      </w:pPr>
      <w:r w:rsidRPr="0051507C">
        <w:rPr>
          <w:rFonts w:ascii="PalatinoLTStd-Light" w:hAnsi="PalatinoLTStd-Light" w:cs="PalatinoLTStd-Light"/>
          <w:color w:val="000000"/>
        </w:rPr>
        <w:t>5) The terms of office for each leader are</w:t>
      </w:r>
      <w:r w:rsidRPr="00D84ADB">
        <w:rPr>
          <w:rFonts w:ascii="PalatinoLTStd-Light" w:hAnsi="PalatinoLTStd-Light" w:cs="PalatinoLTStd-Light"/>
          <w:color w:val="000000"/>
        </w:rPr>
        <w:t xml:space="preserve"> _________ </w:t>
      </w:r>
      <w:r w:rsidRPr="0051507C">
        <w:rPr>
          <w:rFonts w:ascii="PalatinoLTStd-Light" w:hAnsi="PalatinoLTStd-Light" w:cs="PalatinoLTStd-Light"/>
          <w:color w:val="000000"/>
        </w:rPr>
        <w:t>year(s).</w:t>
      </w:r>
    </w:p>
    <w:p w14:paraId="18FDA481" w14:textId="77777777" w:rsidR="0027043E" w:rsidRDefault="0027043E" w:rsidP="0080328F">
      <w:pPr>
        <w:widowControl w:val="0"/>
        <w:tabs>
          <w:tab w:val="left" w:pos="360"/>
        </w:tabs>
        <w:suppressAutoHyphens/>
        <w:autoSpaceDE w:val="0"/>
        <w:autoSpaceDN w:val="0"/>
        <w:adjustRightInd w:val="0"/>
        <w:spacing w:before="90" w:line="260" w:lineRule="atLeast"/>
        <w:ind w:left="360" w:right="180" w:hanging="216"/>
        <w:textAlignment w:val="baseline"/>
        <w:rPr>
          <w:rFonts w:ascii="PalatinoLTStd-Light" w:hAnsi="PalatinoLTStd-Light" w:cs="PalatinoLTStd-Light"/>
          <w:color w:val="000000"/>
          <w:u w:val="single"/>
        </w:rPr>
      </w:pPr>
    </w:p>
    <w:p w14:paraId="559CA2EF" w14:textId="77777777" w:rsidR="00750394" w:rsidRPr="005E670C" w:rsidRDefault="0088061E" w:rsidP="00750394">
      <w:pPr>
        <w:autoSpaceDE w:val="0"/>
        <w:autoSpaceDN w:val="0"/>
        <w:adjustRightInd w:val="0"/>
        <w:rPr>
          <w:i/>
          <w:sz w:val="24"/>
          <w:szCs w:val="24"/>
        </w:rPr>
      </w:pPr>
      <w:r>
        <w:rPr>
          <w:noProof/>
          <w:sz w:val="24"/>
          <w:szCs w:val="24"/>
        </w:rPr>
        <w:pict w14:anchorId="7C7F7509">
          <v:rect id="_x0000_i1025" alt="" style="width:468pt;height:.05pt;mso-width-percent:0;mso-height-percent:0;mso-width-percent:0;mso-height-percent:0" o:hralign="center" o:hrstd="t" o:hr="t" fillcolor="#a0a0a0" stroked="f"/>
        </w:pict>
      </w:r>
    </w:p>
    <w:p w14:paraId="75237BE5" w14:textId="77777777" w:rsidR="00750394" w:rsidRPr="0051507C" w:rsidRDefault="00750394" w:rsidP="00750394">
      <w:pPr>
        <w:widowControl w:val="0"/>
        <w:tabs>
          <w:tab w:val="left" w:pos="432"/>
        </w:tabs>
        <w:suppressAutoHyphens/>
        <w:autoSpaceDE w:val="0"/>
        <w:autoSpaceDN w:val="0"/>
        <w:adjustRightInd w:val="0"/>
        <w:spacing w:before="90" w:line="260" w:lineRule="atLeast"/>
        <w:ind w:right="180"/>
        <w:textAlignment w:val="baseline"/>
        <w:rPr>
          <w:rFonts w:ascii="PalatinoLTStd-Light" w:hAnsi="PalatinoLTStd-Light" w:cs="PalatinoLTStd-Light"/>
          <w:i/>
          <w:color w:val="000000"/>
        </w:rPr>
      </w:pPr>
      <w:r w:rsidRPr="0051507C">
        <w:rPr>
          <w:rFonts w:ascii="PalatinoLTStd-Light" w:hAnsi="PalatinoLTStd-Light" w:cs="PalatinoLTStd-Light"/>
          <w:i/>
          <w:color w:val="000000"/>
        </w:rPr>
        <w:t>Additional processes for elections compatible with local custom sand procedures may be included here.</w:t>
      </w:r>
    </w:p>
    <w:p w14:paraId="6D54EE8F" w14:textId="77777777" w:rsidR="00880BEF" w:rsidRPr="008C547F" w:rsidRDefault="008F162B" w:rsidP="0051507C">
      <w:pPr>
        <w:widowControl w:val="0"/>
        <w:suppressAutoHyphens/>
        <w:autoSpaceDE w:val="0"/>
        <w:autoSpaceDN w:val="0"/>
        <w:adjustRightInd w:val="0"/>
        <w:spacing w:before="180" w:line="260" w:lineRule="atLeast"/>
        <w:textAlignment w:val="baseline"/>
        <w:rPr>
          <w:rFonts w:ascii="PalatinoLTStd-Light" w:hAnsi="PalatinoLTStd-Light" w:cs="PalatinoLTStd-Light"/>
          <w:b/>
          <w:color w:val="000000"/>
        </w:rPr>
      </w:pPr>
      <w:r>
        <w:rPr>
          <w:rFonts w:ascii="PalatinoLTStd-Light" w:hAnsi="PalatinoLTStd-Light" w:cs="PalatinoLTStd-Light"/>
          <w:b/>
          <w:color w:val="000000"/>
        </w:rPr>
        <w:br/>
      </w:r>
      <w:r w:rsidR="008C547F" w:rsidRPr="0051507C">
        <w:rPr>
          <w:rFonts w:ascii="PalatinoLTStd-Light" w:hAnsi="PalatinoLTStd-Light" w:cs="PalatinoLTStd-Light"/>
          <w:b/>
          <w:color w:val="000000"/>
        </w:rPr>
        <w:t>ARTICLE 3</w:t>
      </w:r>
      <w:r w:rsidR="008C547F">
        <w:rPr>
          <w:rFonts w:ascii="PalatinoLTStd-Light" w:hAnsi="PalatinoLTStd-Light" w:cs="PalatinoLTStd-Light"/>
          <w:b/>
          <w:color w:val="000000"/>
        </w:rPr>
        <w:t xml:space="preserve"> </w:t>
      </w:r>
      <w:r w:rsidR="00880BEF" w:rsidRPr="008C547F">
        <w:rPr>
          <w:rFonts w:ascii="PalatinoLTStd-Light" w:hAnsi="PalatinoLTStd-Light" w:cs="PalatinoLTStd-Light" w:hint="cs"/>
          <w:b/>
          <w:color w:val="000000"/>
        </w:rPr>
        <w:t>— Duties of</w:t>
      </w:r>
      <w:r w:rsidR="00880BEF" w:rsidRPr="0051507C">
        <w:rPr>
          <w:rFonts w:ascii="PalatinoLTStd-Light" w:hAnsi="PalatinoLTStd-Light" w:cs="PalatinoLTStd-Light" w:hint="cs"/>
          <w:b/>
          <w:color w:val="000000"/>
        </w:rPr>
        <w:t xml:space="preserve"> </w:t>
      </w:r>
      <w:r w:rsidR="0027043E" w:rsidRPr="0051507C">
        <w:rPr>
          <w:rFonts w:ascii="PalatinoLTStd-Light" w:hAnsi="PalatinoLTStd-Light" w:cs="PalatinoLTStd-Light"/>
          <w:b/>
          <w:color w:val="000000"/>
        </w:rPr>
        <w:t>Leaders</w:t>
      </w:r>
    </w:p>
    <w:p w14:paraId="6E50D337" w14:textId="77777777" w:rsidR="00880BEF" w:rsidRPr="001C73DC" w:rsidRDefault="00880BEF" w:rsidP="00880BEF">
      <w:pPr>
        <w:widowControl w:val="0"/>
        <w:tabs>
          <w:tab w:val="left" w:pos="432"/>
        </w:tabs>
        <w:suppressAutoHyphens/>
        <w:autoSpaceDE w:val="0"/>
        <w:autoSpaceDN w:val="0"/>
        <w:adjustRightInd w:val="0"/>
        <w:spacing w:before="90" w:line="260" w:lineRule="atLeast"/>
        <w:ind w:left="432" w:right="180" w:hanging="288"/>
        <w:textAlignment w:val="baseline"/>
        <w:rPr>
          <w:rFonts w:ascii="PalatinoLTStd-Light" w:hAnsi="PalatinoLTStd-Light" w:cs="PalatinoLTStd-Light"/>
          <w:color w:val="000000"/>
        </w:rPr>
      </w:pPr>
      <w:r w:rsidRPr="001C73DC">
        <w:rPr>
          <w:rFonts w:ascii="PalatinoLTStd-Light" w:hAnsi="PalatinoLTStd-Light" w:cs="PalatinoLTStd-Light" w:hint="cs"/>
          <w:color w:val="000000"/>
        </w:rPr>
        <w:t>1)</w:t>
      </w:r>
      <w:r w:rsidRPr="001C73DC">
        <w:rPr>
          <w:rFonts w:ascii="PalatinoLTStd-Light" w:hAnsi="PalatinoLTStd-Light" w:cs="PalatinoLTStd-Light" w:hint="cs"/>
          <w:color w:val="000000"/>
        </w:rPr>
        <w:tab/>
        <w:t>Representative. The representative shall preside at all regular and special meetings of the</w:t>
      </w:r>
      <w:r w:rsidR="0042031C" w:rsidRPr="001C73DC">
        <w:rPr>
          <w:rFonts w:ascii="PalatinoLTStd-Light" w:hAnsi="PalatinoLTStd-Light" w:cs="PalatinoLTStd-Light"/>
          <w:color w:val="000000"/>
        </w:rPr>
        <w:t xml:space="preserve"> corps</w:t>
      </w:r>
      <w:r w:rsidRPr="001C73DC">
        <w:rPr>
          <w:rFonts w:ascii="PalatinoLTStd-Light" w:hAnsi="PalatinoLTStd-Light" w:cs="PalatinoLTStd-Light" w:hint="cs"/>
          <w:color w:val="000000"/>
        </w:rPr>
        <w:t xml:space="preserve"> and of the leadership group. He or she shall, with the approval of the leadership group, fill all vacancies by appointment, until the next regular election of the</w:t>
      </w:r>
      <w:r w:rsidR="0042031C" w:rsidRPr="001C73DC">
        <w:rPr>
          <w:rFonts w:ascii="PalatinoLTStd-Light" w:hAnsi="PalatinoLTStd-Light" w:cs="PalatinoLTStd-Light"/>
          <w:color w:val="000000"/>
        </w:rPr>
        <w:t xml:space="preserve"> corps</w:t>
      </w:r>
      <w:r w:rsidRPr="001C73DC">
        <w:rPr>
          <w:rFonts w:ascii="PalatinoLTStd-Light" w:hAnsi="PalatinoLTStd-Light" w:cs="PalatinoLTStd-Light" w:hint="cs"/>
          <w:color w:val="000000"/>
        </w:rPr>
        <w:t>. He or she shall be an ex officio member of all committees with the right to vote.</w:t>
      </w:r>
    </w:p>
    <w:p w14:paraId="2DC3DB25" w14:textId="77777777" w:rsidR="00880BEF" w:rsidRDefault="00880BEF" w:rsidP="00880BEF">
      <w:pPr>
        <w:widowControl w:val="0"/>
        <w:tabs>
          <w:tab w:val="left" w:pos="432"/>
        </w:tabs>
        <w:suppressAutoHyphens/>
        <w:autoSpaceDE w:val="0"/>
        <w:autoSpaceDN w:val="0"/>
        <w:adjustRightInd w:val="0"/>
        <w:spacing w:before="90" w:line="260" w:lineRule="atLeast"/>
        <w:ind w:left="432" w:right="180" w:hanging="288"/>
        <w:textAlignment w:val="baseline"/>
        <w:rPr>
          <w:rFonts w:ascii="PalatinoLTStd-Light" w:hAnsi="PalatinoLTStd-Light" w:cs="PalatinoLTStd-Light"/>
          <w:color w:val="000000"/>
        </w:rPr>
      </w:pPr>
      <w:r w:rsidRPr="001C73DC">
        <w:rPr>
          <w:rFonts w:ascii="PalatinoLTStd-Light" w:hAnsi="PalatinoLTStd-Light" w:cs="PalatinoLTStd-Light" w:hint="cs"/>
          <w:color w:val="000000"/>
        </w:rPr>
        <w:t>2)</w:t>
      </w:r>
      <w:r w:rsidRPr="001C73DC">
        <w:rPr>
          <w:rFonts w:ascii="PalatinoLTStd-Light" w:hAnsi="PalatinoLTStd-Light" w:cs="PalatinoLTStd-Light" w:hint="cs"/>
          <w:color w:val="000000"/>
        </w:rPr>
        <w:tab/>
        <w:t>Treasurer. One member of the leadership group shall be treasurer and have custody of all</w:t>
      </w:r>
      <w:r w:rsidR="0042031C" w:rsidRPr="001C73DC">
        <w:rPr>
          <w:rFonts w:ascii="PalatinoLTStd-Light" w:hAnsi="PalatinoLTStd-Light" w:cs="PalatinoLTStd-Light"/>
          <w:color w:val="000000"/>
        </w:rPr>
        <w:t xml:space="preserve"> corps</w:t>
      </w:r>
      <w:r w:rsidRPr="001C73DC">
        <w:rPr>
          <w:rFonts w:ascii="PalatinoLTStd-Light" w:hAnsi="PalatinoLTStd-Light" w:cs="PalatinoLTStd-Light" w:hint="cs"/>
          <w:color w:val="000000"/>
        </w:rPr>
        <w:t xml:space="preserve"> funds, maintaining all necessary records, and depositing all such funds in a bank approved by the leadership group. The treasurer shall report on the </w:t>
      </w:r>
      <w:r w:rsidR="0042031C" w:rsidRPr="001C73DC">
        <w:rPr>
          <w:rFonts w:ascii="PalatinoLTStd-Light" w:hAnsi="PalatinoLTStd-Light" w:cs="PalatinoLTStd-Light"/>
          <w:color w:val="000000"/>
        </w:rPr>
        <w:t>corps'</w:t>
      </w:r>
      <w:r w:rsidR="00596364" w:rsidRPr="001C73DC">
        <w:rPr>
          <w:rFonts w:ascii="PalatinoLTStd-Light" w:hAnsi="PalatinoLTStd-Light" w:cs="PalatinoLTStd-Light"/>
          <w:color w:val="000000"/>
        </w:rPr>
        <w:t xml:space="preserve"> </w:t>
      </w:r>
      <w:r w:rsidRPr="001C73DC">
        <w:rPr>
          <w:rFonts w:ascii="PalatinoLTStd-Light" w:hAnsi="PalatinoLTStd-Light" w:cs="PalatinoLTStd-Light" w:hint="cs"/>
          <w:color w:val="000000"/>
        </w:rPr>
        <w:t>financial status at each meeting of the Corps and shall hold all records available for inspection by any member. All disbursements shall be by check which shall require the signatures of two authorized members of the leadership group.</w:t>
      </w:r>
    </w:p>
    <w:p w14:paraId="4DBADF26" w14:textId="77777777" w:rsidR="0027043E" w:rsidRPr="005E670C" w:rsidRDefault="0088061E" w:rsidP="0027043E">
      <w:pPr>
        <w:autoSpaceDE w:val="0"/>
        <w:autoSpaceDN w:val="0"/>
        <w:adjustRightInd w:val="0"/>
        <w:rPr>
          <w:i/>
          <w:sz w:val="24"/>
          <w:szCs w:val="24"/>
        </w:rPr>
      </w:pPr>
      <w:r>
        <w:rPr>
          <w:noProof/>
          <w:sz w:val="24"/>
          <w:szCs w:val="24"/>
        </w:rPr>
        <w:pict w14:anchorId="40B9CFAF">
          <v:rect id="_x0000_i1026" alt="" style="width:468pt;height:.05pt;mso-width-percent:0;mso-height-percent:0;mso-width-percent:0;mso-height-percent:0" o:hralign="center" o:hrstd="t" o:hr="t" fillcolor="#a0a0a0" stroked="f"/>
        </w:pict>
      </w:r>
    </w:p>
    <w:p w14:paraId="150FA44D" w14:textId="77777777" w:rsidR="008F162B" w:rsidRDefault="0027043E" w:rsidP="008F162B">
      <w:pPr>
        <w:widowControl w:val="0"/>
        <w:tabs>
          <w:tab w:val="left" w:pos="432"/>
        </w:tabs>
        <w:suppressAutoHyphens/>
        <w:autoSpaceDE w:val="0"/>
        <w:autoSpaceDN w:val="0"/>
        <w:adjustRightInd w:val="0"/>
        <w:spacing w:before="90" w:line="260" w:lineRule="atLeast"/>
        <w:ind w:right="180"/>
        <w:textAlignment w:val="baseline"/>
        <w:rPr>
          <w:rFonts w:ascii="PalatinoLTStd-Light" w:hAnsi="PalatinoLTStd-Light" w:cs="PalatinoLTStd-Light"/>
          <w:i/>
          <w:color w:val="000000"/>
        </w:rPr>
      </w:pPr>
      <w:r w:rsidRPr="0051507C">
        <w:rPr>
          <w:rFonts w:ascii="PalatinoLTStd-Light" w:hAnsi="PalatinoLTStd-Light" w:cs="PalatinoLTStd-Light"/>
          <w:i/>
          <w:color w:val="000000"/>
        </w:rPr>
        <w:t>Additional leadership roles and their duties should be included here.</w:t>
      </w:r>
    </w:p>
    <w:p w14:paraId="141EDC3E" w14:textId="77777777" w:rsidR="008F162B" w:rsidRDefault="008F162B" w:rsidP="008F162B">
      <w:pPr>
        <w:widowControl w:val="0"/>
        <w:tabs>
          <w:tab w:val="left" w:pos="432"/>
        </w:tabs>
        <w:suppressAutoHyphens/>
        <w:autoSpaceDE w:val="0"/>
        <w:autoSpaceDN w:val="0"/>
        <w:adjustRightInd w:val="0"/>
        <w:spacing w:before="90" w:line="260" w:lineRule="atLeast"/>
        <w:ind w:right="180"/>
        <w:textAlignment w:val="baseline"/>
        <w:rPr>
          <w:rFonts w:ascii="PalatinoLTStd-Light" w:hAnsi="PalatinoLTStd-Light" w:cs="PalatinoLTStd-Light"/>
          <w:i/>
          <w:color w:val="000000"/>
        </w:rPr>
      </w:pPr>
    </w:p>
    <w:p w14:paraId="7EF3E7D3" w14:textId="77777777" w:rsidR="003635EB" w:rsidRPr="008F162B" w:rsidRDefault="003635EB" w:rsidP="008F162B">
      <w:pPr>
        <w:widowControl w:val="0"/>
        <w:tabs>
          <w:tab w:val="left" w:pos="432"/>
        </w:tabs>
        <w:suppressAutoHyphens/>
        <w:autoSpaceDE w:val="0"/>
        <w:autoSpaceDN w:val="0"/>
        <w:adjustRightInd w:val="0"/>
        <w:spacing w:before="90" w:line="260" w:lineRule="atLeast"/>
        <w:ind w:right="180"/>
        <w:textAlignment w:val="baseline"/>
        <w:rPr>
          <w:rFonts w:ascii="PalatinoLTStd-Light" w:hAnsi="PalatinoLTStd-Light" w:cs="PalatinoLTStd-Light"/>
          <w:i/>
          <w:color w:val="000000"/>
        </w:rPr>
      </w:pPr>
      <w:r w:rsidRPr="0051507C">
        <w:rPr>
          <w:rFonts w:ascii="PalatinoLTStd-Light" w:hAnsi="PalatinoLTStd-Light" w:cs="PalatinoLTStd-Light"/>
          <w:b/>
          <w:color w:val="000000"/>
        </w:rPr>
        <w:t>ARTICLE 4</w:t>
      </w:r>
      <w:r w:rsidRPr="0051507C">
        <w:rPr>
          <w:rFonts w:ascii="PalatinoLTStd-Light" w:hAnsi="PalatinoLTStd-Light" w:cs="PalatinoLTStd-Light" w:hint="cs"/>
          <w:b/>
          <w:color w:val="000000"/>
        </w:rPr>
        <w:t xml:space="preserve"> — Committees</w:t>
      </w:r>
    </w:p>
    <w:p w14:paraId="6E11776B" w14:textId="77777777" w:rsidR="003635EB" w:rsidRPr="0051507C" w:rsidRDefault="003635EB" w:rsidP="003635EB">
      <w:pPr>
        <w:widowControl w:val="0"/>
        <w:suppressAutoHyphens/>
        <w:autoSpaceDE w:val="0"/>
        <w:autoSpaceDN w:val="0"/>
        <w:adjustRightInd w:val="0"/>
        <w:spacing w:before="180" w:line="260" w:lineRule="atLeast"/>
        <w:textAlignment w:val="baseline"/>
        <w:rPr>
          <w:rFonts w:ascii="PalatinoLTStd-Light" w:hAnsi="PalatinoLTStd-Light" w:cs="PalatinoLTStd-Light"/>
          <w:color w:val="000000"/>
        </w:rPr>
      </w:pPr>
      <w:r w:rsidRPr="0051507C">
        <w:rPr>
          <w:rFonts w:ascii="PalatinoLTStd-Light" w:hAnsi="PalatinoLTStd-Light" w:cs="PalatinoLTStd-Light" w:hint="cs"/>
          <w:color w:val="000000"/>
        </w:rPr>
        <w:t xml:space="preserve">The representative, with approval of the leadership group, </w:t>
      </w:r>
      <w:r w:rsidR="00CA529E" w:rsidRPr="0051507C">
        <w:rPr>
          <w:rFonts w:ascii="PalatinoLTStd-Light" w:hAnsi="PalatinoLTStd-Light" w:cs="PalatinoLTStd-Light"/>
          <w:color w:val="000000"/>
        </w:rPr>
        <w:t>is encouraged to</w:t>
      </w:r>
      <w:r w:rsidRPr="0051507C">
        <w:rPr>
          <w:rFonts w:ascii="PalatinoLTStd-Light" w:hAnsi="PalatinoLTStd-Light" w:cs="PalatinoLTStd-Light" w:hint="cs"/>
          <w:color w:val="000000"/>
        </w:rPr>
        <w:t xml:space="preserve"> appoint the following standing committees:</w:t>
      </w:r>
    </w:p>
    <w:p w14:paraId="2F1F481F" w14:textId="77777777" w:rsidR="003635EB" w:rsidRPr="0051507C" w:rsidRDefault="003635EB" w:rsidP="003635EB">
      <w:pPr>
        <w:widowControl w:val="0"/>
        <w:tabs>
          <w:tab w:val="left" w:pos="432"/>
        </w:tabs>
        <w:suppressAutoHyphens/>
        <w:autoSpaceDE w:val="0"/>
        <w:autoSpaceDN w:val="0"/>
        <w:adjustRightInd w:val="0"/>
        <w:spacing w:before="90" w:line="260" w:lineRule="atLeast"/>
        <w:ind w:left="432" w:right="180" w:hanging="288"/>
        <w:textAlignment w:val="baseline"/>
        <w:rPr>
          <w:rFonts w:ascii="PalatinoLTStd-Light" w:hAnsi="PalatinoLTStd-Light" w:cs="PalatinoLTStd-Light"/>
          <w:color w:val="000000"/>
        </w:rPr>
      </w:pPr>
      <w:r w:rsidRPr="0051507C">
        <w:rPr>
          <w:rFonts w:ascii="PalatinoLTStd-Light" w:hAnsi="PalatinoLTStd-Light" w:cs="PalatinoLTStd-Light" w:hint="cs"/>
          <w:color w:val="000000"/>
        </w:rPr>
        <w:t>1) Administrative. This committee shall be responsible for attendance, membership programs, fellowship, public relations, and such other matters as may be deemed appropriate.</w:t>
      </w:r>
    </w:p>
    <w:p w14:paraId="5E1E97AA" w14:textId="77777777" w:rsidR="003635EB" w:rsidRPr="0051507C" w:rsidRDefault="003635EB" w:rsidP="003635EB">
      <w:pPr>
        <w:widowControl w:val="0"/>
        <w:tabs>
          <w:tab w:val="left" w:pos="432"/>
        </w:tabs>
        <w:suppressAutoHyphens/>
        <w:autoSpaceDE w:val="0"/>
        <w:autoSpaceDN w:val="0"/>
        <w:adjustRightInd w:val="0"/>
        <w:spacing w:before="90" w:line="260" w:lineRule="atLeast"/>
        <w:ind w:left="432" w:right="180" w:hanging="288"/>
        <w:textAlignment w:val="baseline"/>
        <w:rPr>
          <w:rFonts w:ascii="PalatinoLTStd-Light" w:hAnsi="PalatinoLTStd-Light" w:cs="PalatinoLTStd-Light"/>
          <w:color w:val="000000"/>
        </w:rPr>
      </w:pPr>
      <w:r w:rsidRPr="0051507C">
        <w:rPr>
          <w:rFonts w:ascii="PalatinoLTStd-Light" w:hAnsi="PalatinoLTStd-Light" w:cs="PalatinoLTStd-Light" w:hint="cs"/>
          <w:color w:val="000000"/>
        </w:rPr>
        <w:t xml:space="preserve">2) Community </w:t>
      </w:r>
      <w:r w:rsidRPr="0051507C">
        <w:rPr>
          <w:rFonts w:ascii="PalatinoLTStd-Light" w:hAnsi="PalatinoLTStd-Light" w:cs="PalatinoLTStd-Light"/>
          <w:color w:val="000000"/>
        </w:rPr>
        <w:t>service</w:t>
      </w:r>
      <w:r w:rsidRPr="0051507C">
        <w:rPr>
          <w:rFonts w:ascii="PalatinoLTStd-Light" w:hAnsi="PalatinoLTStd-Light" w:cs="PalatinoLTStd-Light" w:hint="cs"/>
          <w:color w:val="000000"/>
        </w:rPr>
        <w:t>. This committee shall be responsible for formulating and developing projects designed to serve the community.</w:t>
      </w:r>
    </w:p>
    <w:p w14:paraId="56AD3CC2" w14:textId="77777777" w:rsidR="003635EB" w:rsidRPr="0051507C" w:rsidRDefault="003635EB" w:rsidP="003635EB">
      <w:pPr>
        <w:widowControl w:val="0"/>
        <w:tabs>
          <w:tab w:val="left" w:pos="432"/>
        </w:tabs>
        <w:suppressAutoHyphens/>
        <w:autoSpaceDE w:val="0"/>
        <w:autoSpaceDN w:val="0"/>
        <w:adjustRightInd w:val="0"/>
        <w:spacing w:before="90" w:line="260" w:lineRule="atLeast"/>
        <w:ind w:left="432" w:right="180" w:hanging="288"/>
        <w:textAlignment w:val="baseline"/>
        <w:rPr>
          <w:rFonts w:ascii="PalatinoLTStd-Light" w:hAnsi="PalatinoLTStd-Light" w:cs="PalatinoLTStd-Light"/>
          <w:color w:val="000000"/>
        </w:rPr>
      </w:pPr>
      <w:r w:rsidRPr="0051507C">
        <w:rPr>
          <w:rFonts w:ascii="PalatinoLTStd-Light" w:hAnsi="PalatinoLTStd-Light" w:cs="PalatinoLTStd-Light" w:hint="cs"/>
          <w:color w:val="000000"/>
        </w:rPr>
        <w:t xml:space="preserve">3) Vocational </w:t>
      </w:r>
      <w:r w:rsidRPr="0051507C">
        <w:rPr>
          <w:rFonts w:ascii="PalatinoLTStd-Light" w:hAnsi="PalatinoLTStd-Light" w:cs="PalatinoLTStd-Light"/>
          <w:color w:val="000000"/>
        </w:rPr>
        <w:t>service</w:t>
      </w:r>
      <w:r w:rsidRPr="0051507C">
        <w:rPr>
          <w:rFonts w:ascii="PalatinoLTStd-Light" w:hAnsi="PalatinoLTStd-Light" w:cs="PalatinoLTStd-Light" w:hint="cs"/>
          <w:color w:val="000000"/>
        </w:rPr>
        <w:t xml:space="preserve">. This committee shall be responsible for </w:t>
      </w:r>
      <w:r w:rsidRPr="0051507C">
        <w:rPr>
          <w:rFonts w:ascii="PalatinoLTStd-Light" w:hAnsi="PalatinoLTStd-Light" w:cs="PalatinoLTStd-Light"/>
          <w:color w:val="000000"/>
        </w:rPr>
        <w:t>promoting integrity in all the corps’ business dealings and initiating vocational service projects</w:t>
      </w:r>
      <w:r w:rsidRPr="0051507C">
        <w:rPr>
          <w:rFonts w:ascii="PalatinoLTStd-Light" w:hAnsi="PalatinoLTStd-Light" w:cs="PalatinoLTStd-Light" w:hint="cs"/>
          <w:color w:val="000000"/>
        </w:rPr>
        <w:t xml:space="preserve"> </w:t>
      </w:r>
    </w:p>
    <w:p w14:paraId="4F00BCD0" w14:textId="77777777" w:rsidR="003635EB" w:rsidRPr="0051507C" w:rsidRDefault="003635EB" w:rsidP="003635EB">
      <w:pPr>
        <w:widowControl w:val="0"/>
        <w:tabs>
          <w:tab w:val="left" w:pos="432"/>
        </w:tabs>
        <w:suppressAutoHyphens/>
        <w:autoSpaceDE w:val="0"/>
        <w:autoSpaceDN w:val="0"/>
        <w:adjustRightInd w:val="0"/>
        <w:spacing w:before="90" w:line="260" w:lineRule="atLeast"/>
        <w:ind w:left="432" w:right="180" w:hanging="288"/>
        <w:textAlignment w:val="baseline"/>
        <w:rPr>
          <w:rFonts w:ascii="PalatinoLTStd-Light" w:hAnsi="PalatinoLTStd-Light" w:cs="PalatinoLTStd-Light"/>
          <w:color w:val="000000"/>
        </w:rPr>
      </w:pPr>
      <w:r w:rsidRPr="0051507C">
        <w:rPr>
          <w:rFonts w:ascii="PalatinoLTStd-Light" w:hAnsi="PalatinoLTStd-Light" w:cs="PalatinoLTStd-Light" w:hint="cs"/>
          <w:color w:val="000000"/>
        </w:rPr>
        <w:t xml:space="preserve">4) Finance. This committee shall devise ways and means of financing any and all </w:t>
      </w:r>
      <w:r w:rsidRPr="0051507C">
        <w:rPr>
          <w:rFonts w:ascii="PalatinoLTStd-Light" w:hAnsi="PalatinoLTStd-Light" w:cs="PalatinoLTStd-Light"/>
          <w:color w:val="000000"/>
        </w:rPr>
        <w:t xml:space="preserve">corps </w:t>
      </w:r>
      <w:r w:rsidRPr="0051507C">
        <w:rPr>
          <w:rFonts w:ascii="PalatinoLTStd-Light" w:hAnsi="PalatinoLTStd-Light" w:cs="PalatinoLTStd-Light" w:hint="cs"/>
          <w:color w:val="000000"/>
        </w:rPr>
        <w:t>activities requiring funds and shall work in cooperation with the appropriate committees for such activities.</w:t>
      </w:r>
    </w:p>
    <w:p w14:paraId="6A584556" w14:textId="77777777" w:rsidR="003635EB" w:rsidRPr="0051507C" w:rsidRDefault="003635EB" w:rsidP="003635EB">
      <w:pPr>
        <w:widowControl w:val="0"/>
        <w:tabs>
          <w:tab w:val="left" w:pos="432"/>
        </w:tabs>
        <w:suppressAutoHyphens/>
        <w:autoSpaceDE w:val="0"/>
        <w:autoSpaceDN w:val="0"/>
        <w:adjustRightInd w:val="0"/>
        <w:spacing w:before="90" w:line="260" w:lineRule="atLeast"/>
        <w:ind w:right="180"/>
        <w:textAlignment w:val="baseline"/>
        <w:rPr>
          <w:rFonts w:ascii="PalatinoLTStd-Light" w:hAnsi="PalatinoLTStd-Light" w:cs="PalatinoLTStd-Light"/>
          <w:color w:val="000000"/>
        </w:rPr>
      </w:pPr>
      <w:r w:rsidRPr="0051507C">
        <w:rPr>
          <w:rFonts w:ascii="PalatinoLTStd-Light" w:hAnsi="PalatinoLTStd-Light" w:cs="PalatinoLTStd-Light"/>
          <w:color w:val="000000"/>
        </w:rPr>
        <w:t xml:space="preserve">The representative may appoint additional standing committees, or special committees as necessary or convenient for the administration of the </w:t>
      </w:r>
      <w:proofErr w:type="gramStart"/>
      <w:r w:rsidRPr="0051507C">
        <w:rPr>
          <w:rFonts w:ascii="PalatinoLTStd-Light" w:hAnsi="PalatinoLTStd-Light" w:cs="PalatinoLTStd-Light"/>
          <w:color w:val="000000"/>
        </w:rPr>
        <w:t>club, and</w:t>
      </w:r>
      <w:proofErr w:type="gramEnd"/>
      <w:r w:rsidRPr="0051507C">
        <w:rPr>
          <w:rFonts w:ascii="PalatinoLTStd-Light" w:hAnsi="PalatinoLTStd-Light" w:cs="PalatinoLTStd-Light"/>
          <w:color w:val="000000"/>
        </w:rPr>
        <w:t xml:space="preserve"> shall recite their duties at the time of appointment. </w:t>
      </w:r>
    </w:p>
    <w:p w14:paraId="5768E2E9" w14:textId="77777777" w:rsidR="00750394" w:rsidRPr="005E670C" w:rsidRDefault="0088061E" w:rsidP="00750394">
      <w:pPr>
        <w:autoSpaceDE w:val="0"/>
        <w:autoSpaceDN w:val="0"/>
        <w:adjustRightInd w:val="0"/>
        <w:rPr>
          <w:i/>
          <w:sz w:val="24"/>
          <w:szCs w:val="24"/>
        </w:rPr>
      </w:pPr>
      <w:r>
        <w:rPr>
          <w:noProof/>
          <w:sz w:val="24"/>
          <w:szCs w:val="24"/>
        </w:rPr>
        <w:pict w14:anchorId="33613854">
          <v:rect id="_x0000_i1027" alt="" style="width:468pt;height:.05pt;mso-width-percent:0;mso-height-percent:0;mso-width-percent:0;mso-height-percent:0" o:hralign="center" o:hrstd="t" o:hr="t" fillcolor="#a0a0a0" stroked="f"/>
        </w:pict>
      </w:r>
    </w:p>
    <w:p w14:paraId="6DD5E958" w14:textId="77777777" w:rsidR="003635EB" w:rsidRPr="0051507C" w:rsidRDefault="003635EB" w:rsidP="00750394">
      <w:pPr>
        <w:widowControl w:val="0"/>
        <w:tabs>
          <w:tab w:val="left" w:pos="432"/>
        </w:tabs>
        <w:suppressAutoHyphens/>
        <w:autoSpaceDE w:val="0"/>
        <w:autoSpaceDN w:val="0"/>
        <w:adjustRightInd w:val="0"/>
        <w:spacing w:before="90" w:line="260" w:lineRule="atLeast"/>
        <w:ind w:right="180"/>
        <w:textAlignment w:val="baseline"/>
        <w:rPr>
          <w:rFonts w:ascii="PalatinoLTStd-Light" w:hAnsi="PalatinoLTStd-Light" w:cs="PalatinoLTStd-Light"/>
          <w:i/>
          <w:color w:val="000000"/>
        </w:rPr>
      </w:pPr>
      <w:r w:rsidRPr="0051507C">
        <w:rPr>
          <w:rFonts w:ascii="PalatinoLTStd-Light" w:hAnsi="PalatinoLTStd-Light" w:cs="PalatinoLTStd-Light"/>
          <w:i/>
          <w:color w:val="000000"/>
        </w:rPr>
        <w:t>Additional standing committees and their duties may be included here.</w:t>
      </w:r>
      <w:r w:rsidR="0051507C">
        <w:rPr>
          <w:rFonts w:ascii="PalatinoLTStd-Light" w:hAnsi="PalatinoLTStd-Light" w:cs="PalatinoLTStd-Light"/>
          <w:i/>
          <w:color w:val="000000"/>
        </w:rPr>
        <w:br/>
      </w:r>
    </w:p>
    <w:p w14:paraId="4265D9F7" w14:textId="77777777" w:rsidR="00880BEF" w:rsidRPr="001C73DC" w:rsidRDefault="008C547F" w:rsidP="0051507C">
      <w:pPr>
        <w:widowControl w:val="0"/>
        <w:suppressAutoHyphens/>
        <w:autoSpaceDE w:val="0"/>
        <w:autoSpaceDN w:val="0"/>
        <w:adjustRightInd w:val="0"/>
        <w:spacing w:before="180" w:line="260" w:lineRule="atLeast"/>
        <w:textAlignment w:val="baseline"/>
        <w:rPr>
          <w:rFonts w:ascii="PalatinoLTStd-Light" w:hAnsi="PalatinoLTStd-Light" w:cs="PalatinoLTStd-Light"/>
          <w:color w:val="000000"/>
        </w:rPr>
      </w:pPr>
      <w:r w:rsidRPr="0051507C">
        <w:rPr>
          <w:rFonts w:ascii="PalatinoLTStd-Light" w:hAnsi="PalatinoLTStd-Light" w:cs="PalatinoLTStd-Light"/>
          <w:b/>
          <w:color w:val="000000"/>
        </w:rPr>
        <w:t xml:space="preserve">ARTICLE </w:t>
      </w:r>
      <w:r w:rsidR="003635EB" w:rsidRPr="0051507C">
        <w:rPr>
          <w:rFonts w:ascii="PalatinoLTStd-Light" w:hAnsi="PalatinoLTStd-Light" w:cs="PalatinoLTStd-Light"/>
          <w:b/>
          <w:color w:val="000000"/>
        </w:rPr>
        <w:t>5</w:t>
      </w:r>
      <w:r w:rsidR="0051507C">
        <w:rPr>
          <w:rFonts w:ascii="PalatinoLTStd-Light" w:hAnsi="PalatinoLTStd-Light" w:cs="PalatinoLTStd-Light"/>
          <w:b/>
          <w:color w:val="000000"/>
        </w:rPr>
        <w:t xml:space="preserve"> </w:t>
      </w:r>
      <w:r w:rsidR="00880BEF" w:rsidRPr="0051507C">
        <w:rPr>
          <w:rFonts w:ascii="PalatinoLTStd-Light" w:hAnsi="PalatinoLTStd-Light" w:cs="PalatinoLTStd-Light" w:hint="cs"/>
          <w:b/>
          <w:color w:val="000000"/>
        </w:rPr>
        <w:t xml:space="preserve">— </w:t>
      </w:r>
      <w:r w:rsidR="00880BEF" w:rsidRPr="008C547F">
        <w:rPr>
          <w:rFonts w:ascii="PalatinoLTStd-Light" w:hAnsi="PalatinoLTStd-Light" w:cs="PalatinoLTStd-Light" w:hint="cs"/>
          <w:b/>
          <w:color w:val="000000"/>
        </w:rPr>
        <w:t>Meetings</w:t>
      </w:r>
    </w:p>
    <w:p w14:paraId="5867C274" w14:textId="77777777" w:rsidR="008C547F" w:rsidRPr="008C547F" w:rsidRDefault="00880BEF" w:rsidP="00880BEF">
      <w:pPr>
        <w:widowControl w:val="0"/>
        <w:tabs>
          <w:tab w:val="left" w:pos="432"/>
        </w:tabs>
        <w:suppressAutoHyphens/>
        <w:autoSpaceDE w:val="0"/>
        <w:autoSpaceDN w:val="0"/>
        <w:adjustRightInd w:val="0"/>
        <w:spacing w:before="90" w:line="260" w:lineRule="atLeast"/>
        <w:ind w:left="432" w:hanging="288"/>
        <w:textAlignment w:val="baseline"/>
        <w:rPr>
          <w:rFonts w:ascii="PalatinoLTStd-Light" w:hAnsi="PalatinoLTStd-Light" w:cs="PalatinoLTStd-Light"/>
          <w:color w:val="000000"/>
          <w:u w:val="single"/>
        </w:rPr>
      </w:pPr>
      <w:r w:rsidRPr="001C73DC">
        <w:rPr>
          <w:rFonts w:ascii="PalatinoLTStd-Light" w:hAnsi="PalatinoLTStd-Light" w:cs="PalatinoLTStd-Light" w:hint="cs"/>
          <w:color w:val="000000"/>
        </w:rPr>
        <w:t>1)</w:t>
      </w:r>
      <w:r w:rsidRPr="001C73DC">
        <w:rPr>
          <w:rFonts w:ascii="PalatinoLTStd-Light" w:hAnsi="PalatinoLTStd-Light" w:cs="PalatinoLTStd-Light" w:hint="cs"/>
          <w:color w:val="000000"/>
        </w:rPr>
        <w:tab/>
      </w:r>
      <w:r w:rsidR="008C547F" w:rsidRPr="0051507C">
        <w:rPr>
          <w:rFonts w:ascii="PalatinoLTStd-Light" w:hAnsi="PalatinoLTStd-Light" w:cs="PalatinoLTStd-Light"/>
          <w:color w:val="000000"/>
        </w:rPr>
        <w:t xml:space="preserve">The corps meets as follows: </w:t>
      </w:r>
      <w:r w:rsidR="008C547F" w:rsidRPr="0051507C">
        <w:rPr>
          <w:sz w:val="24"/>
          <w:szCs w:val="24"/>
        </w:rPr>
        <w:t xml:space="preserve">_____________________________. </w:t>
      </w:r>
      <w:r w:rsidR="008C547F" w:rsidRPr="0051507C">
        <w:rPr>
          <w:rFonts w:ascii="PalatinoLTStd-Light" w:hAnsi="PalatinoLTStd-Light" w:cs="PalatinoLTStd-Light"/>
          <w:color w:val="000000"/>
        </w:rPr>
        <w:t>Reasonable notice of any change or cancellation of the regular meeting will be given to all members.</w:t>
      </w:r>
    </w:p>
    <w:p w14:paraId="1F9BC14C" w14:textId="77777777" w:rsidR="008C547F" w:rsidRPr="008C547F" w:rsidRDefault="008C547F" w:rsidP="00880BEF">
      <w:pPr>
        <w:widowControl w:val="0"/>
        <w:tabs>
          <w:tab w:val="left" w:pos="432"/>
        </w:tabs>
        <w:suppressAutoHyphens/>
        <w:autoSpaceDE w:val="0"/>
        <w:autoSpaceDN w:val="0"/>
        <w:adjustRightInd w:val="0"/>
        <w:spacing w:before="90" w:line="260" w:lineRule="atLeast"/>
        <w:ind w:left="432" w:hanging="288"/>
        <w:textAlignment w:val="baseline"/>
        <w:rPr>
          <w:rFonts w:ascii="PalatinoLTStd-Light" w:hAnsi="PalatinoLTStd-Light" w:cs="PalatinoLTStd-Light"/>
          <w:color w:val="000000"/>
          <w:u w:val="single"/>
        </w:rPr>
      </w:pPr>
      <w:r w:rsidRPr="008C547F">
        <w:rPr>
          <w:rFonts w:ascii="PalatinoLTStd-Light" w:hAnsi="PalatinoLTStd-Light" w:cs="PalatinoLTStd-Light"/>
          <w:color w:val="000000"/>
        </w:rPr>
        <w:t>2)</w:t>
      </w:r>
      <w:r w:rsidRPr="0051507C">
        <w:rPr>
          <w:rFonts w:ascii="PalatinoLTStd-Light" w:hAnsi="PalatinoLTStd-Light" w:cs="PalatinoLTStd-Light"/>
          <w:color w:val="000000"/>
        </w:rPr>
        <w:t xml:space="preserve"> The leadership group meets as follows: </w:t>
      </w:r>
      <w:r w:rsidRPr="0051507C">
        <w:rPr>
          <w:sz w:val="24"/>
          <w:szCs w:val="24"/>
        </w:rPr>
        <w:t xml:space="preserve">_____________________________. </w:t>
      </w:r>
      <w:r w:rsidRPr="0051507C">
        <w:rPr>
          <w:rFonts w:ascii="PalatinoLTStd-Light" w:hAnsi="PalatinoLTStd-Light" w:cs="PalatinoLTStd-Light"/>
          <w:color w:val="000000"/>
        </w:rPr>
        <w:t>Special meetings of the leadership group are called with reasonable notice by the representative or upon the request of other members.</w:t>
      </w:r>
    </w:p>
    <w:p w14:paraId="35533C54" w14:textId="77777777" w:rsidR="00880BEF" w:rsidRPr="001C73DC" w:rsidRDefault="008C547F" w:rsidP="00880BEF">
      <w:pPr>
        <w:widowControl w:val="0"/>
        <w:tabs>
          <w:tab w:val="left" w:pos="432"/>
        </w:tabs>
        <w:suppressAutoHyphens/>
        <w:autoSpaceDE w:val="0"/>
        <w:autoSpaceDN w:val="0"/>
        <w:adjustRightInd w:val="0"/>
        <w:spacing w:before="90" w:line="260" w:lineRule="atLeast"/>
        <w:ind w:left="432" w:right="180" w:hanging="288"/>
        <w:textAlignment w:val="baseline"/>
        <w:rPr>
          <w:rFonts w:ascii="PalatinoLTStd-Light" w:hAnsi="PalatinoLTStd-Light" w:cs="PalatinoLTStd-Light"/>
          <w:color w:val="000000"/>
        </w:rPr>
      </w:pPr>
      <w:r w:rsidRPr="006101EA">
        <w:rPr>
          <w:rFonts w:ascii="PalatinoLTStd-Light" w:hAnsi="PalatinoLTStd-Light" w:cs="PalatinoLTStd-Light"/>
          <w:color w:val="000000"/>
        </w:rPr>
        <w:t>3</w:t>
      </w:r>
      <w:r>
        <w:rPr>
          <w:rFonts w:ascii="PalatinoLTStd-Light" w:hAnsi="PalatinoLTStd-Light" w:cs="PalatinoLTStd-Light" w:hint="cs"/>
          <w:color w:val="000000"/>
        </w:rPr>
        <w:t xml:space="preserve">) </w:t>
      </w:r>
      <w:r w:rsidR="00880BEF" w:rsidRPr="001C73DC">
        <w:rPr>
          <w:rFonts w:ascii="PalatinoLTStd-Light" w:hAnsi="PalatinoLTStd-Light" w:cs="PalatinoLTStd-Light" w:hint="cs"/>
          <w:color w:val="000000"/>
        </w:rPr>
        <w:t xml:space="preserve">A majority of the members in good standing shall constitute a quorum at any regular or special meeting of the </w:t>
      </w:r>
      <w:r w:rsidR="0042031C" w:rsidRPr="00161660">
        <w:rPr>
          <w:rFonts w:ascii="PalatinoLTStd-Light" w:hAnsi="PalatinoLTStd-Light" w:cs="PalatinoLTStd-Light"/>
          <w:color w:val="000000"/>
        </w:rPr>
        <w:t>corps</w:t>
      </w:r>
      <w:r w:rsidR="00880BEF" w:rsidRPr="00161660">
        <w:rPr>
          <w:rFonts w:ascii="PalatinoLTStd-Light" w:hAnsi="PalatinoLTStd-Light" w:cs="PalatinoLTStd-Light" w:hint="cs"/>
          <w:color w:val="000000"/>
        </w:rPr>
        <w:t>. A</w:t>
      </w:r>
      <w:r w:rsidR="00604569" w:rsidRPr="00161660">
        <w:rPr>
          <w:rFonts w:ascii="PalatinoLTStd-Light" w:hAnsi="PalatinoLTStd-Light" w:cs="PalatinoLTStd-Light"/>
          <w:color w:val="000000"/>
        </w:rPr>
        <w:t xml:space="preserve"> </w:t>
      </w:r>
      <w:r w:rsidR="00604569" w:rsidRPr="0051507C">
        <w:rPr>
          <w:rFonts w:ascii="PalatinoLTStd-Light" w:hAnsi="PalatinoLTStd-Light" w:cs="PalatinoLTStd-Light"/>
          <w:color w:val="000000"/>
        </w:rPr>
        <w:t>majority</w:t>
      </w:r>
      <w:r w:rsidR="00604569" w:rsidRPr="00161660">
        <w:rPr>
          <w:rFonts w:ascii="PalatinoLTStd-Light" w:hAnsi="PalatinoLTStd-Light" w:cs="PalatinoLTStd-Light"/>
          <w:color w:val="000000"/>
        </w:rPr>
        <w:t xml:space="preserve"> </w:t>
      </w:r>
      <w:r w:rsidR="00880BEF" w:rsidRPr="00161660">
        <w:rPr>
          <w:rFonts w:ascii="PalatinoLTStd-Light" w:hAnsi="PalatinoLTStd-Light" w:cs="PalatinoLTStd-Light" w:hint="cs"/>
          <w:color w:val="000000"/>
        </w:rPr>
        <w:t>of the leadership</w:t>
      </w:r>
      <w:r w:rsidR="00880BEF" w:rsidRPr="001C73DC">
        <w:rPr>
          <w:rFonts w:ascii="PalatinoLTStd-Light" w:hAnsi="PalatinoLTStd-Light" w:cs="PalatinoLTStd-Light" w:hint="cs"/>
          <w:color w:val="000000"/>
        </w:rPr>
        <w:t xml:space="preserve"> group shall constitute a quorum at any meeting of the group. </w:t>
      </w:r>
    </w:p>
    <w:p w14:paraId="553E3370" w14:textId="77777777" w:rsidR="00880BEF" w:rsidRPr="00914CE9" w:rsidRDefault="0051507C" w:rsidP="0051507C">
      <w:pPr>
        <w:widowControl w:val="0"/>
        <w:suppressAutoHyphens/>
        <w:autoSpaceDE w:val="0"/>
        <w:autoSpaceDN w:val="0"/>
        <w:adjustRightInd w:val="0"/>
        <w:spacing w:before="180" w:line="260" w:lineRule="atLeast"/>
        <w:textAlignment w:val="baseline"/>
        <w:rPr>
          <w:rFonts w:ascii="PalatinoLTStd-Light" w:hAnsi="PalatinoLTStd-Light" w:cs="PalatinoLTStd-Light"/>
          <w:b/>
          <w:color w:val="000000"/>
        </w:rPr>
      </w:pPr>
      <w:r>
        <w:rPr>
          <w:rFonts w:ascii="PalatinoLTStd-Light" w:hAnsi="PalatinoLTStd-Light" w:cs="PalatinoLTStd-Light"/>
          <w:b/>
          <w:color w:val="000000"/>
        </w:rPr>
        <w:br/>
      </w:r>
      <w:r w:rsidR="003635EB" w:rsidRPr="0051507C">
        <w:rPr>
          <w:rFonts w:ascii="PalatinoLTStd-Light" w:hAnsi="PalatinoLTStd-Light" w:cs="PalatinoLTStd-Light"/>
          <w:b/>
          <w:color w:val="000000"/>
        </w:rPr>
        <w:t>ARTICLE 6</w:t>
      </w:r>
      <w:r w:rsidR="00914CE9" w:rsidRPr="0051507C">
        <w:rPr>
          <w:rFonts w:ascii="PalatinoLTStd-Light" w:hAnsi="PalatinoLTStd-Light" w:cs="PalatinoLTStd-Light"/>
          <w:b/>
          <w:color w:val="000000"/>
        </w:rPr>
        <w:t xml:space="preserve"> </w:t>
      </w:r>
      <w:r w:rsidR="00880BEF" w:rsidRPr="00914CE9">
        <w:rPr>
          <w:rFonts w:ascii="PalatinoLTStd-Light" w:hAnsi="PalatinoLTStd-Light" w:cs="PalatinoLTStd-Light" w:hint="cs"/>
          <w:b/>
          <w:color w:val="000000"/>
        </w:rPr>
        <w:t>— Fees and Dues</w:t>
      </w:r>
    </w:p>
    <w:p w14:paraId="4E48301F" w14:textId="77777777" w:rsidR="00880BEF" w:rsidRDefault="00880BEF" w:rsidP="00880BEF">
      <w:pPr>
        <w:widowControl w:val="0"/>
        <w:tabs>
          <w:tab w:val="left" w:pos="432"/>
        </w:tabs>
        <w:suppressAutoHyphens/>
        <w:autoSpaceDE w:val="0"/>
        <w:autoSpaceDN w:val="0"/>
        <w:adjustRightInd w:val="0"/>
        <w:spacing w:before="90" w:line="260" w:lineRule="atLeast"/>
        <w:ind w:left="432" w:right="180" w:hanging="288"/>
        <w:textAlignment w:val="baseline"/>
        <w:rPr>
          <w:rFonts w:ascii="PalatinoLTStd-Light" w:hAnsi="PalatinoLTStd-Light" w:cs="PalatinoLTStd-Light"/>
          <w:color w:val="000000"/>
        </w:rPr>
      </w:pPr>
      <w:r w:rsidRPr="001C73DC">
        <w:rPr>
          <w:rFonts w:ascii="PalatinoLTStd-Light" w:hAnsi="PalatinoLTStd-Light" w:cs="PalatinoLTStd-Light" w:hint="cs"/>
          <w:color w:val="000000"/>
        </w:rPr>
        <w:t>1)</w:t>
      </w:r>
      <w:r w:rsidRPr="001C73DC">
        <w:rPr>
          <w:rFonts w:ascii="PalatinoLTStd-Light" w:hAnsi="PalatinoLTStd-Light" w:cs="PalatinoLTStd-Light" w:hint="cs"/>
          <w:color w:val="000000"/>
        </w:rPr>
        <w:tab/>
        <w:t>The admission fee for new members shall be __________.</w:t>
      </w:r>
    </w:p>
    <w:p w14:paraId="426AE656" w14:textId="77777777" w:rsidR="009B7F0E" w:rsidRDefault="009B7F0E" w:rsidP="00880BEF">
      <w:pPr>
        <w:widowControl w:val="0"/>
        <w:tabs>
          <w:tab w:val="left" w:pos="432"/>
        </w:tabs>
        <w:suppressAutoHyphens/>
        <w:autoSpaceDE w:val="0"/>
        <w:autoSpaceDN w:val="0"/>
        <w:adjustRightInd w:val="0"/>
        <w:spacing w:before="90" w:line="260" w:lineRule="atLeast"/>
        <w:ind w:left="432" w:right="180" w:hanging="288"/>
        <w:textAlignment w:val="baseline"/>
        <w:rPr>
          <w:rFonts w:ascii="PalatinoLTStd-Light" w:hAnsi="PalatinoLTStd-Light" w:cs="PalatinoLTStd-Light"/>
          <w:color w:val="000000"/>
        </w:rPr>
      </w:pPr>
    </w:p>
    <w:p w14:paraId="1A133940" w14:textId="77777777" w:rsidR="009B7F0E" w:rsidRPr="001C73DC" w:rsidRDefault="009B7F0E" w:rsidP="00880BEF">
      <w:pPr>
        <w:widowControl w:val="0"/>
        <w:tabs>
          <w:tab w:val="left" w:pos="432"/>
        </w:tabs>
        <w:suppressAutoHyphens/>
        <w:autoSpaceDE w:val="0"/>
        <w:autoSpaceDN w:val="0"/>
        <w:adjustRightInd w:val="0"/>
        <w:spacing w:before="90" w:line="260" w:lineRule="atLeast"/>
        <w:ind w:left="432" w:right="180" w:hanging="288"/>
        <w:textAlignment w:val="baseline"/>
        <w:rPr>
          <w:rFonts w:ascii="PalatinoLTStd-Light" w:hAnsi="PalatinoLTStd-Light" w:cs="PalatinoLTStd-Light"/>
          <w:color w:val="000000"/>
        </w:rPr>
      </w:pPr>
    </w:p>
    <w:p w14:paraId="6E881514" w14:textId="77777777" w:rsidR="00880BEF" w:rsidRPr="001C73DC" w:rsidRDefault="00880BEF" w:rsidP="00880BEF">
      <w:pPr>
        <w:widowControl w:val="0"/>
        <w:tabs>
          <w:tab w:val="left" w:pos="432"/>
        </w:tabs>
        <w:suppressAutoHyphens/>
        <w:autoSpaceDE w:val="0"/>
        <w:autoSpaceDN w:val="0"/>
        <w:adjustRightInd w:val="0"/>
        <w:spacing w:before="90" w:line="260" w:lineRule="atLeast"/>
        <w:ind w:left="432" w:right="180" w:hanging="288"/>
        <w:textAlignment w:val="baseline"/>
        <w:rPr>
          <w:rFonts w:ascii="PalatinoLTStd-Light" w:hAnsi="PalatinoLTStd-Light" w:cs="PalatinoLTStd-Light"/>
          <w:color w:val="000000"/>
        </w:rPr>
      </w:pPr>
      <w:r w:rsidRPr="001C73DC">
        <w:rPr>
          <w:rFonts w:ascii="PalatinoLTStd-Light" w:hAnsi="PalatinoLTStd-Light" w:cs="PalatinoLTStd-Light" w:hint="cs"/>
          <w:color w:val="000000"/>
        </w:rPr>
        <w:t xml:space="preserve">   </w:t>
      </w:r>
      <w:r w:rsidR="0042031C" w:rsidRPr="001C73DC">
        <w:rPr>
          <w:rFonts w:ascii="PalatinoLTStd-Light" w:hAnsi="PalatinoLTStd-Light" w:cs="PalatinoLTStd-Light"/>
          <w:color w:val="000000"/>
        </w:rPr>
        <w:t xml:space="preserve">  </w:t>
      </w:r>
      <w:r w:rsidRPr="001C73DC">
        <w:rPr>
          <w:rFonts w:ascii="PalatinoLTStd-Light" w:hAnsi="PalatinoLTStd-Light" w:cs="PalatinoLTStd-Light" w:hint="cs"/>
          <w:color w:val="000000"/>
        </w:rPr>
        <w:t>Annual dues shall be _________</w:t>
      </w:r>
      <w:r w:rsidR="00E6740F">
        <w:rPr>
          <w:rFonts w:ascii="PalatinoLTStd-Light" w:hAnsi="PalatinoLTStd-Light" w:cs="PalatinoLTStd-Light" w:hint="cs"/>
          <w:color w:val="000000"/>
        </w:rPr>
        <w:t xml:space="preserve">_ </w:t>
      </w:r>
      <w:r w:rsidR="00914CE9" w:rsidRPr="0051507C">
        <w:rPr>
          <w:rFonts w:ascii="PalatinoLTStd-Light" w:hAnsi="PalatinoLTStd-Light" w:cs="PalatinoLTStd-Light"/>
          <w:color w:val="000000"/>
        </w:rPr>
        <w:t>per member.</w:t>
      </w:r>
      <w:r w:rsidR="00914CE9">
        <w:rPr>
          <w:rFonts w:ascii="PalatinoLTStd-Light" w:hAnsi="PalatinoLTStd-Light" w:cs="PalatinoLTStd-Light"/>
          <w:color w:val="000000"/>
          <w:u w:val="single"/>
        </w:rPr>
        <w:t xml:space="preserve"> </w:t>
      </w:r>
    </w:p>
    <w:p w14:paraId="759D8F62" w14:textId="77777777" w:rsidR="00880BEF" w:rsidRPr="001C73DC" w:rsidRDefault="00880BEF" w:rsidP="00880BEF">
      <w:pPr>
        <w:widowControl w:val="0"/>
        <w:tabs>
          <w:tab w:val="left" w:pos="432"/>
        </w:tabs>
        <w:suppressAutoHyphens/>
        <w:autoSpaceDE w:val="0"/>
        <w:autoSpaceDN w:val="0"/>
        <w:adjustRightInd w:val="0"/>
        <w:spacing w:before="90" w:line="260" w:lineRule="atLeast"/>
        <w:ind w:left="432" w:right="180" w:hanging="288"/>
        <w:textAlignment w:val="baseline"/>
        <w:rPr>
          <w:rFonts w:ascii="PalatinoLTStd-Light" w:hAnsi="PalatinoLTStd-Light" w:cs="PalatinoLTStd-Light"/>
          <w:color w:val="000000"/>
        </w:rPr>
      </w:pPr>
      <w:r w:rsidRPr="001C73DC">
        <w:rPr>
          <w:rFonts w:ascii="PalatinoLTStd-Light" w:hAnsi="PalatinoLTStd-Light" w:cs="PalatinoLTStd-Light" w:hint="cs"/>
          <w:color w:val="000000"/>
        </w:rPr>
        <w:t>2)</w:t>
      </w:r>
      <w:r w:rsidRPr="001C73DC">
        <w:rPr>
          <w:rFonts w:ascii="PalatinoLTStd-Light" w:hAnsi="PalatinoLTStd-Light" w:cs="PalatinoLTStd-Light" w:hint="cs"/>
          <w:color w:val="000000"/>
        </w:rPr>
        <w:tab/>
        <w:t>All fees and dues must be paid before a member will be considered in good standing.</w:t>
      </w:r>
      <w:r w:rsidR="0051507C">
        <w:rPr>
          <w:rFonts w:ascii="PalatinoLTStd-Light" w:hAnsi="PalatinoLTStd-Light" w:cs="PalatinoLTStd-Light"/>
          <w:color w:val="000000"/>
        </w:rPr>
        <w:br/>
      </w:r>
    </w:p>
    <w:p w14:paraId="38928AD4" w14:textId="77777777" w:rsidR="00EA32E4" w:rsidRPr="0051507C" w:rsidRDefault="00EA32E4" w:rsidP="0051507C">
      <w:pPr>
        <w:widowControl w:val="0"/>
        <w:suppressAutoHyphens/>
        <w:autoSpaceDE w:val="0"/>
        <w:autoSpaceDN w:val="0"/>
        <w:adjustRightInd w:val="0"/>
        <w:spacing w:before="180" w:line="260" w:lineRule="atLeast"/>
        <w:textAlignment w:val="baseline"/>
        <w:rPr>
          <w:rFonts w:ascii="PalatinoLTStd-Light" w:hAnsi="PalatinoLTStd-Light" w:cs="PalatinoLTStd-Light"/>
          <w:strike/>
          <w:color w:val="000000"/>
        </w:rPr>
      </w:pPr>
      <w:r w:rsidRPr="0051507C">
        <w:rPr>
          <w:rFonts w:ascii="PalatinoLTStd-Light" w:hAnsi="PalatinoLTStd-Light" w:cs="PalatinoLTStd-Light"/>
          <w:b/>
          <w:color w:val="000000"/>
        </w:rPr>
        <w:t xml:space="preserve">ARTICLE </w:t>
      </w:r>
      <w:r w:rsidR="0081057F">
        <w:rPr>
          <w:rFonts w:ascii="PalatinoLTStd-Light" w:hAnsi="PalatinoLTStd-Light" w:cs="PalatinoLTStd-Light"/>
          <w:b/>
          <w:color w:val="000000"/>
        </w:rPr>
        <w:t>7</w:t>
      </w:r>
      <w:r w:rsidR="0051507C">
        <w:rPr>
          <w:rFonts w:ascii="PalatinoLTStd-Light" w:hAnsi="PalatinoLTStd-Light" w:cs="PalatinoLTStd-Light"/>
          <w:b/>
          <w:color w:val="000000"/>
        </w:rPr>
        <w:t xml:space="preserve"> </w:t>
      </w:r>
      <w:r w:rsidRPr="0051507C">
        <w:rPr>
          <w:rFonts w:ascii="PalatinoLTStd-Light" w:hAnsi="PalatinoLTStd-Light" w:cs="PalatinoLTStd-Light" w:hint="cs"/>
          <w:b/>
          <w:color w:val="000000"/>
        </w:rPr>
        <w:t>—</w:t>
      </w:r>
      <w:r w:rsidRPr="0051507C">
        <w:rPr>
          <w:rFonts w:ascii="PalatinoLTStd-Light" w:hAnsi="PalatinoLTStd-Light" w:cs="PalatinoLTStd-Light" w:hint="cs"/>
          <w:color w:val="000000"/>
        </w:rPr>
        <w:t xml:space="preserve"> </w:t>
      </w:r>
      <w:r w:rsidR="00DC1775" w:rsidRPr="0051507C">
        <w:rPr>
          <w:rFonts w:ascii="PalatinoLTStd-Light" w:hAnsi="PalatinoLTStd-Light" w:cs="PalatinoLTStd-Light"/>
          <w:b/>
          <w:color w:val="000000"/>
        </w:rPr>
        <w:t xml:space="preserve">Admitting </w:t>
      </w:r>
      <w:r w:rsidR="00DC1775" w:rsidRPr="0051507C">
        <w:rPr>
          <w:rFonts w:ascii="PalatinoLTStd-Light" w:hAnsi="PalatinoLTStd-Light" w:cs="PalatinoLTStd-Light" w:hint="cs"/>
          <w:b/>
          <w:color w:val="000000"/>
        </w:rPr>
        <w:t>Members</w:t>
      </w:r>
      <w:r w:rsidRPr="0051507C">
        <w:rPr>
          <w:rFonts w:ascii="PalatinoLTStd-Light" w:hAnsi="PalatinoLTStd-Light" w:cs="PalatinoLTStd-Light"/>
          <w:b/>
          <w:color w:val="000000"/>
        </w:rPr>
        <w:br/>
      </w:r>
    </w:p>
    <w:p w14:paraId="68E4B3F7" w14:textId="77777777" w:rsidR="00EA32E4" w:rsidRPr="0051507C" w:rsidRDefault="00DC1775" w:rsidP="00DC1775">
      <w:pPr>
        <w:tabs>
          <w:tab w:val="left" w:pos="360"/>
        </w:tabs>
        <w:ind w:left="540" w:hanging="360"/>
        <w:rPr>
          <w:rFonts w:ascii="PalatinoLTStd-Light" w:hAnsi="PalatinoLTStd-Light" w:cs="PalatinoLTStd-Light"/>
          <w:color w:val="000000"/>
        </w:rPr>
      </w:pPr>
      <w:r w:rsidRPr="0051507C">
        <w:rPr>
          <w:rFonts w:ascii="PalatinoLTStd-Light" w:hAnsi="PalatinoLTStd-Light" w:cs="PalatinoLTStd-Light"/>
          <w:color w:val="000000"/>
        </w:rPr>
        <w:t xml:space="preserve">1) </w:t>
      </w:r>
      <w:r w:rsidR="00EA32E4" w:rsidRPr="0051507C">
        <w:rPr>
          <w:rFonts w:ascii="PalatinoLTStd-Light" w:hAnsi="PalatinoLTStd-Light" w:cs="PalatinoLTStd-Light"/>
          <w:color w:val="000000"/>
        </w:rPr>
        <w:t>A member may propose a candidate, a prospective member may make a request, or a Rotary club may suggest members to join the corps. The method of admitting new members shall be determined by a ____</w:t>
      </w:r>
      <w:r w:rsidR="0051507C">
        <w:rPr>
          <w:rFonts w:ascii="PalatinoLTStd-Light" w:hAnsi="PalatinoLTStd-Light" w:cs="PalatinoLTStd-Light"/>
          <w:color w:val="000000"/>
        </w:rPr>
        <w:t>__</w:t>
      </w:r>
      <w:r w:rsidR="0081057F">
        <w:rPr>
          <w:rFonts w:ascii="PalatinoLTStd-Light" w:hAnsi="PalatinoLTStd-Light" w:cs="PalatinoLTStd-Light"/>
          <w:color w:val="000000"/>
        </w:rPr>
        <w:t>_</w:t>
      </w:r>
      <w:r w:rsidR="003572B1">
        <w:rPr>
          <w:rFonts w:ascii="PalatinoLTStd-Light" w:hAnsi="PalatinoLTStd-Light" w:cs="PalatinoLTStd-Light"/>
          <w:color w:val="000000"/>
        </w:rPr>
        <w:t>_</w:t>
      </w:r>
      <w:r w:rsidR="00EA32E4" w:rsidRPr="0051507C">
        <w:rPr>
          <w:rFonts w:ascii="PalatinoLTStd-Light" w:hAnsi="PalatinoLTStd-Light" w:cs="PalatinoLTStd-Light"/>
          <w:color w:val="000000"/>
        </w:rPr>
        <w:t xml:space="preserve"> vote of members.</w:t>
      </w:r>
      <w:r w:rsidRPr="0051507C">
        <w:rPr>
          <w:rFonts w:ascii="PalatinoLTStd-Light" w:hAnsi="PalatinoLTStd-Light" w:cs="PalatinoLTStd-Light"/>
          <w:color w:val="000000"/>
        </w:rPr>
        <w:t xml:space="preserve"> </w:t>
      </w:r>
    </w:p>
    <w:p w14:paraId="28D8F97A" w14:textId="77777777" w:rsidR="00750394" w:rsidRPr="0051507C" w:rsidRDefault="00750394" w:rsidP="00DC1775">
      <w:pPr>
        <w:tabs>
          <w:tab w:val="left" w:pos="360"/>
        </w:tabs>
        <w:ind w:left="540" w:hanging="360"/>
        <w:rPr>
          <w:rFonts w:ascii="PalatinoLTStd-Light" w:hAnsi="PalatinoLTStd-Light" w:cs="PalatinoLTStd-Light"/>
          <w:color w:val="000000"/>
        </w:rPr>
      </w:pPr>
      <w:r w:rsidRPr="0051507C">
        <w:rPr>
          <w:rFonts w:ascii="PalatinoLTStd-Light" w:hAnsi="PalatinoLTStd-Light" w:cs="PalatinoLTStd-Light"/>
          <w:color w:val="000000"/>
        </w:rPr>
        <w:t>2) The corps should approve or reject a candidate's membership within ___</w:t>
      </w:r>
      <w:r w:rsidR="003572B1">
        <w:rPr>
          <w:rFonts w:ascii="PalatinoLTStd-Light" w:hAnsi="PalatinoLTStd-Light" w:cs="PalatinoLTStd-Light"/>
          <w:color w:val="000000"/>
        </w:rPr>
        <w:t>__</w:t>
      </w:r>
      <w:r w:rsidRPr="0051507C">
        <w:rPr>
          <w:rFonts w:ascii="PalatinoLTStd-Light" w:hAnsi="PalatinoLTStd-Light" w:cs="PalatinoLTStd-Light"/>
          <w:color w:val="000000"/>
        </w:rPr>
        <w:t xml:space="preserve"> days and notify the candidate of </w:t>
      </w:r>
      <w:r w:rsidR="001A18B2" w:rsidRPr="0051507C">
        <w:rPr>
          <w:rFonts w:ascii="PalatinoLTStd-Light" w:hAnsi="PalatinoLTStd-Light" w:cs="PalatinoLTStd-Light"/>
          <w:color w:val="000000"/>
        </w:rPr>
        <w:t>i</w:t>
      </w:r>
      <w:r w:rsidRPr="0051507C">
        <w:rPr>
          <w:rFonts w:ascii="PalatinoLTStd-Light" w:hAnsi="PalatinoLTStd-Light" w:cs="PalatinoLTStd-Light"/>
          <w:color w:val="000000"/>
        </w:rPr>
        <w:t xml:space="preserve">ts decision. </w:t>
      </w:r>
    </w:p>
    <w:p w14:paraId="26E782A1" w14:textId="77777777" w:rsidR="00750394" w:rsidRPr="005E670C" w:rsidRDefault="0088061E" w:rsidP="00750394">
      <w:pPr>
        <w:autoSpaceDE w:val="0"/>
        <w:autoSpaceDN w:val="0"/>
        <w:adjustRightInd w:val="0"/>
        <w:rPr>
          <w:i/>
          <w:sz w:val="24"/>
          <w:szCs w:val="24"/>
        </w:rPr>
      </w:pPr>
      <w:r>
        <w:rPr>
          <w:noProof/>
          <w:sz w:val="24"/>
          <w:szCs w:val="24"/>
        </w:rPr>
        <w:pict w14:anchorId="33BABA7E">
          <v:rect id="_x0000_i1028" alt="" style="width:468pt;height:.05pt;mso-width-percent:0;mso-height-percent:0;mso-width-percent:0;mso-height-percent:0" o:hralign="center" o:hrstd="t" o:hr="t" fillcolor="#a0a0a0" stroked="f"/>
        </w:pict>
      </w:r>
    </w:p>
    <w:p w14:paraId="1A8B3501" w14:textId="77777777" w:rsidR="00750394" w:rsidRPr="0051507C" w:rsidRDefault="00750394" w:rsidP="0081057F">
      <w:pPr>
        <w:widowControl w:val="0"/>
        <w:tabs>
          <w:tab w:val="left" w:pos="432"/>
        </w:tabs>
        <w:suppressAutoHyphens/>
        <w:autoSpaceDE w:val="0"/>
        <w:autoSpaceDN w:val="0"/>
        <w:adjustRightInd w:val="0"/>
        <w:spacing w:before="90" w:line="260" w:lineRule="atLeast"/>
        <w:ind w:right="180"/>
        <w:textAlignment w:val="baseline"/>
        <w:rPr>
          <w:i/>
          <w:sz w:val="24"/>
          <w:szCs w:val="24"/>
        </w:rPr>
      </w:pPr>
      <w:r w:rsidRPr="0081057F">
        <w:rPr>
          <w:rFonts w:ascii="PalatinoLTStd-Light" w:hAnsi="PalatinoLTStd-Light" w:cs="PalatinoLTStd-Light"/>
          <w:i/>
          <w:color w:val="000000"/>
        </w:rPr>
        <w:t>Additional qualifications or procedures for admitting new members may also be included here. A process to address objections raised by current members may also be included here.</w:t>
      </w:r>
      <w:r w:rsidR="0081057F">
        <w:rPr>
          <w:i/>
          <w:sz w:val="24"/>
          <w:szCs w:val="24"/>
        </w:rPr>
        <w:br/>
      </w:r>
    </w:p>
    <w:p w14:paraId="697D2B05" w14:textId="77777777" w:rsidR="00880BEF" w:rsidRPr="003635EB" w:rsidRDefault="003635EB" w:rsidP="0081057F">
      <w:pPr>
        <w:widowControl w:val="0"/>
        <w:suppressAutoHyphens/>
        <w:autoSpaceDE w:val="0"/>
        <w:autoSpaceDN w:val="0"/>
        <w:adjustRightInd w:val="0"/>
        <w:spacing w:before="180" w:line="260" w:lineRule="atLeast"/>
        <w:textAlignment w:val="baseline"/>
        <w:rPr>
          <w:rFonts w:ascii="PalatinoLTStd-Light" w:hAnsi="PalatinoLTStd-Light" w:cs="PalatinoLTStd-Light"/>
          <w:b/>
          <w:color w:val="000000"/>
        </w:rPr>
      </w:pPr>
      <w:r w:rsidRPr="0081057F">
        <w:rPr>
          <w:rFonts w:ascii="PalatinoLTStd-Light" w:hAnsi="PalatinoLTStd-Light" w:cs="PalatinoLTStd-Light"/>
          <w:b/>
          <w:color w:val="000000"/>
        </w:rPr>
        <w:t xml:space="preserve">ARTICLE </w:t>
      </w:r>
      <w:r w:rsidR="0081057F" w:rsidRPr="0081057F">
        <w:rPr>
          <w:rFonts w:ascii="PalatinoLTStd-Light" w:hAnsi="PalatinoLTStd-Light" w:cs="PalatinoLTStd-Light"/>
          <w:b/>
          <w:color w:val="000000"/>
        </w:rPr>
        <w:t>8</w:t>
      </w:r>
      <w:r w:rsidR="0081057F">
        <w:rPr>
          <w:rFonts w:ascii="PalatinoLTStd-Light" w:hAnsi="PalatinoLTStd-Light" w:cs="PalatinoLTStd-Light"/>
          <w:b/>
          <w:color w:val="000000"/>
        </w:rPr>
        <w:t xml:space="preserve"> </w:t>
      </w:r>
      <w:r w:rsidR="00880BEF" w:rsidRPr="003635EB">
        <w:rPr>
          <w:rFonts w:ascii="PalatinoLTStd-Light" w:hAnsi="PalatinoLTStd-Light" w:cs="PalatinoLTStd-Light" w:hint="cs"/>
          <w:b/>
          <w:color w:val="000000"/>
        </w:rPr>
        <w:t>— Amendments</w:t>
      </w:r>
    </w:p>
    <w:p w14:paraId="01E85FD9" w14:textId="77777777" w:rsidR="00880BEF" w:rsidRPr="001C73DC" w:rsidRDefault="00880BEF" w:rsidP="00880BEF">
      <w:pPr>
        <w:widowControl w:val="0"/>
        <w:tabs>
          <w:tab w:val="left" w:pos="432"/>
        </w:tabs>
        <w:suppressAutoHyphens/>
        <w:autoSpaceDE w:val="0"/>
        <w:autoSpaceDN w:val="0"/>
        <w:adjustRightInd w:val="0"/>
        <w:spacing w:before="90" w:line="260" w:lineRule="atLeast"/>
        <w:ind w:left="432" w:right="180" w:hanging="288"/>
        <w:textAlignment w:val="baseline"/>
        <w:rPr>
          <w:rFonts w:ascii="PalatinoLTStd-Light" w:hAnsi="PalatinoLTStd-Light" w:cs="PalatinoLTStd-Light"/>
          <w:color w:val="000000"/>
        </w:rPr>
      </w:pPr>
      <w:r w:rsidRPr="001C73DC">
        <w:rPr>
          <w:rFonts w:ascii="PalatinoLTStd-Light" w:hAnsi="PalatinoLTStd-Light" w:cs="PalatinoLTStd-Light" w:hint="cs"/>
          <w:color w:val="000000"/>
        </w:rPr>
        <w:t xml:space="preserve">1) These bylaws may be amended by majority vote of the members in good standing at any regular or special meeting of the </w:t>
      </w:r>
      <w:r w:rsidR="009A56FD" w:rsidRPr="001C73DC">
        <w:rPr>
          <w:rFonts w:ascii="PalatinoLTStd-Light" w:hAnsi="PalatinoLTStd-Light" w:cs="PalatinoLTStd-Light"/>
          <w:color w:val="000000"/>
        </w:rPr>
        <w:t>corps</w:t>
      </w:r>
      <w:r w:rsidR="00596364" w:rsidRPr="00E6740F">
        <w:rPr>
          <w:rFonts w:ascii="PalatinoLTStd-Light" w:hAnsi="PalatinoLTStd-Light" w:cs="PalatinoLTStd-Light"/>
          <w:color w:val="000000"/>
        </w:rPr>
        <w:t xml:space="preserve"> </w:t>
      </w:r>
      <w:r w:rsidRPr="001C73DC">
        <w:rPr>
          <w:rFonts w:ascii="PalatinoLTStd-Light" w:hAnsi="PalatinoLTStd-Light" w:cs="PalatinoLTStd-Light" w:hint="cs"/>
          <w:color w:val="000000"/>
        </w:rPr>
        <w:t xml:space="preserve">at which a quorum is present, provided notice of intention to vote on such amendment is given at least 14 days earlier at a meeting of the </w:t>
      </w:r>
      <w:r w:rsidR="009A56FD" w:rsidRPr="001C73DC">
        <w:rPr>
          <w:rFonts w:ascii="PalatinoLTStd-Light" w:hAnsi="PalatinoLTStd-Light" w:cs="PalatinoLTStd-Light"/>
          <w:color w:val="000000"/>
        </w:rPr>
        <w:t>corps</w:t>
      </w:r>
      <w:r w:rsidR="00173CEC" w:rsidRPr="001C73DC">
        <w:rPr>
          <w:rFonts w:ascii="PalatinoLTStd-Light" w:hAnsi="PalatinoLTStd-Light" w:cs="PalatinoLTStd-Light"/>
          <w:color w:val="000000"/>
        </w:rPr>
        <w:t xml:space="preserve"> </w:t>
      </w:r>
      <w:r w:rsidRPr="001C73DC">
        <w:rPr>
          <w:rFonts w:ascii="PalatinoLTStd-Light" w:hAnsi="PalatinoLTStd-Light" w:cs="PalatinoLTStd-Light" w:hint="cs"/>
          <w:color w:val="000000"/>
        </w:rPr>
        <w:t>at which a quorum is present, and provided such amendment is approved by the sponsoring Rotary club</w:t>
      </w:r>
      <w:r w:rsidR="003635EB" w:rsidRPr="003572B1">
        <w:rPr>
          <w:rFonts w:ascii="PalatinoLTStd-Light" w:hAnsi="PalatinoLTStd-Light" w:cs="PalatinoLTStd-Light"/>
          <w:color w:val="000000"/>
        </w:rPr>
        <w:t>(s)</w:t>
      </w:r>
      <w:r w:rsidRPr="003572B1">
        <w:rPr>
          <w:rFonts w:ascii="PalatinoLTStd-Light" w:hAnsi="PalatinoLTStd-Light" w:cs="PalatinoLTStd-Light" w:hint="cs"/>
          <w:color w:val="000000"/>
        </w:rPr>
        <w:t>.</w:t>
      </w:r>
    </w:p>
    <w:p w14:paraId="4AB1B311" w14:textId="77777777" w:rsidR="00880BEF" w:rsidRPr="001C73DC" w:rsidRDefault="00880BEF" w:rsidP="00880BEF">
      <w:pPr>
        <w:widowControl w:val="0"/>
        <w:tabs>
          <w:tab w:val="left" w:pos="432"/>
        </w:tabs>
        <w:suppressAutoHyphens/>
        <w:autoSpaceDE w:val="0"/>
        <w:autoSpaceDN w:val="0"/>
        <w:adjustRightInd w:val="0"/>
        <w:spacing w:before="90" w:line="260" w:lineRule="atLeast"/>
        <w:ind w:left="432" w:right="180" w:hanging="288"/>
        <w:textAlignment w:val="baseline"/>
        <w:rPr>
          <w:rFonts w:ascii="PalatinoLTStd-Light" w:hAnsi="PalatinoLTStd-Light" w:cs="PalatinoLTStd-Light"/>
          <w:color w:val="000000"/>
        </w:rPr>
      </w:pPr>
      <w:r w:rsidRPr="001C73DC">
        <w:rPr>
          <w:rFonts w:ascii="PalatinoLTStd-Light" w:hAnsi="PalatinoLTStd-Light" w:cs="PalatinoLTStd-Light" w:hint="cs"/>
          <w:color w:val="000000"/>
        </w:rPr>
        <w:t xml:space="preserve">2) </w:t>
      </w:r>
      <w:r w:rsidR="003635EB" w:rsidRPr="0081057F">
        <w:rPr>
          <w:rFonts w:ascii="PalatinoLTStd-Light" w:hAnsi="PalatinoLTStd-Light" w:cs="PalatinoLTStd-Light"/>
          <w:color w:val="000000"/>
        </w:rPr>
        <w:t xml:space="preserve">Changes to </w:t>
      </w:r>
      <w:r w:rsidRPr="0081057F">
        <w:rPr>
          <w:rFonts w:ascii="PalatinoLTStd-Light" w:hAnsi="PalatinoLTStd-Light" w:cs="PalatinoLTStd-Light" w:hint="cs"/>
          <w:color w:val="000000"/>
        </w:rPr>
        <w:t xml:space="preserve">these </w:t>
      </w:r>
      <w:r w:rsidR="00205C1A" w:rsidRPr="0081057F">
        <w:rPr>
          <w:rFonts w:ascii="PalatinoLTStd-Light" w:hAnsi="PalatinoLTStd-Light" w:cs="PalatinoLTStd-Light"/>
          <w:color w:val="000000"/>
        </w:rPr>
        <w:t xml:space="preserve">bylaws </w:t>
      </w:r>
      <w:r w:rsidR="003635EB" w:rsidRPr="0081057F">
        <w:rPr>
          <w:rFonts w:ascii="PalatinoLTStd-Light" w:hAnsi="PalatinoLTStd-Light" w:cs="PalatinoLTStd-Light"/>
          <w:color w:val="000000"/>
        </w:rPr>
        <w:t>must be consistent with</w:t>
      </w:r>
      <w:r w:rsidRPr="0081057F">
        <w:rPr>
          <w:rFonts w:ascii="PalatinoLTStd-Light" w:hAnsi="PalatinoLTStd-Light" w:cs="PalatinoLTStd-Light" w:hint="cs"/>
          <w:color w:val="000000"/>
        </w:rPr>
        <w:t xml:space="preserve"> the Rotary Community Corps</w:t>
      </w:r>
      <w:r w:rsidR="009A56FD" w:rsidRPr="0081057F">
        <w:rPr>
          <w:rFonts w:ascii="PalatinoLTStd-Light" w:hAnsi="PalatinoLTStd-Light" w:cs="PalatinoLTStd-Light"/>
          <w:color w:val="000000"/>
        </w:rPr>
        <w:t xml:space="preserve"> Constitution</w:t>
      </w:r>
      <w:r w:rsidRPr="0081057F">
        <w:rPr>
          <w:rFonts w:ascii="PalatinoLTStd-Light" w:hAnsi="PalatinoLTStd-Light" w:cs="PalatinoLTStd-Light" w:hint="cs"/>
          <w:color w:val="000000"/>
        </w:rPr>
        <w:t xml:space="preserve"> </w:t>
      </w:r>
      <w:r w:rsidR="003635EB" w:rsidRPr="0081057F">
        <w:rPr>
          <w:rFonts w:ascii="PalatinoLTStd-Light" w:hAnsi="PalatinoLTStd-Light" w:cs="PalatinoLTStd-Light"/>
          <w:color w:val="000000"/>
        </w:rPr>
        <w:t>and the Rotary Code of Policies</w:t>
      </w:r>
      <w:r w:rsidRPr="0081057F">
        <w:rPr>
          <w:rFonts w:ascii="PalatinoLTStd-Light" w:hAnsi="PalatinoLTStd-Light" w:cs="PalatinoLTStd-Light" w:hint="cs"/>
          <w:color w:val="000000"/>
        </w:rPr>
        <w:t>.</w:t>
      </w:r>
    </w:p>
    <w:p w14:paraId="1E2F659A" w14:textId="77777777" w:rsidR="00880BEF" w:rsidRPr="001C73DC" w:rsidRDefault="00880BEF" w:rsidP="00880BEF">
      <w:pPr>
        <w:rPr>
          <w:rFonts w:ascii="PalatinoLTStd-Light" w:hAnsi="PalatinoLTStd-Light" w:cs="PalatinoLTStd-Light"/>
          <w:u w:val="single"/>
        </w:rPr>
      </w:pPr>
    </w:p>
    <w:sectPr w:rsidR="00880BEF" w:rsidRPr="001C73DC" w:rsidSect="008F162B">
      <w:headerReference w:type="default" r:id="rId12"/>
      <w:type w:val="continuous"/>
      <w:pgSz w:w="12240" w:h="15840" w:code="1"/>
      <w:pgMar w:top="576" w:right="1440" w:bottom="1152" w:left="1440"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4A6D32" w14:textId="77777777" w:rsidR="0088061E" w:rsidRDefault="0088061E">
      <w:r>
        <w:separator/>
      </w:r>
    </w:p>
  </w:endnote>
  <w:endnote w:type="continuationSeparator" w:id="0">
    <w:p w14:paraId="13778D5F" w14:textId="77777777" w:rsidR="0088061E" w:rsidRDefault="00880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utch">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w:charset w:val="4D"/>
    <w:family w:val="auto"/>
    <w:pitch w:val="variable"/>
    <w:sig w:usb0="A00002FF" w:usb1="7800205A" w:usb2="14600000" w:usb3="00000000" w:csb0="00000193" w:csb1="00000000"/>
  </w:font>
  <w:font w:name="PalatinoLTStd-Light">
    <w:altName w:val="Cambria"/>
    <w:panose1 w:val="00000000000000000000"/>
    <w:charset w:val="4D"/>
    <w:family w:val="auto"/>
    <w:notTrueType/>
    <w:pitch w:val="default"/>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0B46C7" w14:textId="77777777" w:rsidR="0088061E" w:rsidRDefault="0088061E">
      <w:r>
        <w:separator/>
      </w:r>
    </w:p>
  </w:footnote>
  <w:footnote w:type="continuationSeparator" w:id="0">
    <w:p w14:paraId="7E1D73EE" w14:textId="77777777" w:rsidR="0088061E" w:rsidRDefault="008806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995078" w14:textId="77777777" w:rsidR="00683E4E" w:rsidRDefault="00683E4E" w:rsidP="00683E4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C8BEBF18"/>
    <w:lvl w:ilvl="0">
      <w:numFmt w:val="bullet"/>
      <w:lvlText w:val="*"/>
      <w:lvlJc w:val="left"/>
    </w:lvl>
  </w:abstractNum>
  <w:abstractNum w:abstractNumId="1" w15:restartNumberingAfterBreak="0">
    <w:nsid w:val="00932CD8"/>
    <w:multiLevelType w:val="hybridMultilevel"/>
    <w:tmpl w:val="082E1A9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EA66DC"/>
    <w:multiLevelType w:val="hybridMultilevel"/>
    <w:tmpl w:val="9EF8330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4F1B1D"/>
    <w:multiLevelType w:val="hybridMultilevel"/>
    <w:tmpl w:val="AEFCAE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0C4659"/>
    <w:multiLevelType w:val="hybridMultilevel"/>
    <w:tmpl w:val="21E46EE6"/>
    <w:lvl w:ilvl="0" w:tplc="A61C0518">
      <w:start w:val="1"/>
      <w:numFmt w:val="decimal"/>
      <w:lvlText w:val="%1."/>
      <w:lvlJc w:val="left"/>
      <w:pPr>
        <w:tabs>
          <w:tab w:val="num" w:pos="1080"/>
        </w:tabs>
        <w:ind w:left="1080" w:hanging="720"/>
      </w:pPr>
      <w:rPr>
        <w:rFonts w:hint="default"/>
      </w:rPr>
    </w:lvl>
    <w:lvl w:ilvl="1" w:tplc="F446BF18">
      <w:start w:val="1"/>
      <w:numFmt w:val="decimal"/>
      <w:lvlText w:val="%2."/>
      <w:lvlJc w:val="left"/>
      <w:pPr>
        <w:tabs>
          <w:tab w:val="num" w:pos="1800"/>
        </w:tabs>
        <w:ind w:left="1800" w:hanging="720"/>
      </w:pPr>
      <w:rPr>
        <w:rFonts w:hint="default"/>
      </w:rPr>
    </w:lvl>
    <w:lvl w:ilvl="2" w:tplc="0409000F">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BEB385F"/>
    <w:multiLevelType w:val="hybridMultilevel"/>
    <w:tmpl w:val="B164CF30"/>
    <w:lvl w:ilvl="0" w:tplc="04090003">
      <w:start w:val="1"/>
      <w:numFmt w:val="bullet"/>
      <w:lvlText w:val="o"/>
      <w:lvlJc w:val="left"/>
      <w:pPr>
        <w:tabs>
          <w:tab w:val="num" w:pos="780"/>
        </w:tabs>
        <w:ind w:left="780" w:hanging="360"/>
      </w:pPr>
      <w:rPr>
        <w:rFonts w:ascii="Courier New" w:hAnsi="Courier New" w:cs="Courier New"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1EE31191"/>
    <w:multiLevelType w:val="hybridMultilevel"/>
    <w:tmpl w:val="B008B2C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3B41EE"/>
    <w:multiLevelType w:val="hybridMultilevel"/>
    <w:tmpl w:val="2954F7FC"/>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80632A4"/>
    <w:multiLevelType w:val="hybridMultilevel"/>
    <w:tmpl w:val="A9D03D1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9387BE3"/>
    <w:multiLevelType w:val="hybridMultilevel"/>
    <w:tmpl w:val="1230288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9F4117E"/>
    <w:multiLevelType w:val="hybridMultilevel"/>
    <w:tmpl w:val="95E62F8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075D59"/>
    <w:multiLevelType w:val="hybridMultilevel"/>
    <w:tmpl w:val="EAC89DE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753F36"/>
    <w:multiLevelType w:val="hybridMultilevel"/>
    <w:tmpl w:val="8AEAA61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5FE80B59"/>
    <w:multiLevelType w:val="hybridMultilevel"/>
    <w:tmpl w:val="FF62167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6F5FE3"/>
    <w:multiLevelType w:val="hybridMultilevel"/>
    <w:tmpl w:val="B4F6C9C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3FA0602"/>
    <w:multiLevelType w:val="multilevel"/>
    <w:tmpl w:val="B4F6C9C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8CC6EFA"/>
    <w:multiLevelType w:val="hybridMultilevel"/>
    <w:tmpl w:val="8D90339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16"/>
  </w:num>
  <w:num w:numId="4">
    <w:abstractNumId w:val="10"/>
  </w:num>
  <w:num w:numId="5">
    <w:abstractNumId w:val="3"/>
  </w:num>
  <w:num w:numId="6">
    <w:abstractNumId w:val="11"/>
  </w:num>
  <w:num w:numId="7">
    <w:abstractNumId w:val="13"/>
  </w:num>
  <w:num w:numId="8">
    <w:abstractNumId w:val="1"/>
  </w:num>
  <w:num w:numId="9">
    <w:abstractNumId w:val="12"/>
  </w:num>
  <w:num w:numId="10">
    <w:abstractNumId w:val="7"/>
  </w:num>
  <w:num w:numId="11">
    <w:abstractNumId w:val="6"/>
  </w:num>
  <w:num w:numId="12">
    <w:abstractNumId w:val="14"/>
  </w:num>
  <w:num w:numId="13">
    <w:abstractNumId w:val="15"/>
  </w:num>
  <w:num w:numId="14">
    <w:abstractNumId w:val="9"/>
  </w:num>
  <w:num w:numId="15">
    <w:abstractNumId w:val="2"/>
  </w:num>
  <w:num w:numId="16">
    <w:abstractNumId w:val="0"/>
    <w:lvlOverride w:ilvl="0">
      <w:lvl w:ilvl="0">
        <w:numFmt w:val="bullet"/>
        <w:lvlText w:val=""/>
        <w:legacy w:legacy="1" w:legacySpace="0" w:legacyIndent="0"/>
        <w:lvlJc w:val="left"/>
        <w:rPr>
          <w:rFonts w:ascii="Symbol" w:hAnsi="Symbol" w:hint="default"/>
        </w:rPr>
      </w:lvl>
    </w:lvlOverride>
  </w:num>
  <w:num w:numId="17">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E4F"/>
    <w:rsid w:val="00005251"/>
    <w:rsid w:val="00006387"/>
    <w:rsid w:val="000102A5"/>
    <w:rsid w:val="00016FEC"/>
    <w:rsid w:val="00022FA9"/>
    <w:rsid w:val="00024ED6"/>
    <w:rsid w:val="00033F55"/>
    <w:rsid w:val="000355BE"/>
    <w:rsid w:val="00046C28"/>
    <w:rsid w:val="00050FAE"/>
    <w:rsid w:val="00050FCC"/>
    <w:rsid w:val="00053E30"/>
    <w:rsid w:val="00054AE7"/>
    <w:rsid w:val="000554E1"/>
    <w:rsid w:val="000617E7"/>
    <w:rsid w:val="000651D0"/>
    <w:rsid w:val="00072A6E"/>
    <w:rsid w:val="000815CA"/>
    <w:rsid w:val="0008180F"/>
    <w:rsid w:val="000825B4"/>
    <w:rsid w:val="00083DA8"/>
    <w:rsid w:val="000906B5"/>
    <w:rsid w:val="00097B4E"/>
    <w:rsid w:val="000A4F7D"/>
    <w:rsid w:val="000A5BBC"/>
    <w:rsid w:val="000A784D"/>
    <w:rsid w:val="000B72B0"/>
    <w:rsid w:val="000E145A"/>
    <w:rsid w:val="000F3C77"/>
    <w:rsid w:val="000F6D3B"/>
    <w:rsid w:val="000F74A1"/>
    <w:rsid w:val="000F7EFB"/>
    <w:rsid w:val="00103746"/>
    <w:rsid w:val="00103DE0"/>
    <w:rsid w:val="00104A8A"/>
    <w:rsid w:val="00111A38"/>
    <w:rsid w:val="00133F1D"/>
    <w:rsid w:val="00137F76"/>
    <w:rsid w:val="0014668F"/>
    <w:rsid w:val="00147900"/>
    <w:rsid w:val="00147D71"/>
    <w:rsid w:val="00155D4B"/>
    <w:rsid w:val="00161660"/>
    <w:rsid w:val="001723EC"/>
    <w:rsid w:val="00173CEC"/>
    <w:rsid w:val="0018297F"/>
    <w:rsid w:val="00190091"/>
    <w:rsid w:val="00193397"/>
    <w:rsid w:val="0019671A"/>
    <w:rsid w:val="001A18B2"/>
    <w:rsid w:val="001A5134"/>
    <w:rsid w:val="001A643A"/>
    <w:rsid w:val="001A6611"/>
    <w:rsid w:val="001A6C6F"/>
    <w:rsid w:val="001A7827"/>
    <w:rsid w:val="001B1474"/>
    <w:rsid w:val="001B15D4"/>
    <w:rsid w:val="001B6ECA"/>
    <w:rsid w:val="001B7E2D"/>
    <w:rsid w:val="001C4ABB"/>
    <w:rsid w:val="001C73DC"/>
    <w:rsid w:val="001E05CF"/>
    <w:rsid w:val="001E0A61"/>
    <w:rsid w:val="001E6EC0"/>
    <w:rsid w:val="001F5BE4"/>
    <w:rsid w:val="001F6052"/>
    <w:rsid w:val="001F631A"/>
    <w:rsid w:val="00201117"/>
    <w:rsid w:val="002031BA"/>
    <w:rsid w:val="00203445"/>
    <w:rsid w:val="00205C1A"/>
    <w:rsid w:val="002106DA"/>
    <w:rsid w:val="00215651"/>
    <w:rsid w:val="002157ED"/>
    <w:rsid w:val="00226222"/>
    <w:rsid w:val="002333DA"/>
    <w:rsid w:val="00233AE1"/>
    <w:rsid w:val="002544A4"/>
    <w:rsid w:val="0027043E"/>
    <w:rsid w:val="00275D8D"/>
    <w:rsid w:val="00277E1D"/>
    <w:rsid w:val="00280E4F"/>
    <w:rsid w:val="00291C33"/>
    <w:rsid w:val="002A107F"/>
    <w:rsid w:val="002A2421"/>
    <w:rsid w:val="002A6502"/>
    <w:rsid w:val="002A7E4F"/>
    <w:rsid w:val="002B3F79"/>
    <w:rsid w:val="002C55F5"/>
    <w:rsid w:val="002C7A19"/>
    <w:rsid w:val="002D5A1F"/>
    <w:rsid w:val="002E1878"/>
    <w:rsid w:val="002E3285"/>
    <w:rsid w:val="002E72BF"/>
    <w:rsid w:val="002F4F2B"/>
    <w:rsid w:val="0030655E"/>
    <w:rsid w:val="00310949"/>
    <w:rsid w:val="00310CBE"/>
    <w:rsid w:val="00311601"/>
    <w:rsid w:val="00311B5A"/>
    <w:rsid w:val="00337D50"/>
    <w:rsid w:val="003458AA"/>
    <w:rsid w:val="00350633"/>
    <w:rsid w:val="003572B1"/>
    <w:rsid w:val="00360B40"/>
    <w:rsid w:val="00361C40"/>
    <w:rsid w:val="00361D33"/>
    <w:rsid w:val="00362E55"/>
    <w:rsid w:val="0036331A"/>
    <w:rsid w:val="003635EB"/>
    <w:rsid w:val="00365BDE"/>
    <w:rsid w:val="003719E8"/>
    <w:rsid w:val="003748CB"/>
    <w:rsid w:val="00376968"/>
    <w:rsid w:val="00385F4B"/>
    <w:rsid w:val="00386D4C"/>
    <w:rsid w:val="00390E6A"/>
    <w:rsid w:val="003914E3"/>
    <w:rsid w:val="003A0EFE"/>
    <w:rsid w:val="003A2D61"/>
    <w:rsid w:val="003A7852"/>
    <w:rsid w:val="003B2BB7"/>
    <w:rsid w:val="003C1646"/>
    <w:rsid w:val="003C5618"/>
    <w:rsid w:val="003D1343"/>
    <w:rsid w:val="003D1B87"/>
    <w:rsid w:val="003F052E"/>
    <w:rsid w:val="004003DF"/>
    <w:rsid w:val="00404CD2"/>
    <w:rsid w:val="00406F1A"/>
    <w:rsid w:val="0041024E"/>
    <w:rsid w:val="00414357"/>
    <w:rsid w:val="00416959"/>
    <w:rsid w:val="00416ACE"/>
    <w:rsid w:val="0042031C"/>
    <w:rsid w:val="0043375C"/>
    <w:rsid w:val="00435647"/>
    <w:rsid w:val="004378E4"/>
    <w:rsid w:val="00440287"/>
    <w:rsid w:val="004414E6"/>
    <w:rsid w:val="00443137"/>
    <w:rsid w:val="00446B74"/>
    <w:rsid w:val="0044722F"/>
    <w:rsid w:val="00450672"/>
    <w:rsid w:val="00451292"/>
    <w:rsid w:val="00455CC4"/>
    <w:rsid w:val="004609EA"/>
    <w:rsid w:val="00467937"/>
    <w:rsid w:val="0047060B"/>
    <w:rsid w:val="00470FE9"/>
    <w:rsid w:val="004723CF"/>
    <w:rsid w:val="00473CB9"/>
    <w:rsid w:val="0047658D"/>
    <w:rsid w:val="00477BB3"/>
    <w:rsid w:val="00477ED5"/>
    <w:rsid w:val="0048340A"/>
    <w:rsid w:val="00483FB9"/>
    <w:rsid w:val="0048702F"/>
    <w:rsid w:val="00487D6F"/>
    <w:rsid w:val="00492231"/>
    <w:rsid w:val="004A11A9"/>
    <w:rsid w:val="004A51EE"/>
    <w:rsid w:val="004B21E3"/>
    <w:rsid w:val="004B2604"/>
    <w:rsid w:val="004B2C06"/>
    <w:rsid w:val="004C0A76"/>
    <w:rsid w:val="004C1CD6"/>
    <w:rsid w:val="004C4030"/>
    <w:rsid w:val="004D3390"/>
    <w:rsid w:val="004F0B88"/>
    <w:rsid w:val="004F7548"/>
    <w:rsid w:val="00501D14"/>
    <w:rsid w:val="00510DA0"/>
    <w:rsid w:val="00512EDA"/>
    <w:rsid w:val="0051507C"/>
    <w:rsid w:val="00520CE8"/>
    <w:rsid w:val="00521198"/>
    <w:rsid w:val="00522C16"/>
    <w:rsid w:val="00523407"/>
    <w:rsid w:val="00524A09"/>
    <w:rsid w:val="005312BE"/>
    <w:rsid w:val="00540E60"/>
    <w:rsid w:val="00540F10"/>
    <w:rsid w:val="005420F6"/>
    <w:rsid w:val="00542BC3"/>
    <w:rsid w:val="005563B4"/>
    <w:rsid w:val="005618FD"/>
    <w:rsid w:val="00561C30"/>
    <w:rsid w:val="0057485D"/>
    <w:rsid w:val="00586ABE"/>
    <w:rsid w:val="005940B2"/>
    <w:rsid w:val="00596364"/>
    <w:rsid w:val="00597366"/>
    <w:rsid w:val="005A2465"/>
    <w:rsid w:val="005B3231"/>
    <w:rsid w:val="005B57CF"/>
    <w:rsid w:val="005B7123"/>
    <w:rsid w:val="005C355C"/>
    <w:rsid w:val="005C4B5E"/>
    <w:rsid w:val="005C59DC"/>
    <w:rsid w:val="005C7C4C"/>
    <w:rsid w:val="005D03D0"/>
    <w:rsid w:val="005D5846"/>
    <w:rsid w:val="005E0528"/>
    <w:rsid w:val="005E1CBD"/>
    <w:rsid w:val="005E3864"/>
    <w:rsid w:val="005E4481"/>
    <w:rsid w:val="005E598F"/>
    <w:rsid w:val="005F150D"/>
    <w:rsid w:val="005F297A"/>
    <w:rsid w:val="005F5DB3"/>
    <w:rsid w:val="006035D6"/>
    <w:rsid w:val="00604569"/>
    <w:rsid w:val="006101EA"/>
    <w:rsid w:val="00611916"/>
    <w:rsid w:val="00612BDD"/>
    <w:rsid w:val="00623CCC"/>
    <w:rsid w:val="0063114C"/>
    <w:rsid w:val="00633E41"/>
    <w:rsid w:val="006349FA"/>
    <w:rsid w:val="00636D01"/>
    <w:rsid w:val="0064303D"/>
    <w:rsid w:val="00644F70"/>
    <w:rsid w:val="00650D54"/>
    <w:rsid w:val="00652D07"/>
    <w:rsid w:val="00660F9A"/>
    <w:rsid w:val="00664F6F"/>
    <w:rsid w:val="00682A6F"/>
    <w:rsid w:val="00682F6E"/>
    <w:rsid w:val="00683E4E"/>
    <w:rsid w:val="006840BE"/>
    <w:rsid w:val="00692D0A"/>
    <w:rsid w:val="00692EEB"/>
    <w:rsid w:val="00694851"/>
    <w:rsid w:val="006B1544"/>
    <w:rsid w:val="006B23E3"/>
    <w:rsid w:val="006C2314"/>
    <w:rsid w:val="006C6768"/>
    <w:rsid w:val="006D3379"/>
    <w:rsid w:val="006E1ECE"/>
    <w:rsid w:val="006E6847"/>
    <w:rsid w:val="006E7207"/>
    <w:rsid w:val="006F201A"/>
    <w:rsid w:val="007011BE"/>
    <w:rsid w:val="007011E7"/>
    <w:rsid w:val="007017AE"/>
    <w:rsid w:val="00702996"/>
    <w:rsid w:val="0070436C"/>
    <w:rsid w:val="00704FB0"/>
    <w:rsid w:val="0070568F"/>
    <w:rsid w:val="00711D5D"/>
    <w:rsid w:val="00713558"/>
    <w:rsid w:val="007321D7"/>
    <w:rsid w:val="00735868"/>
    <w:rsid w:val="00745633"/>
    <w:rsid w:val="00750394"/>
    <w:rsid w:val="00750A89"/>
    <w:rsid w:val="00751B3C"/>
    <w:rsid w:val="00751D9D"/>
    <w:rsid w:val="007530DB"/>
    <w:rsid w:val="007548A5"/>
    <w:rsid w:val="00755D38"/>
    <w:rsid w:val="00756666"/>
    <w:rsid w:val="0075710A"/>
    <w:rsid w:val="00757E3B"/>
    <w:rsid w:val="007642E7"/>
    <w:rsid w:val="00766C9A"/>
    <w:rsid w:val="00772CFA"/>
    <w:rsid w:val="00795192"/>
    <w:rsid w:val="00795204"/>
    <w:rsid w:val="007A65C3"/>
    <w:rsid w:val="007B0C58"/>
    <w:rsid w:val="007B67AA"/>
    <w:rsid w:val="007B6C7E"/>
    <w:rsid w:val="007C211C"/>
    <w:rsid w:val="007C3444"/>
    <w:rsid w:val="007C632C"/>
    <w:rsid w:val="007C67CD"/>
    <w:rsid w:val="007D1503"/>
    <w:rsid w:val="007D473A"/>
    <w:rsid w:val="007E72C1"/>
    <w:rsid w:val="007F039A"/>
    <w:rsid w:val="007F5B1B"/>
    <w:rsid w:val="007F7E3E"/>
    <w:rsid w:val="0080328F"/>
    <w:rsid w:val="00804844"/>
    <w:rsid w:val="0080565D"/>
    <w:rsid w:val="00806205"/>
    <w:rsid w:val="008065B6"/>
    <w:rsid w:val="00807EF6"/>
    <w:rsid w:val="0081057F"/>
    <w:rsid w:val="00812879"/>
    <w:rsid w:val="00813188"/>
    <w:rsid w:val="00824ED2"/>
    <w:rsid w:val="00844387"/>
    <w:rsid w:val="008505EC"/>
    <w:rsid w:val="008535BE"/>
    <w:rsid w:val="008639B2"/>
    <w:rsid w:val="0086788E"/>
    <w:rsid w:val="00873225"/>
    <w:rsid w:val="00877929"/>
    <w:rsid w:val="0088061E"/>
    <w:rsid w:val="00880BEF"/>
    <w:rsid w:val="00890184"/>
    <w:rsid w:val="00890C6F"/>
    <w:rsid w:val="0089197A"/>
    <w:rsid w:val="00894C74"/>
    <w:rsid w:val="008957B8"/>
    <w:rsid w:val="008A4312"/>
    <w:rsid w:val="008A5CF6"/>
    <w:rsid w:val="008A7026"/>
    <w:rsid w:val="008B6365"/>
    <w:rsid w:val="008B7368"/>
    <w:rsid w:val="008C16DC"/>
    <w:rsid w:val="008C27C1"/>
    <w:rsid w:val="008C547F"/>
    <w:rsid w:val="008C570B"/>
    <w:rsid w:val="008D0B5D"/>
    <w:rsid w:val="008D12C6"/>
    <w:rsid w:val="008D451A"/>
    <w:rsid w:val="008D4CE8"/>
    <w:rsid w:val="008D6632"/>
    <w:rsid w:val="008E087B"/>
    <w:rsid w:val="008E6483"/>
    <w:rsid w:val="008F162B"/>
    <w:rsid w:val="008F57B3"/>
    <w:rsid w:val="008F66C8"/>
    <w:rsid w:val="00901109"/>
    <w:rsid w:val="009024C1"/>
    <w:rsid w:val="00910F49"/>
    <w:rsid w:val="00911CEE"/>
    <w:rsid w:val="00914CE9"/>
    <w:rsid w:val="00916E28"/>
    <w:rsid w:val="00932F25"/>
    <w:rsid w:val="009558F8"/>
    <w:rsid w:val="009578E5"/>
    <w:rsid w:val="00961D50"/>
    <w:rsid w:val="0097283D"/>
    <w:rsid w:val="009733AF"/>
    <w:rsid w:val="00974393"/>
    <w:rsid w:val="00975161"/>
    <w:rsid w:val="009947F8"/>
    <w:rsid w:val="00996B55"/>
    <w:rsid w:val="009A01D5"/>
    <w:rsid w:val="009A166C"/>
    <w:rsid w:val="009A269A"/>
    <w:rsid w:val="009A4598"/>
    <w:rsid w:val="009A56FD"/>
    <w:rsid w:val="009B54EE"/>
    <w:rsid w:val="009B76D1"/>
    <w:rsid w:val="009B7F0E"/>
    <w:rsid w:val="009C087B"/>
    <w:rsid w:val="009E0854"/>
    <w:rsid w:val="009E2407"/>
    <w:rsid w:val="009E5187"/>
    <w:rsid w:val="009F079F"/>
    <w:rsid w:val="009F137C"/>
    <w:rsid w:val="00A01021"/>
    <w:rsid w:val="00A139D0"/>
    <w:rsid w:val="00A161CE"/>
    <w:rsid w:val="00A21192"/>
    <w:rsid w:val="00A31FB9"/>
    <w:rsid w:val="00A33CC6"/>
    <w:rsid w:val="00A355C4"/>
    <w:rsid w:val="00A355E6"/>
    <w:rsid w:val="00A44810"/>
    <w:rsid w:val="00A506E0"/>
    <w:rsid w:val="00A50FB9"/>
    <w:rsid w:val="00A64E87"/>
    <w:rsid w:val="00A76009"/>
    <w:rsid w:val="00A769D5"/>
    <w:rsid w:val="00A82A63"/>
    <w:rsid w:val="00A82DBB"/>
    <w:rsid w:val="00A8491B"/>
    <w:rsid w:val="00A86B73"/>
    <w:rsid w:val="00A92734"/>
    <w:rsid w:val="00AA6421"/>
    <w:rsid w:val="00AA645F"/>
    <w:rsid w:val="00AC0093"/>
    <w:rsid w:val="00AC39F2"/>
    <w:rsid w:val="00AD2640"/>
    <w:rsid w:val="00AD4212"/>
    <w:rsid w:val="00AD676C"/>
    <w:rsid w:val="00AE18B6"/>
    <w:rsid w:val="00AF13C3"/>
    <w:rsid w:val="00AF3A7B"/>
    <w:rsid w:val="00B0316D"/>
    <w:rsid w:val="00B0486F"/>
    <w:rsid w:val="00B15AC7"/>
    <w:rsid w:val="00B232FA"/>
    <w:rsid w:val="00B2358D"/>
    <w:rsid w:val="00B33990"/>
    <w:rsid w:val="00B55CCA"/>
    <w:rsid w:val="00B56EA3"/>
    <w:rsid w:val="00B61434"/>
    <w:rsid w:val="00B62285"/>
    <w:rsid w:val="00B6252B"/>
    <w:rsid w:val="00B65A6D"/>
    <w:rsid w:val="00B66577"/>
    <w:rsid w:val="00B7085C"/>
    <w:rsid w:val="00B71250"/>
    <w:rsid w:val="00B74205"/>
    <w:rsid w:val="00B84655"/>
    <w:rsid w:val="00B8716F"/>
    <w:rsid w:val="00B94471"/>
    <w:rsid w:val="00B94DD5"/>
    <w:rsid w:val="00B9648C"/>
    <w:rsid w:val="00B969CA"/>
    <w:rsid w:val="00B973EC"/>
    <w:rsid w:val="00B97712"/>
    <w:rsid w:val="00BA01BE"/>
    <w:rsid w:val="00BA7576"/>
    <w:rsid w:val="00BB09D7"/>
    <w:rsid w:val="00BB588E"/>
    <w:rsid w:val="00BC7B3F"/>
    <w:rsid w:val="00BD4A6A"/>
    <w:rsid w:val="00BD4A93"/>
    <w:rsid w:val="00BD4CEF"/>
    <w:rsid w:val="00BE4EAD"/>
    <w:rsid w:val="00BE6F65"/>
    <w:rsid w:val="00BF060E"/>
    <w:rsid w:val="00BF6765"/>
    <w:rsid w:val="00C002F9"/>
    <w:rsid w:val="00C0207D"/>
    <w:rsid w:val="00C066CC"/>
    <w:rsid w:val="00C11637"/>
    <w:rsid w:val="00C135BC"/>
    <w:rsid w:val="00C23A4C"/>
    <w:rsid w:val="00C24DE1"/>
    <w:rsid w:val="00C24E3D"/>
    <w:rsid w:val="00C36549"/>
    <w:rsid w:val="00C41248"/>
    <w:rsid w:val="00C42DAA"/>
    <w:rsid w:val="00C46151"/>
    <w:rsid w:val="00C5040B"/>
    <w:rsid w:val="00C50812"/>
    <w:rsid w:val="00C50F9B"/>
    <w:rsid w:val="00C54F50"/>
    <w:rsid w:val="00C56CD5"/>
    <w:rsid w:val="00C62E73"/>
    <w:rsid w:val="00C671B0"/>
    <w:rsid w:val="00C747FF"/>
    <w:rsid w:val="00C76070"/>
    <w:rsid w:val="00C84ECD"/>
    <w:rsid w:val="00C90249"/>
    <w:rsid w:val="00C94521"/>
    <w:rsid w:val="00C95D20"/>
    <w:rsid w:val="00C97637"/>
    <w:rsid w:val="00CA529E"/>
    <w:rsid w:val="00CA566B"/>
    <w:rsid w:val="00CA635E"/>
    <w:rsid w:val="00CA6DC7"/>
    <w:rsid w:val="00CA7473"/>
    <w:rsid w:val="00CB2D14"/>
    <w:rsid w:val="00CB3505"/>
    <w:rsid w:val="00CB4580"/>
    <w:rsid w:val="00CB4FAC"/>
    <w:rsid w:val="00CC0F10"/>
    <w:rsid w:val="00CC4680"/>
    <w:rsid w:val="00CD30A7"/>
    <w:rsid w:val="00CE0DF3"/>
    <w:rsid w:val="00CE296E"/>
    <w:rsid w:val="00CE3A4C"/>
    <w:rsid w:val="00CF3135"/>
    <w:rsid w:val="00CF5E0A"/>
    <w:rsid w:val="00D00EE6"/>
    <w:rsid w:val="00D03FDB"/>
    <w:rsid w:val="00D05593"/>
    <w:rsid w:val="00D0785D"/>
    <w:rsid w:val="00D152A3"/>
    <w:rsid w:val="00D27F06"/>
    <w:rsid w:val="00D3160D"/>
    <w:rsid w:val="00D42F24"/>
    <w:rsid w:val="00D43A4E"/>
    <w:rsid w:val="00D5679B"/>
    <w:rsid w:val="00D6022C"/>
    <w:rsid w:val="00D64F50"/>
    <w:rsid w:val="00D67AD0"/>
    <w:rsid w:val="00D73EFE"/>
    <w:rsid w:val="00D776FB"/>
    <w:rsid w:val="00D806C6"/>
    <w:rsid w:val="00D84ADB"/>
    <w:rsid w:val="00D92086"/>
    <w:rsid w:val="00DC0ADD"/>
    <w:rsid w:val="00DC1095"/>
    <w:rsid w:val="00DC1775"/>
    <w:rsid w:val="00DC52CC"/>
    <w:rsid w:val="00DC5FE9"/>
    <w:rsid w:val="00DC7186"/>
    <w:rsid w:val="00DD6260"/>
    <w:rsid w:val="00DE18B0"/>
    <w:rsid w:val="00DE5475"/>
    <w:rsid w:val="00DF14C9"/>
    <w:rsid w:val="00DF2F02"/>
    <w:rsid w:val="00DF64C2"/>
    <w:rsid w:val="00E1223B"/>
    <w:rsid w:val="00E23B05"/>
    <w:rsid w:val="00E24928"/>
    <w:rsid w:val="00E27443"/>
    <w:rsid w:val="00E32386"/>
    <w:rsid w:val="00E453C1"/>
    <w:rsid w:val="00E53145"/>
    <w:rsid w:val="00E62700"/>
    <w:rsid w:val="00E662CC"/>
    <w:rsid w:val="00E6740F"/>
    <w:rsid w:val="00E67497"/>
    <w:rsid w:val="00E70D89"/>
    <w:rsid w:val="00E74F3C"/>
    <w:rsid w:val="00E76EFE"/>
    <w:rsid w:val="00E77378"/>
    <w:rsid w:val="00E80016"/>
    <w:rsid w:val="00E82980"/>
    <w:rsid w:val="00E85449"/>
    <w:rsid w:val="00E87E02"/>
    <w:rsid w:val="00E91FF5"/>
    <w:rsid w:val="00E95EEA"/>
    <w:rsid w:val="00E97E9B"/>
    <w:rsid w:val="00EA1FF8"/>
    <w:rsid w:val="00EA28F8"/>
    <w:rsid w:val="00EA32E4"/>
    <w:rsid w:val="00EA5C86"/>
    <w:rsid w:val="00EA691C"/>
    <w:rsid w:val="00EC2532"/>
    <w:rsid w:val="00EC2CC1"/>
    <w:rsid w:val="00ED323F"/>
    <w:rsid w:val="00ED40BD"/>
    <w:rsid w:val="00EE1342"/>
    <w:rsid w:val="00EE1666"/>
    <w:rsid w:val="00EE6952"/>
    <w:rsid w:val="00EE6FC1"/>
    <w:rsid w:val="00EF4558"/>
    <w:rsid w:val="00EF72A6"/>
    <w:rsid w:val="00F0127B"/>
    <w:rsid w:val="00F03D60"/>
    <w:rsid w:val="00F0634A"/>
    <w:rsid w:val="00F07820"/>
    <w:rsid w:val="00F13854"/>
    <w:rsid w:val="00F14D43"/>
    <w:rsid w:val="00F158AC"/>
    <w:rsid w:val="00F20720"/>
    <w:rsid w:val="00F2140C"/>
    <w:rsid w:val="00F21AFC"/>
    <w:rsid w:val="00F2590A"/>
    <w:rsid w:val="00F33DF3"/>
    <w:rsid w:val="00F40EA8"/>
    <w:rsid w:val="00F562C0"/>
    <w:rsid w:val="00F60159"/>
    <w:rsid w:val="00F6080C"/>
    <w:rsid w:val="00F62CAE"/>
    <w:rsid w:val="00F723F4"/>
    <w:rsid w:val="00F73672"/>
    <w:rsid w:val="00F8136E"/>
    <w:rsid w:val="00F9166A"/>
    <w:rsid w:val="00F957AB"/>
    <w:rsid w:val="00F9672F"/>
    <w:rsid w:val="00F97789"/>
    <w:rsid w:val="00FA18DA"/>
    <w:rsid w:val="00FA1D89"/>
    <w:rsid w:val="00FA23B7"/>
    <w:rsid w:val="00FA3260"/>
    <w:rsid w:val="00FB5ED2"/>
    <w:rsid w:val="00FB6AEE"/>
    <w:rsid w:val="00FB7B70"/>
    <w:rsid w:val="00FC2732"/>
    <w:rsid w:val="00FC4CCD"/>
    <w:rsid w:val="00FC6171"/>
    <w:rsid w:val="00FD13B3"/>
    <w:rsid w:val="00FD3A31"/>
    <w:rsid w:val="00FD57C1"/>
    <w:rsid w:val="00FD5FDC"/>
    <w:rsid w:val="00FD6EA0"/>
    <w:rsid w:val="00FE0702"/>
    <w:rsid w:val="00FE36E9"/>
    <w:rsid w:val="00FE3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F25B74"/>
  <w15:chartTrackingRefBased/>
  <w15:docId w15:val="{B3423A0E-8D36-EC41-8591-6CD082151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645F"/>
  </w:style>
  <w:style w:type="paragraph" w:styleId="Heading1">
    <w:name w:val="heading 1"/>
    <w:basedOn w:val="Normal"/>
    <w:next w:val="Normal"/>
    <w:qFormat/>
    <w:rsid w:val="00280E4F"/>
    <w:pPr>
      <w:keepNext/>
      <w:jc w:val="right"/>
      <w:outlineLvl w:val="0"/>
    </w:pPr>
    <w:rPr>
      <w:b/>
      <w:sz w:val="24"/>
    </w:rPr>
  </w:style>
  <w:style w:type="paragraph" w:styleId="Heading2">
    <w:name w:val="heading 2"/>
    <w:basedOn w:val="Normal"/>
    <w:next w:val="Normal"/>
    <w:qFormat/>
    <w:rsid w:val="001E6EC0"/>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80E4F"/>
    <w:pPr>
      <w:keepNext/>
      <w:ind w:right="-990"/>
      <w:jc w:val="right"/>
      <w:outlineLvl w:val="2"/>
    </w:pPr>
    <w:rPr>
      <w:b/>
      <w:sz w:val="24"/>
    </w:rPr>
  </w:style>
  <w:style w:type="paragraph" w:styleId="Heading9">
    <w:name w:val="heading 9"/>
    <w:basedOn w:val="Normal"/>
    <w:next w:val="Normal"/>
    <w:qFormat/>
    <w:rsid w:val="00280E4F"/>
    <w:pPr>
      <w:keepNext/>
      <w:ind w:left="720" w:hanging="720"/>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280E4F"/>
    <w:rPr>
      <w:sz w:val="24"/>
    </w:rPr>
  </w:style>
  <w:style w:type="paragraph" w:customStyle="1" w:styleId="choolofMedicine">
    <w:name w:val="chool of Medicine"/>
    <w:basedOn w:val="Normal"/>
    <w:rsid w:val="00280E4F"/>
    <w:rPr>
      <w:sz w:val="24"/>
    </w:rPr>
  </w:style>
  <w:style w:type="paragraph" w:styleId="FootnoteText">
    <w:name w:val="footnote text"/>
    <w:basedOn w:val="Normal"/>
    <w:semiHidden/>
    <w:rsid w:val="00280E4F"/>
  </w:style>
  <w:style w:type="character" w:styleId="CommentReference">
    <w:name w:val="annotation reference"/>
    <w:semiHidden/>
    <w:rsid w:val="00280E4F"/>
    <w:rPr>
      <w:sz w:val="16"/>
    </w:rPr>
  </w:style>
  <w:style w:type="paragraph" w:styleId="CommentText">
    <w:name w:val="annotation text"/>
    <w:basedOn w:val="Normal"/>
    <w:semiHidden/>
    <w:rsid w:val="00280E4F"/>
    <w:rPr>
      <w:rFonts w:ascii="Dutch" w:hAnsi="Dutch"/>
    </w:rPr>
  </w:style>
  <w:style w:type="paragraph" w:styleId="BalloonText">
    <w:name w:val="Balloon Text"/>
    <w:basedOn w:val="Normal"/>
    <w:semiHidden/>
    <w:rsid w:val="00280E4F"/>
    <w:rPr>
      <w:rFonts w:ascii="Tahoma" w:hAnsi="Tahoma" w:cs="Tahoma"/>
      <w:sz w:val="16"/>
      <w:szCs w:val="16"/>
    </w:rPr>
  </w:style>
  <w:style w:type="paragraph" w:customStyle="1" w:styleId="Exhibit">
    <w:name w:val="Exhibit"/>
    <w:basedOn w:val="Normal"/>
    <w:rsid w:val="00A86B73"/>
    <w:pPr>
      <w:shd w:val="clear" w:color="auto" w:fill="FFFFFF"/>
      <w:ind w:left="720"/>
      <w:jc w:val="both"/>
    </w:pPr>
    <w:rPr>
      <w:sz w:val="24"/>
    </w:rPr>
  </w:style>
  <w:style w:type="paragraph" w:styleId="CommentSubject">
    <w:name w:val="annotation subject"/>
    <w:basedOn w:val="CommentText"/>
    <w:next w:val="CommentText"/>
    <w:semiHidden/>
    <w:rsid w:val="008F57B3"/>
    <w:rPr>
      <w:rFonts w:ascii="Times New Roman" w:hAnsi="Times New Roman"/>
      <w:b/>
      <w:bCs/>
    </w:rPr>
  </w:style>
  <w:style w:type="table" w:styleId="TableGrid">
    <w:name w:val="Table Grid"/>
    <w:basedOn w:val="TableNormal"/>
    <w:rsid w:val="00FA23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11CEE"/>
    <w:rPr>
      <w:vertAlign w:val="superscript"/>
    </w:rPr>
  </w:style>
  <w:style w:type="paragraph" w:styleId="ListNumber2">
    <w:name w:val="List Number 2"/>
    <w:basedOn w:val="Normal"/>
    <w:rsid w:val="00611916"/>
    <w:pPr>
      <w:shd w:val="clear" w:color="auto" w:fill="FFFFFF"/>
      <w:jc w:val="both"/>
    </w:pPr>
    <w:rPr>
      <w:sz w:val="24"/>
    </w:rPr>
  </w:style>
  <w:style w:type="paragraph" w:customStyle="1" w:styleId="hang">
    <w:name w:val="hang"/>
    <w:basedOn w:val="Normal"/>
    <w:rsid w:val="00611916"/>
    <w:pPr>
      <w:shd w:val="clear" w:color="auto" w:fill="FFFFFF"/>
      <w:tabs>
        <w:tab w:val="left" w:pos="100"/>
        <w:tab w:val="left" w:pos="300"/>
      </w:tabs>
      <w:spacing w:after="120" w:line="240" w:lineRule="atLeast"/>
      <w:ind w:left="300" w:hanging="300"/>
    </w:pPr>
    <w:rPr>
      <w:rFonts w:ascii="Palatino" w:hAnsi="Palatino"/>
    </w:rPr>
  </w:style>
  <w:style w:type="character" w:customStyle="1" w:styleId="bodybold">
    <w:name w:val="body bold"/>
    <w:rsid w:val="00611916"/>
    <w:rPr>
      <w:b/>
    </w:rPr>
  </w:style>
  <w:style w:type="paragraph" w:styleId="BodyText">
    <w:name w:val="Body Text"/>
    <w:basedOn w:val="Normal"/>
    <w:rsid w:val="004723CF"/>
    <w:rPr>
      <w:sz w:val="24"/>
    </w:rPr>
  </w:style>
  <w:style w:type="paragraph" w:styleId="BodyText2">
    <w:name w:val="Body Text 2"/>
    <w:basedOn w:val="Normal"/>
    <w:rsid w:val="004723CF"/>
    <w:pPr>
      <w:spacing w:before="120" w:after="120"/>
    </w:pPr>
    <w:rPr>
      <w:sz w:val="22"/>
    </w:rPr>
  </w:style>
  <w:style w:type="character" w:styleId="Strong">
    <w:name w:val="Strong"/>
    <w:qFormat/>
    <w:rsid w:val="00B973EC"/>
    <w:rPr>
      <w:b/>
      <w:bCs/>
    </w:rPr>
  </w:style>
  <w:style w:type="paragraph" w:styleId="Header">
    <w:name w:val="header"/>
    <w:basedOn w:val="Normal"/>
    <w:link w:val="HeaderChar"/>
    <w:rsid w:val="00683E4E"/>
    <w:pPr>
      <w:tabs>
        <w:tab w:val="center" w:pos="4680"/>
        <w:tab w:val="right" w:pos="9360"/>
      </w:tabs>
    </w:pPr>
  </w:style>
  <w:style w:type="character" w:customStyle="1" w:styleId="HeaderChar">
    <w:name w:val="Header Char"/>
    <w:basedOn w:val="DefaultParagraphFont"/>
    <w:link w:val="Header"/>
    <w:rsid w:val="00683E4E"/>
  </w:style>
  <w:style w:type="paragraph" w:styleId="Footer">
    <w:name w:val="footer"/>
    <w:basedOn w:val="Normal"/>
    <w:link w:val="FooterChar"/>
    <w:rsid w:val="00683E4E"/>
    <w:pPr>
      <w:tabs>
        <w:tab w:val="center" w:pos="4680"/>
        <w:tab w:val="right" w:pos="9360"/>
      </w:tabs>
    </w:pPr>
  </w:style>
  <w:style w:type="character" w:customStyle="1" w:styleId="FooterChar">
    <w:name w:val="Footer Char"/>
    <w:basedOn w:val="DefaultParagraphFont"/>
    <w:link w:val="Footer"/>
    <w:rsid w:val="00683E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4062696">
      <w:bodyDiv w:val="1"/>
      <w:marLeft w:val="0"/>
      <w:marRight w:val="0"/>
      <w:marTop w:val="0"/>
      <w:marBottom w:val="0"/>
      <w:divBdr>
        <w:top w:val="none" w:sz="0" w:space="0" w:color="auto"/>
        <w:left w:val="none" w:sz="0" w:space="0" w:color="auto"/>
        <w:bottom w:val="none" w:sz="0" w:space="0" w:color="auto"/>
        <w:right w:val="none" w:sz="0" w:space="0" w:color="auto"/>
      </w:divBdr>
    </w:div>
    <w:div w:id="985203633">
      <w:bodyDiv w:val="1"/>
      <w:marLeft w:val="0"/>
      <w:marRight w:val="0"/>
      <w:marTop w:val="0"/>
      <w:marBottom w:val="0"/>
      <w:divBdr>
        <w:top w:val="none" w:sz="0" w:space="0" w:color="auto"/>
        <w:left w:val="none" w:sz="0" w:space="0" w:color="auto"/>
        <w:bottom w:val="none" w:sz="0" w:space="0" w:color="auto"/>
        <w:right w:val="none" w:sz="0" w:space="0" w:color="auto"/>
      </w:divBdr>
    </w:div>
    <w:div w:id="1647934178">
      <w:bodyDiv w:val="1"/>
      <w:marLeft w:val="0"/>
      <w:marRight w:val="0"/>
      <w:marTop w:val="0"/>
      <w:marBottom w:val="0"/>
      <w:divBdr>
        <w:top w:val="none" w:sz="0" w:space="0" w:color="auto"/>
        <w:left w:val="none" w:sz="0" w:space="0" w:color="auto"/>
        <w:bottom w:val="none" w:sz="0" w:space="0" w:color="auto"/>
        <w:right w:val="none" w:sz="0" w:space="0" w:color="auto"/>
      </w:divBdr>
    </w:div>
    <w:div w:id="1896357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6" ma:contentTypeDescription="Create a new document." ma:contentTypeScope="" ma:versionID="1c567ca390b1b89cc578236ad1e22c02">
  <xsd:schema xmlns:xsd="http://www.w3.org/2001/XMLSchema" xmlns:xs="http://www.w3.org/2001/XMLSchema" xmlns:p="http://schemas.microsoft.com/office/2006/metadata/properties" xmlns:ns2="41d4868e-e7c5-4a0f-bea8-40f63a832f74" xmlns:ns3="069370df-1b75-469d-a9d4-424b0b9f5a67" targetNamespace="http://schemas.microsoft.com/office/2006/metadata/properties" ma:root="true" ma:fieldsID="ee3739f369905226239d112920442a65" ns2:_="" ns3:_="">
    <xsd:import namespace="41d4868e-e7c5-4a0f-bea8-40f63a832f74"/>
    <xsd:import namespace="069370df-1b75-469d-a9d4-424b0b9f5a6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9370df-1b75-469d-a9d4-424b0b9f5a6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388355-F11B-4F13-8E73-8D46C7B171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4868e-e7c5-4a0f-bea8-40f63a832f74"/>
    <ds:schemaRef ds:uri="069370df-1b75-469d-a9d4-424b0b9f5a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9C700C-CE61-EB43-85F8-8487D1676D2B}">
  <ds:schemaRefs>
    <ds:schemaRef ds:uri="http://schemas.openxmlformats.org/officeDocument/2006/bibliography"/>
  </ds:schemaRefs>
</ds:datastoreItem>
</file>

<file path=customXml/itemProps3.xml><?xml version="1.0" encoding="utf-8"?>
<ds:datastoreItem xmlns:ds="http://schemas.openxmlformats.org/officeDocument/2006/customXml" ds:itemID="{E9BAAF12-414E-450E-A54C-3D9F22ECF96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BA66021-0B20-4DA8-9FC4-F069AB14C0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926</Words>
  <Characters>5282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Draft X-</vt:lpstr>
    </vt:vector>
  </TitlesOfParts>
  <Company>Rotary International</Company>
  <LinksUpToDate>false</LinksUpToDate>
  <CharactersWithSpaces>6196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X-</dc:title>
  <dc:subject/>
  <dc:creator>Shari Wilson</dc:creator>
  <cp:keywords/>
  <cp:lastModifiedBy>Travis White</cp:lastModifiedBy>
  <cp:revision>2</cp:revision>
  <cp:lastPrinted>2018-01-08T22:05:00Z</cp:lastPrinted>
  <dcterms:created xsi:type="dcterms:W3CDTF">2020-12-29T17:30:00Z</dcterms:created>
  <dcterms:modified xsi:type="dcterms:W3CDTF">2020-12-29T17:30:00Z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
  </property>
  <property fmtid="{D5CDD505-2E9C-101B-9397-08002B2CF9AE}" pid="3" name="Description0">
    <vt:lpwstr>Use this template when creating Board or Trustee items.  This replaces the Item Formulator.</vt:lpwstr>
  </property>
  <property fmtid="{D5CDD505-2E9C-101B-9397-08002B2CF9AE}" pid="4" name="Status">
    <vt:lpwstr>Final</vt:lpwstr>
  </property>
  <property fmtid="{D5CDD505-2E9C-101B-9397-08002B2CF9AE}" pid="5" name="ContentTypeId">
    <vt:lpwstr>0x0101001C0041018965C148B8386E7CAFFFD3D7</vt:lpwstr>
  </property>
</Properties>
</file>