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78E" w:rsidRDefault="000C4516" w:rsidP="000C4516">
      <w:pPr>
        <w:jc w:val="center"/>
      </w:pPr>
      <w:r>
        <w:t>Minutes of the Board of Directors of the McLean Rotary Club</w:t>
      </w:r>
    </w:p>
    <w:p w:rsidR="000C4516" w:rsidRDefault="000C4516" w:rsidP="000C4516">
      <w:pPr>
        <w:jc w:val="center"/>
      </w:pPr>
      <w:r>
        <w:t>March 12, 2013 meeting</w:t>
      </w:r>
    </w:p>
    <w:p w:rsidR="000C4516" w:rsidRDefault="00B73315" w:rsidP="000C4516">
      <w:pPr>
        <w:jc w:val="both"/>
      </w:pPr>
      <w:r>
        <w:t>Attendance: President Jan Auerbach, President Elect Dale Lazar, Treasurer Lynn Heinrichs, Director George Sachs, Director Robert Nath, Director Kathy Martin, Director Steve Richardson, Secretary Paul Sawtell</w:t>
      </w:r>
    </w:p>
    <w:p w:rsidR="000C4516" w:rsidRDefault="000C4516" w:rsidP="000C4516">
      <w:pPr>
        <w:jc w:val="both"/>
      </w:pPr>
      <w:r>
        <w:t xml:space="preserve">Secretary’s Report: The minutes of the February 12 meeting were approved with the addition that the request to participate in the </w:t>
      </w:r>
      <w:r w:rsidR="00B73315">
        <w:t>Fair share</w:t>
      </w:r>
      <w:r>
        <w:t xml:space="preserve"> Campaign was not approved.</w:t>
      </w:r>
    </w:p>
    <w:p w:rsidR="000C4516" w:rsidRDefault="000C4516" w:rsidP="000C4516">
      <w:pPr>
        <w:jc w:val="both"/>
      </w:pPr>
      <w:r>
        <w:t>Treasurer’s Report: see attached</w:t>
      </w:r>
    </w:p>
    <w:p w:rsidR="000C4516" w:rsidRDefault="000C4516" w:rsidP="000C4516">
      <w:pPr>
        <w:jc w:val="both"/>
      </w:pPr>
      <w:r>
        <w:t>Monte Carlo Night: members of the committee met with McLean Westin which has rates higher than paid last year at Marriott. Burt Heacock will attempt to negotiate with Marriott to lower charges. Dale moved to recommend the club to continue involvement in Monte Carlo Night. The recommendation was passed.</w:t>
      </w:r>
    </w:p>
    <w:p w:rsidR="000C4516" w:rsidRDefault="000C4516" w:rsidP="000C4516">
      <w:pPr>
        <w:jc w:val="both"/>
      </w:pPr>
      <w:r>
        <w:t xml:space="preserve">Dale moved to recommend the Foundation to commit $3000.00 for Computers to Aegina Greece Club, championed by Nick Kalis and commit $2000.00 to Lois Wilson’s request for South African project, both pending grant approval. Passed. </w:t>
      </w:r>
    </w:p>
    <w:p w:rsidR="000C4516" w:rsidRDefault="000C4516" w:rsidP="000C4516">
      <w:pPr>
        <w:jc w:val="both"/>
      </w:pPr>
      <w:r>
        <w:t xml:space="preserve">President Jan </w:t>
      </w:r>
      <w:r w:rsidR="00361E5F">
        <w:t>received support from board members</w:t>
      </w:r>
      <w:r>
        <w:t xml:space="preserve"> to document awards given to Club over the years and to dispose of </w:t>
      </w:r>
      <w:r w:rsidR="00361E5F">
        <w:t>the award medallions and banners</w:t>
      </w:r>
      <w:bookmarkStart w:id="0" w:name="_GoBack"/>
      <w:bookmarkEnd w:id="0"/>
      <w:r>
        <w:t xml:space="preserve">. Passed. </w:t>
      </w:r>
    </w:p>
    <w:p w:rsidR="000C4516" w:rsidRDefault="000C4516" w:rsidP="000C4516">
      <w:pPr>
        <w:jc w:val="both"/>
      </w:pPr>
      <w:r>
        <w:t>The survey results will be discussed at the March 26 meeting.</w:t>
      </w:r>
    </w:p>
    <w:p w:rsidR="00B73315" w:rsidRDefault="00B73315" w:rsidP="000C4516">
      <w:pPr>
        <w:jc w:val="both"/>
      </w:pPr>
      <w:r>
        <w:t xml:space="preserve">The District Conference will start April 25, with a Happy Hour at Crystal City Sports Pub. </w:t>
      </w:r>
    </w:p>
    <w:p w:rsidR="00B73315" w:rsidRDefault="00B73315" w:rsidP="000C4516">
      <w:pPr>
        <w:jc w:val="both"/>
      </w:pPr>
      <w:r>
        <w:t xml:space="preserve">GSE Information: Mike Holleran will contact local police to participate with visitors whose vocation is law enforcement. </w:t>
      </w:r>
    </w:p>
    <w:p w:rsidR="000C4516" w:rsidRDefault="000C4516" w:rsidP="000C4516">
      <w:pPr>
        <w:jc w:val="both"/>
      </w:pPr>
    </w:p>
    <w:sectPr w:rsidR="000C4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516"/>
    <w:rsid w:val="000C4516"/>
    <w:rsid w:val="00361E5F"/>
    <w:rsid w:val="00B73315"/>
    <w:rsid w:val="00DC6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Jan Auerbach</cp:lastModifiedBy>
  <cp:revision>2</cp:revision>
  <cp:lastPrinted>2013-04-12T17:47:00Z</cp:lastPrinted>
  <dcterms:created xsi:type="dcterms:W3CDTF">2013-04-12T17:47:00Z</dcterms:created>
  <dcterms:modified xsi:type="dcterms:W3CDTF">2013-04-12T17:47:00Z</dcterms:modified>
</cp:coreProperties>
</file>