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163B" w14:textId="387D2495" w:rsidR="007B1697" w:rsidRPr="00A95FB8" w:rsidRDefault="007038EC" w:rsidP="005222A0">
      <w:pPr>
        <w:jc w:val="center"/>
        <w:rPr>
          <w:b/>
          <w:bCs/>
          <w:caps/>
          <w:sz w:val="28"/>
          <w:szCs w:val="28"/>
        </w:rPr>
      </w:pPr>
      <w:r w:rsidRPr="00A95FB8">
        <w:rPr>
          <w:b/>
          <w:bCs/>
          <w:caps/>
          <w:sz w:val="28"/>
          <w:szCs w:val="28"/>
        </w:rPr>
        <w:t xml:space="preserve">What every member needs to know </w:t>
      </w:r>
    </w:p>
    <w:p w14:paraId="16D524C4" w14:textId="09F02110" w:rsidR="00487E0B" w:rsidRPr="00F4637C" w:rsidRDefault="00487E0B" w:rsidP="00DC5CB5">
      <w:pPr>
        <w:rPr>
          <w:sz w:val="24"/>
          <w:szCs w:val="24"/>
        </w:rPr>
      </w:pPr>
    </w:p>
    <w:p w14:paraId="179E193A" w14:textId="511A372C" w:rsidR="00A1760E" w:rsidRPr="00F4637C" w:rsidRDefault="00960735" w:rsidP="00DA3319">
      <w:pPr>
        <w:spacing w:after="120"/>
        <w:rPr>
          <w:sz w:val="24"/>
          <w:szCs w:val="24"/>
        </w:rPr>
      </w:pPr>
      <w:r w:rsidRPr="00F4637C">
        <w:rPr>
          <w:sz w:val="24"/>
          <w:szCs w:val="24"/>
          <w:u w:val="single"/>
        </w:rPr>
        <w:t xml:space="preserve">Why </w:t>
      </w:r>
      <w:r w:rsidR="00E70F28" w:rsidRPr="00F4637C">
        <w:rPr>
          <w:sz w:val="24"/>
          <w:szCs w:val="24"/>
          <w:u w:val="single"/>
        </w:rPr>
        <w:t>d</w:t>
      </w:r>
      <w:r w:rsidR="00D0670D" w:rsidRPr="00F4637C">
        <w:rPr>
          <w:sz w:val="24"/>
          <w:szCs w:val="24"/>
          <w:u w:val="single"/>
        </w:rPr>
        <w:t xml:space="preserve">o we take </w:t>
      </w:r>
      <w:r w:rsidRPr="00F4637C">
        <w:rPr>
          <w:sz w:val="24"/>
          <w:szCs w:val="24"/>
          <w:u w:val="single"/>
        </w:rPr>
        <w:t>attendance?</w:t>
      </w:r>
      <w:r w:rsidR="00A1760E" w:rsidRPr="00F4637C">
        <w:rPr>
          <w:sz w:val="24"/>
          <w:szCs w:val="24"/>
        </w:rPr>
        <w:t xml:space="preserve">  </w:t>
      </w:r>
      <w:r w:rsidR="00A95FB8">
        <w:rPr>
          <w:sz w:val="24"/>
          <w:szCs w:val="24"/>
        </w:rPr>
        <w:t>A</w:t>
      </w:r>
      <w:r w:rsidR="00A95FB8" w:rsidRPr="00F4637C">
        <w:rPr>
          <w:sz w:val="24"/>
          <w:szCs w:val="24"/>
        </w:rPr>
        <w:t>ttendance drive</w:t>
      </w:r>
      <w:r w:rsidR="00A95FB8">
        <w:rPr>
          <w:sz w:val="24"/>
          <w:szCs w:val="24"/>
        </w:rPr>
        <w:t>s</w:t>
      </w:r>
      <w:r w:rsidR="00A95FB8" w:rsidRPr="00F4637C">
        <w:rPr>
          <w:sz w:val="24"/>
          <w:szCs w:val="24"/>
        </w:rPr>
        <w:t xml:space="preserve"> member invoices</w:t>
      </w:r>
      <w:r w:rsidR="00A95FB8">
        <w:rPr>
          <w:sz w:val="24"/>
          <w:szCs w:val="24"/>
        </w:rPr>
        <w:t xml:space="preserve"> and our bylaws have a minimum attendance requirement</w:t>
      </w:r>
      <w:r w:rsidR="006E64CF" w:rsidRPr="00F4637C">
        <w:rPr>
          <w:sz w:val="24"/>
          <w:szCs w:val="24"/>
        </w:rPr>
        <w:t xml:space="preserve">.  </w:t>
      </w:r>
    </w:p>
    <w:p w14:paraId="085EC34E" w14:textId="6048B1D9" w:rsidR="00723E73" w:rsidRDefault="00B00388" w:rsidP="00DA3319">
      <w:pPr>
        <w:spacing w:after="120"/>
        <w:rPr>
          <w:sz w:val="24"/>
          <w:szCs w:val="24"/>
        </w:rPr>
      </w:pPr>
      <w:r w:rsidRPr="00F4637C">
        <w:rPr>
          <w:sz w:val="24"/>
          <w:szCs w:val="24"/>
        </w:rPr>
        <w:t>Regular meeting attendance build</w:t>
      </w:r>
      <w:r w:rsidR="00DD0293">
        <w:rPr>
          <w:sz w:val="24"/>
          <w:szCs w:val="24"/>
        </w:rPr>
        <w:t>s</w:t>
      </w:r>
      <w:r w:rsidRPr="00F4637C">
        <w:rPr>
          <w:sz w:val="24"/>
          <w:szCs w:val="24"/>
        </w:rPr>
        <w:t xml:space="preserve"> participation in Rotary events, instill</w:t>
      </w:r>
      <w:r w:rsidR="00DD0293">
        <w:rPr>
          <w:sz w:val="24"/>
          <w:szCs w:val="24"/>
        </w:rPr>
        <w:t>s</w:t>
      </w:r>
      <w:r w:rsidRPr="00F4637C">
        <w:rPr>
          <w:sz w:val="24"/>
          <w:szCs w:val="24"/>
        </w:rPr>
        <w:t xml:space="preserve"> </w:t>
      </w:r>
      <w:r w:rsidR="002A0413" w:rsidRPr="00F4637C">
        <w:rPr>
          <w:sz w:val="24"/>
          <w:szCs w:val="24"/>
        </w:rPr>
        <w:t xml:space="preserve">globally shared </w:t>
      </w:r>
      <w:r w:rsidR="004576ED" w:rsidRPr="00F4637C">
        <w:rPr>
          <w:sz w:val="24"/>
          <w:szCs w:val="24"/>
        </w:rPr>
        <w:t xml:space="preserve">Rotary </w:t>
      </w:r>
      <w:r w:rsidRPr="00F4637C">
        <w:rPr>
          <w:sz w:val="24"/>
          <w:szCs w:val="24"/>
        </w:rPr>
        <w:t xml:space="preserve">values, and </w:t>
      </w:r>
      <w:r w:rsidR="00723E73">
        <w:rPr>
          <w:sz w:val="24"/>
          <w:szCs w:val="24"/>
        </w:rPr>
        <w:t xml:space="preserve">helps everyone </w:t>
      </w:r>
      <w:r w:rsidRPr="00F4637C">
        <w:rPr>
          <w:sz w:val="24"/>
          <w:szCs w:val="24"/>
        </w:rPr>
        <w:t xml:space="preserve">enjoy fellowship with </w:t>
      </w:r>
      <w:r w:rsidR="00723E73">
        <w:rPr>
          <w:sz w:val="24"/>
          <w:szCs w:val="24"/>
        </w:rPr>
        <w:t>others who</w:t>
      </w:r>
      <w:r w:rsidRPr="00F4637C">
        <w:rPr>
          <w:sz w:val="24"/>
          <w:szCs w:val="24"/>
        </w:rPr>
        <w:t xml:space="preserve"> hav</w:t>
      </w:r>
      <w:r w:rsidR="00723E73">
        <w:rPr>
          <w:sz w:val="24"/>
          <w:szCs w:val="24"/>
        </w:rPr>
        <w:t>e</w:t>
      </w:r>
      <w:r w:rsidRPr="00F4637C">
        <w:rPr>
          <w:sz w:val="24"/>
          <w:szCs w:val="24"/>
        </w:rPr>
        <w:t xml:space="preserve"> like-minded service interests.</w:t>
      </w:r>
      <w:r w:rsidR="002A0413" w:rsidRPr="00F4637C">
        <w:rPr>
          <w:sz w:val="24"/>
          <w:szCs w:val="24"/>
        </w:rPr>
        <w:t xml:space="preserve">  </w:t>
      </w:r>
      <w:r w:rsidR="000E4FDD">
        <w:rPr>
          <w:sz w:val="24"/>
          <w:szCs w:val="24"/>
        </w:rPr>
        <w:t xml:space="preserve">Our club </w:t>
      </w:r>
      <w:r w:rsidR="00A95FB8">
        <w:rPr>
          <w:sz w:val="24"/>
          <w:szCs w:val="24"/>
        </w:rPr>
        <w:t>holds</w:t>
      </w:r>
      <w:r w:rsidR="000E4FDD">
        <w:rPr>
          <w:sz w:val="24"/>
          <w:szCs w:val="24"/>
        </w:rPr>
        <w:t xml:space="preserve"> hybrid meetings, i.e., in-person and </w:t>
      </w:r>
      <w:r w:rsidR="00A95FB8">
        <w:rPr>
          <w:sz w:val="24"/>
          <w:szCs w:val="24"/>
        </w:rPr>
        <w:t xml:space="preserve">via </w:t>
      </w:r>
      <w:r w:rsidR="000E4FDD">
        <w:rPr>
          <w:sz w:val="24"/>
          <w:szCs w:val="24"/>
        </w:rPr>
        <w:t>Zoom.</w:t>
      </w:r>
    </w:p>
    <w:p w14:paraId="0255CAE6" w14:textId="77777777" w:rsidR="00473B2A" w:rsidRPr="00F4637C" w:rsidRDefault="00473B2A" w:rsidP="00473B2A">
      <w:pPr>
        <w:spacing w:after="120"/>
        <w:rPr>
          <w:sz w:val="24"/>
          <w:szCs w:val="24"/>
        </w:rPr>
      </w:pPr>
      <w:r w:rsidRPr="00F4637C">
        <w:rPr>
          <w:sz w:val="24"/>
          <w:szCs w:val="24"/>
        </w:rPr>
        <w:t xml:space="preserve">Our secretary keeps attendance records.  Our treasurer prepares and issues quarterly invoices and tracks member payments.  </w:t>
      </w:r>
      <w:r>
        <w:rPr>
          <w:sz w:val="24"/>
          <w:szCs w:val="24"/>
        </w:rPr>
        <w:t>T</w:t>
      </w:r>
      <w:r w:rsidRPr="00F4637C">
        <w:rPr>
          <w:sz w:val="24"/>
          <w:szCs w:val="24"/>
        </w:rPr>
        <w:t>he DaCdb (an integrated software package</w:t>
      </w:r>
      <w:r>
        <w:rPr>
          <w:sz w:val="24"/>
          <w:szCs w:val="24"/>
        </w:rPr>
        <w:t xml:space="preserve">) helps </w:t>
      </w:r>
      <w:r w:rsidRPr="00F4637C">
        <w:rPr>
          <w:sz w:val="24"/>
          <w:szCs w:val="24"/>
        </w:rPr>
        <w:t>our secretary and treasurer</w:t>
      </w:r>
      <w:r>
        <w:rPr>
          <w:sz w:val="24"/>
          <w:szCs w:val="24"/>
        </w:rPr>
        <w:t xml:space="preserve"> maintain club attendance and financial records</w:t>
      </w:r>
      <w:r w:rsidRPr="00F4637C">
        <w:rPr>
          <w:sz w:val="24"/>
          <w:szCs w:val="24"/>
        </w:rPr>
        <w:t xml:space="preserve">.  </w:t>
      </w:r>
    </w:p>
    <w:p w14:paraId="37504852" w14:textId="0B65547E" w:rsidR="00473B2A" w:rsidRDefault="00473B2A" w:rsidP="00473B2A">
      <w:pPr>
        <w:spacing w:after="120"/>
        <w:rPr>
          <w:sz w:val="24"/>
          <w:szCs w:val="24"/>
        </w:rPr>
      </w:pPr>
      <w:r w:rsidRPr="00F4637C">
        <w:rPr>
          <w:sz w:val="24"/>
          <w:szCs w:val="24"/>
        </w:rPr>
        <w:t>Each member has a DaCdb account</w:t>
      </w:r>
      <w:r>
        <w:rPr>
          <w:sz w:val="24"/>
          <w:szCs w:val="24"/>
        </w:rPr>
        <w:t xml:space="preserve">.  The club secretary set up an account when you joined.  You are </w:t>
      </w:r>
      <w:r w:rsidRPr="00F4637C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 xml:space="preserve">keeping </w:t>
      </w:r>
      <w:r w:rsidR="00471666">
        <w:rPr>
          <w:sz w:val="24"/>
          <w:szCs w:val="24"/>
        </w:rPr>
        <w:t xml:space="preserve">your </w:t>
      </w:r>
      <w:r w:rsidR="00A95FB8">
        <w:rPr>
          <w:sz w:val="24"/>
          <w:szCs w:val="24"/>
        </w:rPr>
        <w:t xml:space="preserve">personal </w:t>
      </w:r>
      <w:r w:rsidR="00471666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current</w:t>
      </w:r>
      <w:r w:rsidRPr="00F4637C">
        <w:rPr>
          <w:sz w:val="24"/>
          <w:szCs w:val="24"/>
        </w:rPr>
        <w:t xml:space="preserve">.  </w:t>
      </w:r>
    </w:p>
    <w:p w14:paraId="712B5489" w14:textId="59EE432A" w:rsidR="00C302CC" w:rsidRPr="00F4637C" w:rsidRDefault="00690E39" w:rsidP="00DA3319">
      <w:pPr>
        <w:spacing w:after="120"/>
        <w:rPr>
          <w:sz w:val="24"/>
          <w:szCs w:val="24"/>
        </w:rPr>
      </w:pPr>
      <w:r>
        <w:rPr>
          <w:sz w:val="24"/>
          <w:szCs w:val="24"/>
        </w:rPr>
        <w:t>C</w:t>
      </w:r>
      <w:r w:rsidR="00C302CC" w:rsidRPr="00F4637C">
        <w:rPr>
          <w:sz w:val="24"/>
          <w:szCs w:val="24"/>
        </w:rPr>
        <w:t xml:space="preserve">lub by-laws </w:t>
      </w:r>
      <w:r>
        <w:rPr>
          <w:sz w:val="24"/>
          <w:szCs w:val="24"/>
        </w:rPr>
        <w:t xml:space="preserve">require members to attend a minimum </w:t>
      </w:r>
      <w:r w:rsidRPr="00F4637C">
        <w:rPr>
          <w:sz w:val="24"/>
          <w:szCs w:val="24"/>
        </w:rPr>
        <w:t xml:space="preserve">60% </w:t>
      </w:r>
      <w:r>
        <w:rPr>
          <w:sz w:val="24"/>
          <w:szCs w:val="24"/>
        </w:rPr>
        <w:t>of</w:t>
      </w:r>
      <w:r w:rsidR="00BB3FA3" w:rsidRPr="00F4637C">
        <w:rPr>
          <w:sz w:val="24"/>
          <w:szCs w:val="24"/>
        </w:rPr>
        <w:t xml:space="preserve"> </w:t>
      </w:r>
      <w:r w:rsidR="005B263A" w:rsidRPr="00F4637C">
        <w:rPr>
          <w:sz w:val="24"/>
          <w:szCs w:val="24"/>
        </w:rPr>
        <w:t>weekly Rotary meeting</w:t>
      </w:r>
      <w:r>
        <w:rPr>
          <w:sz w:val="24"/>
          <w:szCs w:val="24"/>
        </w:rPr>
        <w:t xml:space="preserve">s </w:t>
      </w:r>
      <w:r w:rsidR="00A95FB8">
        <w:rPr>
          <w:sz w:val="24"/>
          <w:szCs w:val="24"/>
        </w:rPr>
        <w:t>for the previous</w:t>
      </w:r>
      <w:r w:rsidR="00BB3FA3" w:rsidRPr="00F4637C">
        <w:rPr>
          <w:sz w:val="24"/>
          <w:szCs w:val="24"/>
        </w:rPr>
        <w:t xml:space="preserve"> 12 months</w:t>
      </w:r>
      <w:r w:rsidR="005B263A" w:rsidRPr="00F4637C">
        <w:rPr>
          <w:sz w:val="24"/>
          <w:szCs w:val="24"/>
        </w:rPr>
        <w:t xml:space="preserve">.  </w:t>
      </w:r>
      <w:r>
        <w:rPr>
          <w:sz w:val="24"/>
          <w:szCs w:val="24"/>
        </w:rPr>
        <w:t>You can satisfy this requirement by a</w:t>
      </w:r>
      <w:r w:rsidR="004576ED" w:rsidRPr="00F4637C">
        <w:rPr>
          <w:sz w:val="24"/>
          <w:szCs w:val="24"/>
        </w:rPr>
        <w:t>ttend</w:t>
      </w:r>
      <w:r>
        <w:rPr>
          <w:sz w:val="24"/>
          <w:szCs w:val="24"/>
        </w:rPr>
        <w:t xml:space="preserve">ing </w:t>
      </w:r>
      <w:r w:rsidR="000E4FDD">
        <w:rPr>
          <w:sz w:val="24"/>
          <w:szCs w:val="24"/>
        </w:rPr>
        <w:t>in-person, via Zoom</w:t>
      </w:r>
      <w:r w:rsidR="00A95FB8">
        <w:rPr>
          <w:sz w:val="24"/>
          <w:szCs w:val="24"/>
        </w:rPr>
        <w:t>,</w:t>
      </w:r>
      <w:r w:rsidR="000E4FDD">
        <w:rPr>
          <w:sz w:val="24"/>
          <w:szCs w:val="24"/>
        </w:rPr>
        <w:t xml:space="preserve"> and in-person </w:t>
      </w:r>
      <w:r w:rsidR="00A95FB8" w:rsidRPr="00F4637C">
        <w:rPr>
          <w:sz w:val="24"/>
          <w:szCs w:val="24"/>
        </w:rPr>
        <w:t>as a visiting Rotarian</w:t>
      </w:r>
      <w:r w:rsidR="00A95FB8" w:rsidRPr="00F4637C">
        <w:rPr>
          <w:sz w:val="24"/>
          <w:szCs w:val="24"/>
        </w:rPr>
        <w:t xml:space="preserve"> </w:t>
      </w:r>
      <w:r w:rsidR="00AC1E11" w:rsidRPr="00F4637C">
        <w:rPr>
          <w:sz w:val="24"/>
          <w:szCs w:val="24"/>
        </w:rPr>
        <w:t xml:space="preserve">at </w:t>
      </w:r>
      <w:r w:rsidR="005B263A" w:rsidRPr="00F4637C">
        <w:rPr>
          <w:sz w:val="24"/>
          <w:szCs w:val="24"/>
        </w:rPr>
        <w:t>an</w:t>
      </w:r>
      <w:r w:rsidR="00C302CC" w:rsidRPr="00F4637C">
        <w:rPr>
          <w:sz w:val="24"/>
          <w:szCs w:val="24"/>
        </w:rPr>
        <w:t>other Rotary club</w:t>
      </w:r>
      <w:r w:rsidR="005B263A" w:rsidRPr="00F4637C">
        <w:rPr>
          <w:sz w:val="24"/>
          <w:szCs w:val="24"/>
        </w:rPr>
        <w:t>’</w:t>
      </w:r>
      <w:r>
        <w:rPr>
          <w:sz w:val="24"/>
          <w:szCs w:val="24"/>
        </w:rPr>
        <w:t>s</w:t>
      </w:r>
      <w:r w:rsidR="00C302CC" w:rsidRPr="00F46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regular </w:t>
      </w:r>
      <w:r w:rsidR="00C302CC" w:rsidRPr="00F4637C">
        <w:rPr>
          <w:sz w:val="24"/>
          <w:szCs w:val="24"/>
        </w:rPr>
        <w:t>meeting</w:t>
      </w:r>
      <w:r w:rsidR="00473B2A">
        <w:rPr>
          <w:sz w:val="24"/>
          <w:szCs w:val="24"/>
        </w:rPr>
        <w:t>.  P</w:t>
      </w:r>
      <w:r w:rsidR="00723E73">
        <w:rPr>
          <w:sz w:val="24"/>
          <w:szCs w:val="24"/>
        </w:rPr>
        <w:t xml:space="preserve">ay for </w:t>
      </w:r>
      <w:r w:rsidR="00473B2A">
        <w:rPr>
          <w:sz w:val="24"/>
          <w:szCs w:val="24"/>
        </w:rPr>
        <w:t>your</w:t>
      </w:r>
      <w:r w:rsidR="00723E73">
        <w:rPr>
          <w:sz w:val="24"/>
          <w:szCs w:val="24"/>
        </w:rPr>
        <w:t xml:space="preserve"> meal at </w:t>
      </w:r>
      <w:r w:rsidR="00DA3319">
        <w:rPr>
          <w:sz w:val="24"/>
          <w:szCs w:val="24"/>
        </w:rPr>
        <w:t>that</w:t>
      </w:r>
      <w:r w:rsidR="00723E73">
        <w:rPr>
          <w:sz w:val="24"/>
          <w:szCs w:val="24"/>
        </w:rPr>
        <w:t xml:space="preserve"> club’s regular meeting</w:t>
      </w:r>
      <w:r w:rsidR="00473B2A">
        <w:rPr>
          <w:sz w:val="24"/>
          <w:szCs w:val="24"/>
        </w:rPr>
        <w:t>, then n</w:t>
      </w:r>
      <w:r>
        <w:rPr>
          <w:sz w:val="24"/>
          <w:szCs w:val="24"/>
        </w:rPr>
        <w:t xml:space="preserve">otify our club secretary </w:t>
      </w:r>
      <w:r w:rsidR="00471666">
        <w:rPr>
          <w:sz w:val="24"/>
          <w:szCs w:val="24"/>
        </w:rPr>
        <w:t xml:space="preserve">and </w:t>
      </w:r>
      <w:r w:rsidR="00A95FB8">
        <w:rPr>
          <w:sz w:val="24"/>
          <w:szCs w:val="24"/>
        </w:rPr>
        <w:t xml:space="preserve">to </w:t>
      </w:r>
      <w:r w:rsidR="00471666">
        <w:rPr>
          <w:sz w:val="24"/>
          <w:szCs w:val="24"/>
        </w:rPr>
        <w:t xml:space="preserve">get </w:t>
      </w:r>
      <w:r w:rsidR="00473B2A">
        <w:rPr>
          <w:sz w:val="24"/>
          <w:szCs w:val="24"/>
        </w:rPr>
        <w:t xml:space="preserve">a meal credit </w:t>
      </w:r>
      <w:r w:rsidR="00471666">
        <w:rPr>
          <w:sz w:val="24"/>
          <w:szCs w:val="24"/>
        </w:rPr>
        <w:t>that</w:t>
      </w:r>
      <w:r w:rsidR="00473B2A">
        <w:rPr>
          <w:sz w:val="24"/>
          <w:szCs w:val="24"/>
        </w:rPr>
        <w:t xml:space="preserve"> reduce</w:t>
      </w:r>
      <w:r w:rsidR="00471666">
        <w:rPr>
          <w:sz w:val="24"/>
          <w:szCs w:val="24"/>
        </w:rPr>
        <w:t>s</w:t>
      </w:r>
      <w:r w:rsidR="00473B2A">
        <w:rPr>
          <w:sz w:val="24"/>
          <w:szCs w:val="24"/>
        </w:rPr>
        <w:t xml:space="preserve"> your club bill.</w:t>
      </w:r>
      <w:r w:rsidR="000E4FDD">
        <w:rPr>
          <w:sz w:val="24"/>
          <w:szCs w:val="24"/>
        </w:rPr>
        <w:t xml:space="preserve">  </w:t>
      </w:r>
      <w:r w:rsidR="000E4FDD" w:rsidRPr="000E4FDD">
        <w:rPr>
          <w:sz w:val="24"/>
          <w:szCs w:val="24"/>
          <w:u w:val="single"/>
        </w:rPr>
        <w:t>Notify the secretary in advance of your intention to attend a club meeting via Zoom.</w:t>
      </w:r>
    </w:p>
    <w:p w14:paraId="7FAADC3B" w14:textId="09F04889" w:rsidR="00B163BD" w:rsidRPr="00F4637C" w:rsidRDefault="00A95FB8" w:rsidP="00DA331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Members</w:t>
      </w:r>
      <w:r w:rsidR="00471666">
        <w:rPr>
          <w:sz w:val="24"/>
          <w:szCs w:val="24"/>
        </w:rPr>
        <w:t xml:space="preserve"> should</w:t>
      </w:r>
      <w:r w:rsidR="00E737A1" w:rsidRPr="00F4637C">
        <w:rPr>
          <w:sz w:val="24"/>
          <w:szCs w:val="24"/>
        </w:rPr>
        <w:t xml:space="preserve"> monitor </w:t>
      </w:r>
      <w:r>
        <w:rPr>
          <w:sz w:val="24"/>
          <w:szCs w:val="24"/>
        </w:rPr>
        <w:t>their</w:t>
      </w:r>
      <w:r w:rsidR="00DA3319">
        <w:rPr>
          <w:sz w:val="24"/>
          <w:szCs w:val="24"/>
        </w:rPr>
        <w:t xml:space="preserve"> record on </w:t>
      </w:r>
      <w:r w:rsidR="00E737A1" w:rsidRPr="00F4637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DaCdb.  Notify the </w:t>
      </w:r>
      <w:r w:rsidR="00E737A1" w:rsidRPr="00F4637C">
        <w:rPr>
          <w:sz w:val="24"/>
          <w:szCs w:val="24"/>
        </w:rPr>
        <w:t xml:space="preserve">secretary </w:t>
      </w:r>
      <w:r>
        <w:rPr>
          <w:sz w:val="24"/>
          <w:szCs w:val="24"/>
        </w:rPr>
        <w:t>about</w:t>
      </w:r>
      <w:r w:rsidR="00471666">
        <w:rPr>
          <w:sz w:val="24"/>
          <w:szCs w:val="24"/>
        </w:rPr>
        <w:t xml:space="preserve"> discrepancies</w:t>
      </w:r>
      <w:r w:rsidR="00E737A1" w:rsidRPr="00F4637C">
        <w:rPr>
          <w:sz w:val="24"/>
          <w:szCs w:val="24"/>
        </w:rPr>
        <w:t>.</w:t>
      </w:r>
      <w:r w:rsidR="00B163BD" w:rsidRPr="00F4637C">
        <w:rPr>
          <w:sz w:val="24"/>
          <w:szCs w:val="24"/>
        </w:rPr>
        <w:t xml:space="preserve">  </w:t>
      </w:r>
    </w:p>
    <w:p w14:paraId="0729CE39" w14:textId="510C530D" w:rsidR="00CC6A71" w:rsidRPr="00F4637C" w:rsidRDefault="00CC6A71" w:rsidP="00DA3319">
      <w:pPr>
        <w:spacing w:after="120"/>
        <w:rPr>
          <w:sz w:val="24"/>
          <w:szCs w:val="24"/>
          <w:u w:val="single"/>
        </w:rPr>
      </w:pPr>
      <w:r w:rsidRPr="00F4637C">
        <w:rPr>
          <w:sz w:val="24"/>
          <w:szCs w:val="24"/>
          <w:u w:val="single"/>
        </w:rPr>
        <w:t xml:space="preserve">What’s </w:t>
      </w:r>
      <w:r w:rsidR="00471666">
        <w:rPr>
          <w:sz w:val="24"/>
          <w:szCs w:val="24"/>
          <w:u w:val="single"/>
        </w:rPr>
        <w:t xml:space="preserve">on your </w:t>
      </w:r>
      <w:r w:rsidRPr="00F4637C">
        <w:rPr>
          <w:sz w:val="24"/>
          <w:szCs w:val="24"/>
          <w:u w:val="single"/>
        </w:rPr>
        <w:t>member invoice?</w:t>
      </w:r>
    </w:p>
    <w:p w14:paraId="5FF76ADA" w14:textId="621B7108" w:rsidR="00865998" w:rsidRPr="00F4637C" w:rsidRDefault="00A95FB8" w:rsidP="00DC5CB5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865998" w:rsidRPr="00F4637C">
        <w:rPr>
          <w:sz w:val="24"/>
          <w:szCs w:val="24"/>
        </w:rPr>
        <w:t>ember invoice</w:t>
      </w:r>
      <w:r>
        <w:rPr>
          <w:sz w:val="24"/>
          <w:szCs w:val="24"/>
        </w:rPr>
        <w:t>s</w:t>
      </w:r>
      <w:r w:rsidR="00865998" w:rsidRPr="00F463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are issued via DaCdb Pmail at the beginning of each quarter.  The invoice </w:t>
      </w:r>
      <w:r w:rsidR="00865998" w:rsidRPr="00F4637C">
        <w:rPr>
          <w:sz w:val="24"/>
          <w:szCs w:val="24"/>
        </w:rPr>
        <w:t>typically contains three entries; Quarterly Dues,</w:t>
      </w:r>
      <w:r w:rsidR="00BC48CC" w:rsidRPr="00F4637C">
        <w:rPr>
          <w:sz w:val="24"/>
          <w:szCs w:val="24"/>
        </w:rPr>
        <w:t xml:space="preserve"> Quarterly Meals and </w:t>
      </w:r>
      <w:r w:rsidR="00A47716" w:rsidRPr="00F4637C">
        <w:rPr>
          <w:sz w:val="24"/>
          <w:szCs w:val="24"/>
        </w:rPr>
        <w:t xml:space="preserve">an </w:t>
      </w:r>
      <w:r w:rsidR="00BC48CC" w:rsidRPr="00F4637C">
        <w:rPr>
          <w:sz w:val="24"/>
          <w:szCs w:val="24"/>
        </w:rPr>
        <w:t xml:space="preserve">Optional PHF Contribution.  Additional entries may </w:t>
      </w:r>
      <w:r>
        <w:rPr>
          <w:sz w:val="24"/>
          <w:szCs w:val="24"/>
        </w:rPr>
        <w:t xml:space="preserve">include </w:t>
      </w:r>
      <w:r w:rsidR="00A83539" w:rsidRPr="00F4637C">
        <w:rPr>
          <w:sz w:val="24"/>
          <w:szCs w:val="24"/>
        </w:rPr>
        <w:t>a</w:t>
      </w:r>
      <w:r w:rsidR="00BC48CC" w:rsidRPr="00F4637C">
        <w:rPr>
          <w:sz w:val="24"/>
          <w:szCs w:val="24"/>
        </w:rPr>
        <w:t xml:space="preserve"> Make-up Meal Credit</w:t>
      </w:r>
      <w:r>
        <w:rPr>
          <w:sz w:val="24"/>
          <w:szCs w:val="24"/>
        </w:rPr>
        <w:t>(s)</w:t>
      </w:r>
      <w:r w:rsidR="00A83539" w:rsidRPr="00F4637C">
        <w:rPr>
          <w:sz w:val="24"/>
          <w:szCs w:val="24"/>
        </w:rPr>
        <w:t xml:space="preserve">.  </w:t>
      </w:r>
    </w:p>
    <w:p w14:paraId="09054775" w14:textId="6F96D9F7" w:rsidR="00D35494" w:rsidRPr="00F4637C" w:rsidRDefault="008D3E3E" w:rsidP="008D3E3E">
      <w:pPr>
        <w:pStyle w:val="ListParagraph"/>
        <w:numPr>
          <w:ilvl w:val="0"/>
          <w:numId w:val="103"/>
        </w:numPr>
        <w:spacing w:before="0" w:beforeAutospacing="0"/>
        <w:rPr>
          <w:sz w:val="24"/>
          <w:szCs w:val="24"/>
        </w:rPr>
      </w:pPr>
      <w:r w:rsidRPr="00F4637C">
        <w:rPr>
          <w:sz w:val="24"/>
          <w:szCs w:val="24"/>
        </w:rPr>
        <w:t>“</w:t>
      </w:r>
      <w:r w:rsidR="00D35494" w:rsidRPr="00F4637C">
        <w:rPr>
          <w:sz w:val="24"/>
          <w:szCs w:val="24"/>
        </w:rPr>
        <w:t>Quarter</w:t>
      </w:r>
      <w:r w:rsidRPr="00F4637C">
        <w:rPr>
          <w:sz w:val="24"/>
          <w:szCs w:val="24"/>
        </w:rPr>
        <w:t>ly</w:t>
      </w:r>
      <w:r w:rsidR="00D35494" w:rsidRPr="00F4637C">
        <w:rPr>
          <w:sz w:val="24"/>
          <w:szCs w:val="24"/>
        </w:rPr>
        <w:t xml:space="preserve"> Dues</w:t>
      </w:r>
      <w:r w:rsidRPr="00F4637C">
        <w:rPr>
          <w:sz w:val="24"/>
          <w:szCs w:val="24"/>
        </w:rPr>
        <w:t>”</w:t>
      </w:r>
      <w:r w:rsidR="00D35494" w:rsidRPr="00F4637C">
        <w:rPr>
          <w:sz w:val="24"/>
          <w:szCs w:val="24"/>
        </w:rPr>
        <w:t xml:space="preserve"> is the </w:t>
      </w:r>
      <w:r w:rsidR="00DA3319">
        <w:rPr>
          <w:sz w:val="24"/>
          <w:szCs w:val="24"/>
        </w:rPr>
        <w:t xml:space="preserve">amount paid </w:t>
      </w:r>
      <w:r w:rsidR="00D35494" w:rsidRPr="00F4637C">
        <w:rPr>
          <w:sz w:val="24"/>
          <w:szCs w:val="24"/>
        </w:rPr>
        <w:t xml:space="preserve">to Rotary International, District 7600 and </w:t>
      </w:r>
      <w:r w:rsidR="00185553">
        <w:rPr>
          <w:sz w:val="24"/>
          <w:szCs w:val="24"/>
        </w:rPr>
        <w:t>our club</w:t>
      </w:r>
      <w:r w:rsidR="00D35494" w:rsidRPr="00F4637C">
        <w:rPr>
          <w:sz w:val="24"/>
          <w:szCs w:val="24"/>
        </w:rPr>
        <w:t xml:space="preserve">.  </w:t>
      </w:r>
    </w:p>
    <w:p w14:paraId="7B23D9D5" w14:textId="167624AD" w:rsidR="00B43C05" w:rsidRPr="00F4637C" w:rsidRDefault="008D3E3E" w:rsidP="008D3E3E">
      <w:pPr>
        <w:pStyle w:val="ListParagraph"/>
        <w:numPr>
          <w:ilvl w:val="0"/>
          <w:numId w:val="103"/>
        </w:numPr>
        <w:rPr>
          <w:sz w:val="24"/>
          <w:szCs w:val="24"/>
        </w:rPr>
      </w:pPr>
      <w:r w:rsidRPr="00F4637C">
        <w:rPr>
          <w:sz w:val="24"/>
          <w:szCs w:val="24"/>
        </w:rPr>
        <w:t>“</w:t>
      </w:r>
      <w:r w:rsidR="00B43C05" w:rsidRPr="00F4637C">
        <w:rPr>
          <w:sz w:val="24"/>
          <w:szCs w:val="24"/>
        </w:rPr>
        <w:t>Quarterly Meals</w:t>
      </w:r>
      <w:r w:rsidRPr="00F4637C">
        <w:rPr>
          <w:sz w:val="24"/>
          <w:szCs w:val="24"/>
        </w:rPr>
        <w:t>”</w:t>
      </w:r>
      <w:r w:rsidR="00B43C05" w:rsidRPr="00F4637C">
        <w:rPr>
          <w:sz w:val="24"/>
          <w:szCs w:val="24"/>
        </w:rPr>
        <w:t xml:space="preserve"> is </w:t>
      </w:r>
      <w:r w:rsidR="00D0781C" w:rsidRPr="00F4637C">
        <w:rPr>
          <w:sz w:val="24"/>
          <w:szCs w:val="24"/>
        </w:rPr>
        <w:t xml:space="preserve">the </w:t>
      </w:r>
      <w:r w:rsidR="00DA3319">
        <w:rPr>
          <w:sz w:val="24"/>
          <w:szCs w:val="24"/>
        </w:rPr>
        <w:t>sum</w:t>
      </w:r>
      <w:r w:rsidR="00D0781C" w:rsidRPr="00F4637C">
        <w:rPr>
          <w:sz w:val="24"/>
          <w:szCs w:val="24"/>
        </w:rPr>
        <w:t xml:space="preserve"> of regular meeting meals for the next quarter.  The meal rate is </w:t>
      </w:r>
      <w:r w:rsidR="00B43C05" w:rsidRPr="00F4637C">
        <w:rPr>
          <w:sz w:val="24"/>
          <w:szCs w:val="24"/>
        </w:rPr>
        <w:t>based on a contract with our caterer</w:t>
      </w:r>
      <w:r w:rsidR="00D0781C" w:rsidRPr="00F4637C">
        <w:rPr>
          <w:sz w:val="24"/>
          <w:szCs w:val="24"/>
        </w:rPr>
        <w:t>.</w:t>
      </w:r>
      <w:r w:rsidR="00E03CE1" w:rsidRPr="00F4637C">
        <w:rPr>
          <w:sz w:val="24"/>
          <w:szCs w:val="24"/>
        </w:rPr>
        <w:t xml:space="preserve">  </w:t>
      </w:r>
    </w:p>
    <w:p w14:paraId="53751092" w14:textId="36F945B8" w:rsidR="007038EC" w:rsidRPr="009D415E" w:rsidRDefault="008D3E3E" w:rsidP="009D415E">
      <w:pPr>
        <w:pStyle w:val="ListParagraph"/>
        <w:numPr>
          <w:ilvl w:val="0"/>
          <w:numId w:val="103"/>
        </w:numPr>
        <w:rPr>
          <w:sz w:val="24"/>
          <w:szCs w:val="24"/>
        </w:rPr>
      </w:pPr>
      <w:r w:rsidRPr="00F4637C">
        <w:rPr>
          <w:sz w:val="24"/>
          <w:szCs w:val="24"/>
        </w:rPr>
        <w:t>“</w:t>
      </w:r>
      <w:r w:rsidR="004D66D1" w:rsidRPr="00F4637C">
        <w:rPr>
          <w:sz w:val="24"/>
          <w:szCs w:val="24"/>
        </w:rPr>
        <w:t>Optional PHF Contribution</w:t>
      </w:r>
      <w:r w:rsidRPr="00F4637C">
        <w:rPr>
          <w:sz w:val="24"/>
          <w:szCs w:val="24"/>
        </w:rPr>
        <w:t>”</w:t>
      </w:r>
      <w:r w:rsidR="004D66D1" w:rsidRPr="00F4637C">
        <w:rPr>
          <w:sz w:val="24"/>
          <w:szCs w:val="24"/>
        </w:rPr>
        <w:t xml:space="preserve"> is a</w:t>
      </w:r>
      <w:r w:rsidR="00471666">
        <w:rPr>
          <w:sz w:val="24"/>
          <w:szCs w:val="24"/>
        </w:rPr>
        <w:t>n easy</w:t>
      </w:r>
      <w:r w:rsidR="004D66D1" w:rsidRPr="00F4637C">
        <w:rPr>
          <w:sz w:val="24"/>
          <w:szCs w:val="24"/>
        </w:rPr>
        <w:t xml:space="preserve"> way for</w:t>
      </w:r>
      <w:r w:rsidR="00471666">
        <w:rPr>
          <w:sz w:val="24"/>
          <w:szCs w:val="24"/>
        </w:rPr>
        <w:t xml:space="preserve"> you</w:t>
      </w:r>
      <w:r w:rsidR="004D66D1" w:rsidRPr="00F4637C">
        <w:rPr>
          <w:sz w:val="24"/>
          <w:szCs w:val="24"/>
        </w:rPr>
        <w:t xml:space="preserve"> to fulfill </w:t>
      </w:r>
      <w:r w:rsidR="00471666">
        <w:rPr>
          <w:sz w:val="24"/>
          <w:szCs w:val="24"/>
        </w:rPr>
        <w:t>your</w:t>
      </w:r>
      <w:r w:rsidR="004D66D1" w:rsidRPr="00F4637C">
        <w:rPr>
          <w:sz w:val="24"/>
          <w:szCs w:val="24"/>
        </w:rPr>
        <w:t xml:space="preserve"> commitment to the Rotary International Foundation</w:t>
      </w:r>
      <w:r w:rsidR="009D415E">
        <w:rPr>
          <w:sz w:val="24"/>
          <w:szCs w:val="24"/>
        </w:rPr>
        <w:t xml:space="preserve"> and add to the member’s </w:t>
      </w:r>
      <w:r w:rsidR="009D415E" w:rsidRPr="009D415E">
        <w:rPr>
          <w:sz w:val="24"/>
          <w:szCs w:val="24"/>
        </w:rPr>
        <w:t>Paul Harris Fellow recognition status</w:t>
      </w:r>
      <w:r w:rsidR="004D66D1" w:rsidRPr="009D415E">
        <w:rPr>
          <w:sz w:val="24"/>
          <w:szCs w:val="24"/>
        </w:rPr>
        <w:t>.  $30/quarter is suggested</w:t>
      </w:r>
      <w:r w:rsidR="00DA3319" w:rsidRPr="009D415E">
        <w:rPr>
          <w:sz w:val="24"/>
          <w:szCs w:val="24"/>
        </w:rPr>
        <w:t xml:space="preserve">.  </w:t>
      </w:r>
    </w:p>
    <w:p w14:paraId="30F5AC72" w14:textId="2ED51A94" w:rsidR="00EF3165" w:rsidRPr="00F4637C" w:rsidRDefault="0015326B" w:rsidP="00DA3319">
      <w:pPr>
        <w:spacing w:after="120"/>
        <w:rPr>
          <w:sz w:val="24"/>
          <w:szCs w:val="24"/>
        </w:rPr>
      </w:pPr>
      <w:r w:rsidRPr="00DA3319">
        <w:rPr>
          <w:sz w:val="24"/>
          <w:szCs w:val="24"/>
          <w:u w:val="single"/>
        </w:rPr>
        <w:t>Club members pay different rates</w:t>
      </w:r>
      <w:r w:rsidRPr="00DA3319">
        <w:rPr>
          <w:sz w:val="24"/>
          <w:szCs w:val="24"/>
        </w:rPr>
        <w:t>.</w:t>
      </w:r>
      <w:r w:rsidRPr="00F4637C">
        <w:rPr>
          <w:sz w:val="24"/>
          <w:szCs w:val="24"/>
        </w:rPr>
        <w:t xml:space="preserve">  </w:t>
      </w:r>
      <w:r w:rsidR="00EF3165" w:rsidRPr="00F4637C">
        <w:rPr>
          <w:sz w:val="24"/>
          <w:szCs w:val="24"/>
        </w:rPr>
        <w:t xml:space="preserve">Our club has active and honorary members.  </w:t>
      </w:r>
      <w:r w:rsidR="009D415E">
        <w:rPr>
          <w:sz w:val="24"/>
          <w:szCs w:val="24"/>
        </w:rPr>
        <w:t>M</w:t>
      </w:r>
      <w:r w:rsidR="00EF3165" w:rsidRPr="00F4637C">
        <w:rPr>
          <w:sz w:val="24"/>
          <w:szCs w:val="24"/>
        </w:rPr>
        <w:t>embers are billed quarterly</w:t>
      </w:r>
      <w:r w:rsidR="00473B2A">
        <w:rPr>
          <w:sz w:val="24"/>
          <w:szCs w:val="24"/>
        </w:rPr>
        <w:t>.  Billing is</w:t>
      </w:r>
      <w:r w:rsidR="00EF3165" w:rsidRPr="00F4637C">
        <w:rPr>
          <w:sz w:val="24"/>
          <w:szCs w:val="24"/>
        </w:rPr>
        <w:t xml:space="preserve"> based on membership type.  </w:t>
      </w:r>
    </w:p>
    <w:p w14:paraId="5BE569C1" w14:textId="4D14E31F" w:rsidR="00EF3165" w:rsidRPr="00F4637C" w:rsidRDefault="00EF3165" w:rsidP="00EF3165">
      <w:pPr>
        <w:pStyle w:val="ListParagraph"/>
        <w:numPr>
          <w:ilvl w:val="0"/>
          <w:numId w:val="102"/>
        </w:numPr>
        <w:spacing w:before="0" w:beforeAutospacing="0"/>
        <w:rPr>
          <w:sz w:val="24"/>
          <w:szCs w:val="24"/>
        </w:rPr>
      </w:pPr>
      <w:r w:rsidRPr="00F4637C">
        <w:rPr>
          <w:sz w:val="24"/>
          <w:szCs w:val="24"/>
          <w:u w:val="single"/>
        </w:rPr>
        <w:t>Active</w:t>
      </w:r>
      <w:r w:rsidRPr="00F4637C">
        <w:rPr>
          <w:sz w:val="24"/>
          <w:szCs w:val="24"/>
        </w:rPr>
        <w:t xml:space="preserve"> members are billed quarterly </w:t>
      </w:r>
      <w:r w:rsidRPr="00F4637C">
        <w:rPr>
          <w:b/>
          <w:bCs/>
          <w:i/>
          <w:iCs/>
          <w:sz w:val="24"/>
          <w:szCs w:val="24"/>
        </w:rPr>
        <w:t>in advance</w:t>
      </w:r>
      <w:r w:rsidRPr="00F4637C">
        <w:rPr>
          <w:sz w:val="24"/>
          <w:szCs w:val="24"/>
        </w:rPr>
        <w:t xml:space="preserve"> for dues and the number of meeting meals projected for the quarter.</w:t>
      </w:r>
    </w:p>
    <w:p w14:paraId="0B16F0E0" w14:textId="43C9FD0A" w:rsidR="00EF3165" w:rsidRPr="00F4637C" w:rsidRDefault="00EF3165" w:rsidP="00EF3165">
      <w:pPr>
        <w:pStyle w:val="ListParagraph"/>
        <w:numPr>
          <w:ilvl w:val="0"/>
          <w:numId w:val="102"/>
        </w:numPr>
        <w:rPr>
          <w:sz w:val="24"/>
          <w:szCs w:val="24"/>
        </w:rPr>
      </w:pPr>
      <w:r w:rsidRPr="00F4637C">
        <w:rPr>
          <w:sz w:val="24"/>
          <w:szCs w:val="24"/>
          <w:u w:val="single"/>
        </w:rPr>
        <w:t>Active R-85</w:t>
      </w:r>
      <w:r w:rsidRPr="00F4637C">
        <w:rPr>
          <w:sz w:val="24"/>
          <w:szCs w:val="24"/>
        </w:rPr>
        <w:t xml:space="preserve"> members are billed quarterly</w:t>
      </w:r>
      <w:r w:rsidR="003A1440" w:rsidRPr="00F4637C">
        <w:rPr>
          <w:sz w:val="24"/>
          <w:szCs w:val="24"/>
        </w:rPr>
        <w:t xml:space="preserve"> </w:t>
      </w:r>
      <w:r w:rsidR="003A1440" w:rsidRPr="00F4637C">
        <w:rPr>
          <w:b/>
          <w:bCs/>
          <w:i/>
          <w:iCs/>
          <w:sz w:val="24"/>
          <w:szCs w:val="24"/>
        </w:rPr>
        <w:t>in arrears</w:t>
      </w:r>
      <w:r w:rsidR="003A1440" w:rsidRPr="00F4637C">
        <w:rPr>
          <w:sz w:val="24"/>
          <w:szCs w:val="24"/>
        </w:rPr>
        <w:t xml:space="preserve"> for meals taken</w:t>
      </w:r>
      <w:r w:rsidRPr="00F4637C">
        <w:rPr>
          <w:sz w:val="24"/>
          <w:szCs w:val="24"/>
        </w:rPr>
        <w:t xml:space="preserve">.  </w:t>
      </w:r>
      <w:r w:rsidR="003A1440" w:rsidRPr="00F4637C">
        <w:rPr>
          <w:sz w:val="24"/>
          <w:szCs w:val="24"/>
        </w:rPr>
        <w:t xml:space="preserve">There is no minimum attendance requirement for R-85 members.  </w:t>
      </w:r>
      <w:r w:rsidR="003763F5" w:rsidRPr="00F4637C">
        <w:rPr>
          <w:sz w:val="24"/>
          <w:szCs w:val="24"/>
        </w:rPr>
        <w:t xml:space="preserve">RI sets the criteria for R-85 membership.  </w:t>
      </w:r>
    </w:p>
    <w:p w14:paraId="34F2012F" w14:textId="77777777" w:rsidR="00473B2A" w:rsidRDefault="00EF3165" w:rsidP="00FF036A">
      <w:pPr>
        <w:pStyle w:val="ListParagraph"/>
        <w:numPr>
          <w:ilvl w:val="0"/>
          <w:numId w:val="102"/>
        </w:numPr>
        <w:rPr>
          <w:sz w:val="24"/>
          <w:szCs w:val="24"/>
        </w:rPr>
      </w:pPr>
      <w:r w:rsidRPr="00F4637C">
        <w:rPr>
          <w:sz w:val="24"/>
          <w:szCs w:val="24"/>
          <w:u w:val="single"/>
        </w:rPr>
        <w:t xml:space="preserve">Active </w:t>
      </w:r>
      <w:r w:rsidR="003763F5" w:rsidRPr="00F4637C">
        <w:rPr>
          <w:sz w:val="24"/>
          <w:szCs w:val="24"/>
          <w:u w:val="single"/>
        </w:rPr>
        <w:t>U</w:t>
      </w:r>
      <w:r w:rsidRPr="00F4637C">
        <w:rPr>
          <w:sz w:val="24"/>
          <w:szCs w:val="24"/>
          <w:u w:val="single"/>
        </w:rPr>
        <w:t>nder 35</w:t>
      </w:r>
      <w:r w:rsidRPr="00F4637C">
        <w:rPr>
          <w:sz w:val="24"/>
          <w:szCs w:val="24"/>
        </w:rPr>
        <w:t xml:space="preserve"> members are billed quarterly </w:t>
      </w:r>
      <w:r w:rsidRPr="00F4637C">
        <w:rPr>
          <w:b/>
          <w:bCs/>
          <w:i/>
          <w:iCs/>
          <w:sz w:val="24"/>
          <w:szCs w:val="24"/>
        </w:rPr>
        <w:t>in advance</w:t>
      </w:r>
      <w:r w:rsidRPr="00F4637C">
        <w:rPr>
          <w:sz w:val="24"/>
          <w:szCs w:val="24"/>
        </w:rPr>
        <w:t xml:space="preserve"> at a reduced dues rate set by RI.</w:t>
      </w:r>
      <w:r w:rsidR="00473B2A" w:rsidRPr="00473B2A">
        <w:rPr>
          <w:sz w:val="24"/>
          <w:szCs w:val="24"/>
        </w:rPr>
        <w:t xml:space="preserve"> </w:t>
      </w:r>
    </w:p>
    <w:p w14:paraId="0DA2B681" w14:textId="3AB10AA4" w:rsidR="00EF3165" w:rsidRPr="00F4637C" w:rsidRDefault="00473B2A" w:rsidP="00FF036A">
      <w:pPr>
        <w:pStyle w:val="ListParagraph"/>
        <w:numPr>
          <w:ilvl w:val="0"/>
          <w:numId w:val="102"/>
        </w:numPr>
        <w:rPr>
          <w:sz w:val="24"/>
          <w:szCs w:val="24"/>
        </w:rPr>
      </w:pPr>
      <w:r w:rsidRPr="00F4637C">
        <w:rPr>
          <w:sz w:val="24"/>
          <w:szCs w:val="24"/>
        </w:rPr>
        <w:t xml:space="preserve">Honorary members are billed </w:t>
      </w:r>
      <w:r w:rsidRPr="00473B2A">
        <w:rPr>
          <w:b/>
          <w:bCs/>
          <w:i/>
          <w:iCs/>
          <w:sz w:val="24"/>
          <w:szCs w:val="24"/>
        </w:rPr>
        <w:t>in arrears</w:t>
      </w:r>
      <w:r w:rsidRPr="00F4637C">
        <w:rPr>
          <w:sz w:val="24"/>
          <w:szCs w:val="24"/>
        </w:rPr>
        <w:t xml:space="preserve"> for the meeting meals; they typically pay on an “as you go” basis.</w:t>
      </w:r>
    </w:p>
    <w:sectPr w:rsidR="00EF3165" w:rsidRPr="00F46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2E88" w14:textId="77777777" w:rsidR="00F20F36" w:rsidRDefault="00F20F36" w:rsidP="000E4FDD">
      <w:r>
        <w:separator/>
      </w:r>
    </w:p>
  </w:endnote>
  <w:endnote w:type="continuationSeparator" w:id="0">
    <w:p w14:paraId="250860A2" w14:textId="77777777" w:rsidR="00F20F36" w:rsidRDefault="00F20F36" w:rsidP="000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6D5D" w14:textId="77777777" w:rsidR="00F20F36" w:rsidRDefault="00F20F36" w:rsidP="000E4FDD">
      <w:r>
        <w:separator/>
      </w:r>
    </w:p>
  </w:footnote>
  <w:footnote w:type="continuationSeparator" w:id="0">
    <w:p w14:paraId="5BE5FF33" w14:textId="77777777" w:rsidR="00F20F36" w:rsidRDefault="00F20F36" w:rsidP="000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DF0D" w14:textId="6001FB6F" w:rsidR="000E4FDD" w:rsidRDefault="000E4FDD">
    <w:pPr>
      <w:pStyle w:val="Header"/>
    </w:pPr>
    <w:r>
      <w:tab/>
    </w:r>
    <w:r>
      <w:tab/>
    </w:r>
    <w:r>
      <w:fldChar w:fldCharType="begin"/>
    </w:r>
    <w:r>
      <w:instrText xml:space="preserve"> SAVEDATE  \@ "M/d/yyyy"  \* MERGEFORMAT </w:instrText>
    </w:r>
    <w:r>
      <w:fldChar w:fldCharType="separate"/>
    </w:r>
    <w:r w:rsidR="00A95FB8">
      <w:rPr>
        <w:noProof/>
      </w:rPr>
      <w:t>8/11/2021</w:t>
    </w:r>
    <w:r>
      <w:fldChar w:fldCharType="end"/>
    </w:r>
  </w:p>
  <w:p w14:paraId="69E6A516" w14:textId="77777777" w:rsidR="000E4FDD" w:rsidRDefault="000E4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64C"/>
    <w:multiLevelType w:val="multilevel"/>
    <w:tmpl w:val="B9C68C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505EF"/>
    <w:multiLevelType w:val="multilevel"/>
    <w:tmpl w:val="97A63D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128E"/>
    <w:multiLevelType w:val="multilevel"/>
    <w:tmpl w:val="02560AA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85DCF"/>
    <w:multiLevelType w:val="multilevel"/>
    <w:tmpl w:val="100AB47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C71EA"/>
    <w:multiLevelType w:val="hybridMultilevel"/>
    <w:tmpl w:val="2B80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56E5"/>
    <w:multiLevelType w:val="multilevel"/>
    <w:tmpl w:val="CAE2E8FA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2C08EE"/>
    <w:multiLevelType w:val="multilevel"/>
    <w:tmpl w:val="884C452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F57A41"/>
    <w:multiLevelType w:val="multilevel"/>
    <w:tmpl w:val="B27854B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301523"/>
    <w:multiLevelType w:val="multilevel"/>
    <w:tmpl w:val="3CAAC022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EC285D"/>
    <w:multiLevelType w:val="multilevel"/>
    <w:tmpl w:val="7C0E939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4D647B"/>
    <w:multiLevelType w:val="multilevel"/>
    <w:tmpl w:val="3174BCB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A172CB"/>
    <w:multiLevelType w:val="multilevel"/>
    <w:tmpl w:val="4A58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5443D4"/>
    <w:multiLevelType w:val="multilevel"/>
    <w:tmpl w:val="B7D4B750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B57CC"/>
    <w:multiLevelType w:val="multilevel"/>
    <w:tmpl w:val="E9726F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3C5A1E"/>
    <w:multiLevelType w:val="multilevel"/>
    <w:tmpl w:val="F9D2A97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7732EB"/>
    <w:multiLevelType w:val="multilevel"/>
    <w:tmpl w:val="30F48A6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A11AB3"/>
    <w:multiLevelType w:val="multilevel"/>
    <w:tmpl w:val="DE04EF6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9E5699"/>
    <w:multiLevelType w:val="multilevel"/>
    <w:tmpl w:val="F200698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217871"/>
    <w:multiLevelType w:val="multilevel"/>
    <w:tmpl w:val="9044254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D50DD"/>
    <w:multiLevelType w:val="multilevel"/>
    <w:tmpl w:val="E5EE972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ED15DC"/>
    <w:multiLevelType w:val="multilevel"/>
    <w:tmpl w:val="BB8EA9F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955DAB"/>
    <w:multiLevelType w:val="multilevel"/>
    <w:tmpl w:val="46FECFD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2956875"/>
    <w:multiLevelType w:val="multilevel"/>
    <w:tmpl w:val="3E9422B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420F6"/>
    <w:multiLevelType w:val="multilevel"/>
    <w:tmpl w:val="49243D3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5021F4"/>
    <w:multiLevelType w:val="multilevel"/>
    <w:tmpl w:val="749C181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303B38"/>
    <w:multiLevelType w:val="multilevel"/>
    <w:tmpl w:val="2B1AD64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661DF"/>
    <w:multiLevelType w:val="multilevel"/>
    <w:tmpl w:val="FEB2A23C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3E0C3B"/>
    <w:multiLevelType w:val="multilevel"/>
    <w:tmpl w:val="DC94DB88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6D26EF"/>
    <w:multiLevelType w:val="multilevel"/>
    <w:tmpl w:val="9AAAE85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A33D0E"/>
    <w:multiLevelType w:val="multilevel"/>
    <w:tmpl w:val="0F9068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959058C"/>
    <w:multiLevelType w:val="multilevel"/>
    <w:tmpl w:val="015C68E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A674F7"/>
    <w:multiLevelType w:val="multilevel"/>
    <w:tmpl w:val="FCC244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B21B18"/>
    <w:multiLevelType w:val="multilevel"/>
    <w:tmpl w:val="2C3EB9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54693D"/>
    <w:multiLevelType w:val="multilevel"/>
    <w:tmpl w:val="524CB74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295610"/>
    <w:multiLevelType w:val="multilevel"/>
    <w:tmpl w:val="F27653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CDC41AA"/>
    <w:multiLevelType w:val="multilevel"/>
    <w:tmpl w:val="96E6891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B51FC2"/>
    <w:multiLevelType w:val="multilevel"/>
    <w:tmpl w:val="3F0038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01850DE"/>
    <w:multiLevelType w:val="multilevel"/>
    <w:tmpl w:val="3FC001B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076798"/>
    <w:multiLevelType w:val="multilevel"/>
    <w:tmpl w:val="FB5EEE0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A86242"/>
    <w:multiLevelType w:val="multilevel"/>
    <w:tmpl w:val="AE20A35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E76AB7"/>
    <w:multiLevelType w:val="multilevel"/>
    <w:tmpl w:val="617EA3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1A020E"/>
    <w:multiLevelType w:val="multilevel"/>
    <w:tmpl w:val="F1F8577E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8E56E43"/>
    <w:multiLevelType w:val="multilevel"/>
    <w:tmpl w:val="7E46A76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95418FD"/>
    <w:multiLevelType w:val="multilevel"/>
    <w:tmpl w:val="9466990C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83143C"/>
    <w:multiLevelType w:val="multilevel"/>
    <w:tmpl w:val="0FAEDA2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9AD560B"/>
    <w:multiLevelType w:val="multilevel"/>
    <w:tmpl w:val="7E4CB5C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B8C3835"/>
    <w:multiLevelType w:val="multilevel"/>
    <w:tmpl w:val="FA288B2C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827E33"/>
    <w:multiLevelType w:val="multilevel"/>
    <w:tmpl w:val="62C453F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D714CF3"/>
    <w:multiLevelType w:val="multilevel"/>
    <w:tmpl w:val="9A08B04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DED7BD8"/>
    <w:multiLevelType w:val="multilevel"/>
    <w:tmpl w:val="A7AA9B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E6325CD"/>
    <w:multiLevelType w:val="multilevel"/>
    <w:tmpl w:val="DC16F4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2506C5"/>
    <w:multiLevelType w:val="multilevel"/>
    <w:tmpl w:val="A8AE9A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13012FC"/>
    <w:multiLevelType w:val="multilevel"/>
    <w:tmpl w:val="F30EF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1744CF3"/>
    <w:multiLevelType w:val="multilevel"/>
    <w:tmpl w:val="9036D9F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1D42DF"/>
    <w:multiLevelType w:val="multilevel"/>
    <w:tmpl w:val="6010A274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4D13E51"/>
    <w:multiLevelType w:val="multilevel"/>
    <w:tmpl w:val="F1A0218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4F401D8"/>
    <w:multiLevelType w:val="multilevel"/>
    <w:tmpl w:val="DF1A9A0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6A72E9F"/>
    <w:multiLevelType w:val="multilevel"/>
    <w:tmpl w:val="87B8167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73B6605"/>
    <w:multiLevelType w:val="multilevel"/>
    <w:tmpl w:val="23D4EAB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5C58C0"/>
    <w:multiLevelType w:val="multilevel"/>
    <w:tmpl w:val="F078ACF4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78628EF"/>
    <w:multiLevelType w:val="multilevel"/>
    <w:tmpl w:val="1C100A2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791469E"/>
    <w:multiLevelType w:val="multilevel"/>
    <w:tmpl w:val="C3AC173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7BC4A31"/>
    <w:multiLevelType w:val="hybridMultilevel"/>
    <w:tmpl w:val="118A5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90F7977"/>
    <w:multiLevelType w:val="multilevel"/>
    <w:tmpl w:val="17D0F1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BCD44A5"/>
    <w:multiLevelType w:val="multilevel"/>
    <w:tmpl w:val="6652B1E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AB02CC"/>
    <w:multiLevelType w:val="multilevel"/>
    <w:tmpl w:val="DC9263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EB9576D"/>
    <w:multiLevelType w:val="multilevel"/>
    <w:tmpl w:val="8B6AC31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22F093B"/>
    <w:multiLevelType w:val="multilevel"/>
    <w:tmpl w:val="7A26915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2D74530"/>
    <w:multiLevelType w:val="hybridMultilevel"/>
    <w:tmpl w:val="E6DAE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F245A9"/>
    <w:multiLevelType w:val="multilevel"/>
    <w:tmpl w:val="3B5A4F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3D7370F"/>
    <w:multiLevelType w:val="multilevel"/>
    <w:tmpl w:val="FC52787A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4992FF3"/>
    <w:multiLevelType w:val="multilevel"/>
    <w:tmpl w:val="9604AC3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5561EC7"/>
    <w:multiLevelType w:val="multilevel"/>
    <w:tmpl w:val="F84883C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6A707D8"/>
    <w:multiLevelType w:val="multilevel"/>
    <w:tmpl w:val="52F605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6C471D5"/>
    <w:multiLevelType w:val="multilevel"/>
    <w:tmpl w:val="8324749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6C91775"/>
    <w:multiLevelType w:val="multilevel"/>
    <w:tmpl w:val="493AC4A2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6D2094A"/>
    <w:multiLevelType w:val="multilevel"/>
    <w:tmpl w:val="007AAF6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8C378E5"/>
    <w:multiLevelType w:val="multilevel"/>
    <w:tmpl w:val="54D85CE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D7E06DF"/>
    <w:multiLevelType w:val="multilevel"/>
    <w:tmpl w:val="B42C7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D97236B"/>
    <w:multiLevelType w:val="multilevel"/>
    <w:tmpl w:val="DF183F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E8D1E14"/>
    <w:multiLevelType w:val="multilevel"/>
    <w:tmpl w:val="5BE6054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0E03CCD"/>
    <w:multiLevelType w:val="multilevel"/>
    <w:tmpl w:val="68F2774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2C61376"/>
    <w:multiLevelType w:val="multilevel"/>
    <w:tmpl w:val="98E64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49C73A1"/>
    <w:multiLevelType w:val="multilevel"/>
    <w:tmpl w:val="88C441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4DC16C8"/>
    <w:multiLevelType w:val="multilevel"/>
    <w:tmpl w:val="326474E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81D62EB"/>
    <w:multiLevelType w:val="multilevel"/>
    <w:tmpl w:val="14985BEE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8567DC4"/>
    <w:multiLevelType w:val="multilevel"/>
    <w:tmpl w:val="18D0387E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9507917"/>
    <w:multiLevelType w:val="multilevel"/>
    <w:tmpl w:val="98A4301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A046B14"/>
    <w:multiLevelType w:val="multilevel"/>
    <w:tmpl w:val="4C44403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AAA43FD"/>
    <w:multiLevelType w:val="multilevel"/>
    <w:tmpl w:val="ED56A93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C913734"/>
    <w:multiLevelType w:val="multilevel"/>
    <w:tmpl w:val="E62E3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CB412C5"/>
    <w:multiLevelType w:val="multilevel"/>
    <w:tmpl w:val="9E7A2C8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437E81"/>
    <w:multiLevelType w:val="multilevel"/>
    <w:tmpl w:val="C99AB7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D534DCB"/>
    <w:multiLevelType w:val="multilevel"/>
    <w:tmpl w:val="78EA3C1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F282B50"/>
    <w:multiLevelType w:val="multilevel"/>
    <w:tmpl w:val="A4ACCA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F44489B"/>
    <w:multiLevelType w:val="multilevel"/>
    <w:tmpl w:val="6AC812D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214C45"/>
    <w:multiLevelType w:val="multilevel"/>
    <w:tmpl w:val="5A6087E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166E6D"/>
    <w:multiLevelType w:val="multilevel"/>
    <w:tmpl w:val="51C09D2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D81567"/>
    <w:multiLevelType w:val="multilevel"/>
    <w:tmpl w:val="A888F03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B5E113E"/>
    <w:multiLevelType w:val="multilevel"/>
    <w:tmpl w:val="5746874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B966F58"/>
    <w:multiLevelType w:val="multilevel"/>
    <w:tmpl w:val="BA08383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1348A8"/>
    <w:multiLevelType w:val="multilevel"/>
    <w:tmpl w:val="185E474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ED92B8F"/>
    <w:multiLevelType w:val="multilevel"/>
    <w:tmpl w:val="785AAAD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0"/>
  </w:num>
  <w:num w:numId="3">
    <w:abstractNumId w:val="94"/>
  </w:num>
  <w:num w:numId="4">
    <w:abstractNumId w:val="78"/>
  </w:num>
  <w:num w:numId="5">
    <w:abstractNumId w:val="1"/>
  </w:num>
  <w:num w:numId="6">
    <w:abstractNumId w:val="52"/>
  </w:num>
  <w:num w:numId="7">
    <w:abstractNumId w:val="82"/>
  </w:num>
  <w:num w:numId="8">
    <w:abstractNumId w:val="69"/>
  </w:num>
  <w:num w:numId="9">
    <w:abstractNumId w:val="73"/>
  </w:num>
  <w:num w:numId="10">
    <w:abstractNumId w:val="83"/>
  </w:num>
  <w:num w:numId="11">
    <w:abstractNumId w:val="32"/>
  </w:num>
  <w:num w:numId="12">
    <w:abstractNumId w:val="51"/>
  </w:num>
  <w:num w:numId="13">
    <w:abstractNumId w:val="49"/>
  </w:num>
  <w:num w:numId="14">
    <w:abstractNumId w:val="50"/>
  </w:num>
  <w:num w:numId="15">
    <w:abstractNumId w:val="0"/>
  </w:num>
  <w:num w:numId="16">
    <w:abstractNumId w:val="53"/>
  </w:num>
  <w:num w:numId="17">
    <w:abstractNumId w:val="40"/>
  </w:num>
  <w:num w:numId="18">
    <w:abstractNumId w:val="63"/>
  </w:num>
  <w:num w:numId="19">
    <w:abstractNumId w:val="79"/>
  </w:num>
  <w:num w:numId="20">
    <w:abstractNumId w:val="36"/>
  </w:num>
  <w:num w:numId="21">
    <w:abstractNumId w:val="31"/>
  </w:num>
  <w:num w:numId="22">
    <w:abstractNumId w:val="13"/>
  </w:num>
  <w:num w:numId="23">
    <w:abstractNumId w:val="29"/>
  </w:num>
  <w:num w:numId="24">
    <w:abstractNumId w:val="45"/>
  </w:num>
  <w:num w:numId="25">
    <w:abstractNumId w:val="14"/>
  </w:num>
  <w:num w:numId="26">
    <w:abstractNumId w:val="92"/>
  </w:num>
  <w:num w:numId="27">
    <w:abstractNumId w:val="34"/>
  </w:num>
  <w:num w:numId="28">
    <w:abstractNumId w:val="9"/>
  </w:num>
  <w:num w:numId="29">
    <w:abstractNumId w:val="38"/>
  </w:num>
  <w:num w:numId="30">
    <w:abstractNumId w:val="60"/>
  </w:num>
  <w:num w:numId="31">
    <w:abstractNumId w:val="89"/>
  </w:num>
  <w:num w:numId="32">
    <w:abstractNumId w:val="76"/>
  </w:num>
  <w:num w:numId="33">
    <w:abstractNumId w:val="88"/>
  </w:num>
  <w:num w:numId="34">
    <w:abstractNumId w:val="101"/>
  </w:num>
  <w:num w:numId="35">
    <w:abstractNumId w:val="58"/>
  </w:num>
  <w:num w:numId="36">
    <w:abstractNumId w:val="64"/>
  </w:num>
  <w:num w:numId="37">
    <w:abstractNumId w:val="22"/>
  </w:num>
  <w:num w:numId="38">
    <w:abstractNumId w:val="35"/>
  </w:num>
  <w:num w:numId="39">
    <w:abstractNumId w:val="84"/>
  </w:num>
  <w:num w:numId="40">
    <w:abstractNumId w:val="93"/>
  </w:num>
  <w:num w:numId="41">
    <w:abstractNumId w:val="2"/>
  </w:num>
  <w:num w:numId="42">
    <w:abstractNumId w:val="17"/>
  </w:num>
  <w:num w:numId="43">
    <w:abstractNumId w:val="37"/>
  </w:num>
  <w:num w:numId="44">
    <w:abstractNumId w:val="10"/>
  </w:num>
  <w:num w:numId="45">
    <w:abstractNumId w:val="44"/>
  </w:num>
  <w:num w:numId="46">
    <w:abstractNumId w:val="72"/>
  </w:num>
  <w:num w:numId="47">
    <w:abstractNumId w:val="48"/>
  </w:num>
  <w:num w:numId="48">
    <w:abstractNumId w:val="19"/>
  </w:num>
  <w:num w:numId="49">
    <w:abstractNumId w:val="99"/>
  </w:num>
  <w:num w:numId="50">
    <w:abstractNumId w:val="91"/>
  </w:num>
  <w:num w:numId="51">
    <w:abstractNumId w:val="7"/>
  </w:num>
  <w:num w:numId="52">
    <w:abstractNumId w:val="47"/>
  </w:num>
  <w:num w:numId="53">
    <w:abstractNumId w:val="39"/>
  </w:num>
  <w:num w:numId="54">
    <w:abstractNumId w:val="87"/>
  </w:num>
  <w:num w:numId="55">
    <w:abstractNumId w:val="16"/>
  </w:num>
  <w:num w:numId="56">
    <w:abstractNumId w:val="95"/>
  </w:num>
  <w:num w:numId="57">
    <w:abstractNumId w:val="80"/>
  </w:num>
  <w:num w:numId="58">
    <w:abstractNumId w:val="33"/>
  </w:num>
  <w:num w:numId="59">
    <w:abstractNumId w:val="74"/>
  </w:num>
  <w:num w:numId="60">
    <w:abstractNumId w:val="100"/>
  </w:num>
  <w:num w:numId="61">
    <w:abstractNumId w:val="97"/>
  </w:num>
  <w:num w:numId="62">
    <w:abstractNumId w:val="66"/>
  </w:num>
  <w:num w:numId="63">
    <w:abstractNumId w:val="98"/>
  </w:num>
  <w:num w:numId="64">
    <w:abstractNumId w:val="28"/>
  </w:num>
  <w:num w:numId="65">
    <w:abstractNumId w:val="21"/>
  </w:num>
  <w:num w:numId="66">
    <w:abstractNumId w:val="3"/>
  </w:num>
  <w:num w:numId="67">
    <w:abstractNumId w:val="24"/>
  </w:num>
  <w:num w:numId="68">
    <w:abstractNumId w:val="86"/>
  </w:num>
  <w:num w:numId="69">
    <w:abstractNumId w:val="67"/>
  </w:num>
  <w:num w:numId="70">
    <w:abstractNumId w:val="18"/>
  </w:num>
  <w:num w:numId="71">
    <w:abstractNumId w:val="81"/>
  </w:num>
  <w:num w:numId="72">
    <w:abstractNumId w:val="27"/>
  </w:num>
  <w:num w:numId="73">
    <w:abstractNumId w:val="55"/>
  </w:num>
  <w:num w:numId="74">
    <w:abstractNumId w:val="26"/>
  </w:num>
  <w:num w:numId="75">
    <w:abstractNumId w:val="54"/>
  </w:num>
  <w:num w:numId="76">
    <w:abstractNumId w:val="75"/>
  </w:num>
  <w:num w:numId="77">
    <w:abstractNumId w:val="102"/>
  </w:num>
  <w:num w:numId="78">
    <w:abstractNumId w:val="12"/>
  </w:num>
  <w:num w:numId="79">
    <w:abstractNumId w:val="8"/>
  </w:num>
  <w:num w:numId="80">
    <w:abstractNumId w:val="30"/>
  </w:num>
  <w:num w:numId="81">
    <w:abstractNumId w:val="77"/>
  </w:num>
  <w:num w:numId="82">
    <w:abstractNumId w:val="43"/>
  </w:num>
  <w:num w:numId="83">
    <w:abstractNumId w:val="96"/>
  </w:num>
  <w:num w:numId="84">
    <w:abstractNumId w:val="25"/>
  </w:num>
  <w:num w:numId="85">
    <w:abstractNumId w:val="57"/>
  </w:num>
  <w:num w:numId="86">
    <w:abstractNumId w:val="5"/>
  </w:num>
  <w:num w:numId="87">
    <w:abstractNumId w:val="46"/>
  </w:num>
  <w:num w:numId="88">
    <w:abstractNumId w:val="65"/>
  </w:num>
  <w:num w:numId="89">
    <w:abstractNumId w:val="20"/>
  </w:num>
  <w:num w:numId="90">
    <w:abstractNumId w:val="61"/>
  </w:num>
  <w:num w:numId="91">
    <w:abstractNumId w:val="6"/>
  </w:num>
  <w:num w:numId="92">
    <w:abstractNumId w:val="59"/>
  </w:num>
  <w:num w:numId="93">
    <w:abstractNumId w:val="71"/>
  </w:num>
  <w:num w:numId="94">
    <w:abstractNumId w:val="41"/>
  </w:num>
  <w:num w:numId="95">
    <w:abstractNumId w:val="85"/>
  </w:num>
  <w:num w:numId="96">
    <w:abstractNumId w:val="15"/>
  </w:num>
  <w:num w:numId="97">
    <w:abstractNumId w:val="42"/>
  </w:num>
  <w:num w:numId="98">
    <w:abstractNumId w:val="56"/>
  </w:num>
  <w:num w:numId="99">
    <w:abstractNumId w:val="23"/>
  </w:num>
  <w:num w:numId="100">
    <w:abstractNumId w:val="70"/>
  </w:num>
  <w:num w:numId="101">
    <w:abstractNumId w:val="4"/>
  </w:num>
  <w:num w:numId="102">
    <w:abstractNumId w:val="68"/>
  </w:num>
  <w:num w:numId="103">
    <w:abstractNumId w:val="6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79"/>
    <w:rsid w:val="00035F86"/>
    <w:rsid w:val="000E4FDD"/>
    <w:rsid w:val="000E79D2"/>
    <w:rsid w:val="0011523D"/>
    <w:rsid w:val="00140268"/>
    <w:rsid w:val="0015326B"/>
    <w:rsid w:val="00164879"/>
    <w:rsid w:val="00185553"/>
    <w:rsid w:val="001D3BC5"/>
    <w:rsid w:val="001E6C49"/>
    <w:rsid w:val="00207565"/>
    <w:rsid w:val="002161DF"/>
    <w:rsid w:val="00237A44"/>
    <w:rsid w:val="00296AFE"/>
    <w:rsid w:val="002A0413"/>
    <w:rsid w:val="002F430E"/>
    <w:rsid w:val="00304341"/>
    <w:rsid w:val="00356CED"/>
    <w:rsid w:val="00372303"/>
    <w:rsid w:val="00375B95"/>
    <w:rsid w:val="003763F5"/>
    <w:rsid w:val="003A1440"/>
    <w:rsid w:val="003A7B39"/>
    <w:rsid w:val="003B44A9"/>
    <w:rsid w:val="003F557A"/>
    <w:rsid w:val="003F6B29"/>
    <w:rsid w:val="00414C68"/>
    <w:rsid w:val="00450EDF"/>
    <w:rsid w:val="004576ED"/>
    <w:rsid w:val="00471666"/>
    <w:rsid w:val="00473B2A"/>
    <w:rsid w:val="00487E0B"/>
    <w:rsid w:val="00495D12"/>
    <w:rsid w:val="004C40FF"/>
    <w:rsid w:val="004D224B"/>
    <w:rsid w:val="004D66D1"/>
    <w:rsid w:val="005012CD"/>
    <w:rsid w:val="005222A0"/>
    <w:rsid w:val="005B263A"/>
    <w:rsid w:val="005E712B"/>
    <w:rsid w:val="005F25CC"/>
    <w:rsid w:val="00690E39"/>
    <w:rsid w:val="00692E94"/>
    <w:rsid w:val="006D578F"/>
    <w:rsid w:val="006E64CF"/>
    <w:rsid w:val="006E7CF4"/>
    <w:rsid w:val="007038EC"/>
    <w:rsid w:val="00714FAF"/>
    <w:rsid w:val="00723E73"/>
    <w:rsid w:val="00723F51"/>
    <w:rsid w:val="00751BA8"/>
    <w:rsid w:val="00756377"/>
    <w:rsid w:val="00780133"/>
    <w:rsid w:val="00783BCB"/>
    <w:rsid w:val="00791A5C"/>
    <w:rsid w:val="007B1697"/>
    <w:rsid w:val="007F5869"/>
    <w:rsid w:val="00840147"/>
    <w:rsid w:val="00865998"/>
    <w:rsid w:val="008763D5"/>
    <w:rsid w:val="008C7F62"/>
    <w:rsid w:val="008D3E3E"/>
    <w:rsid w:val="00923F1A"/>
    <w:rsid w:val="00931B8D"/>
    <w:rsid w:val="00960735"/>
    <w:rsid w:val="00972DBA"/>
    <w:rsid w:val="009A1B54"/>
    <w:rsid w:val="009A2DC9"/>
    <w:rsid w:val="009C50E5"/>
    <w:rsid w:val="009D1D09"/>
    <w:rsid w:val="009D415E"/>
    <w:rsid w:val="009E5135"/>
    <w:rsid w:val="00A1760E"/>
    <w:rsid w:val="00A47716"/>
    <w:rsid w:val="00A723FD"/>
    <w:rsid w:val="00A83539"/>
    <w:rsid w:val="00A95FB8"/>
    <w:rsid w:val="00AC1E11"/>
    <w:rsid w:val="00AD7859"/>
    <w:rsid w:val="00B00388"/>
    <w:rsid w:val="00B163BD"/>
    <w:rsid w:val="00B43C05"/>
    <w:rsid w:val="00B83ACC"/>
    <w:rsid w:val="00BB3FA3"/>
    <w:rsid w:val="00BC48CC"/>
    <w:rsid w:val="00BC4CAB"/>
    <w:rsid w:val="00BD68A7"/>
    <w:rsid w:val="00C10B8C"/>
    <w:rsid w:val="00C302CC"/>
    <w:rsid w:val="00C47E5A"/>
    <w:rsid w:val="00C707F1"/>
    <w:rsid w:val="00C751B4"/>
    <w:rsid w:val="00CA1B67"/>
    <w:rsid w:val="00CC6A71"/>
    <w:rsid w:val="00CD2A54"/>
    <w:rsid w:val="00CE2DEB"/>
    <w:rsid w:val="00D0670D"/>
    <w:rsid w:val="00D0781C"/>
    <w:rsid w:val="00D35494"/>
    <w:rsid w:val="00D361DF"/>
    <w:rsid w:val="00D53BDB"/>
    <w:rsid w:val="00D70A8A"/>
    <w:rsid w:val="00DA3319"/>
    <w:rsid w:val="00DB7F82"/>
    <w:rsid w:val="00DC5CB5"/>
    <w:rsid w:val="00DD0293"/>
    <w:rsid w:val="00E03CE1"/>
    <w:rsid w:val="00E61ADF"/>
    <w:rsid w:val="00E70F28"/>
    <w:rsid w:val="00E737A1"/>
    <w:rsid w:val="00ED4FAA"/>
    <w:rsid w:val="00ED6152"/>
    <w:rsid w:val="00EE4ACA"/>
    <w:rsid w:val="00EE70C8"/>
    <w:rsid w:val="00EF3165"/>
    <w:rsid w:val="00F17956"/>
    <w:rsid w:val="00F20F36"/>
    <w:rsid w:val="00F4637C"/>
    <w:rsid w:val="00F605F3"/>
    <w:rsid w:val="00F749E4"/>
    <w:rsid w:val="00F8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4203"/>
  <w15:chartTrackingRefBased/>
  <w15:docId w15:val="{0E7CC2A1-19AF-46A1-BCED-B38EAB2D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B5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70A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70A8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70A8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logentry--fulldate">
    <w:name w:val="blog_entry--full__date"/>
    <w:basedOn w:val="Normal"/>
    <w:rsid w:val="00D70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social-mediafacebook">
    <w:name w:val="pt-social-media_facebook"/>
    <w:basedOn w:val="Normal"/>
    <w:rsid w:val="00D70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A8A"/>
    <w:rPr>
      <w:color w:val="0000FF"/>
      <w:u w:val="single"/>
    </w:rPr>
  </w:style>
  <w:style w:type="character" w:customStyle="1" w:styleId="sr-only">
    <w:name w:val="sr-only"/>
    <w:basedOn w:val="DefaultParagraphFont"/>
    <w:rsid w:val="00D70A8A"/>
  </w:style>
  <w:style w:type="paragraph" w:customStyle="1" w:styleId="pt-social-mediatwitter">
    <w:name w:val="pt-social-media_twitter"/>
    <w:basedOn w:val="Normal"/>
    <w:rsid w:val="00D70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social-mediaemail">
    <w:name w:val="pt-social-media_email"/>
    <w:basedOn w:val="Normal"/>
    <w:rsid w:val="00D70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0A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0A8A"/>
    <w:rPr>
      <w:i/>
      <w:iCs/>
    </w:rPr>
  </w:style>
  <w:style w:type="character" w:styleId="Strong">
    <w:name w:val="Strong"/>
    <w:basedOn w:val="DefaultParagraphFont"/>
    <w:uiPriority w:val="22"/>
    <w:qFormat/>
    <w:rsid w:val="00D70A8A"/>
    <w:rPr>
      <w:b/>
      <w:bCs/>
    </w:rPr>
  </w:style>
  <w:style w:type="paragraph" w:styleId="ListParagraph">
    <w:name w:val="List Paragraph"/>
    <w:basedOn w:val="Normal"/>
    <w:uiPriority w:val="34"/>
    <w:qFormat/>
    <w:rsid w:val="0084014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F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FD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E4F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D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5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4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AC71-BAF4-4D31-B1C8-4AF033C5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Bozek</dc:creator>
  <cp:keywords/>
  <dc:description/>
  <cp:lastModifiedBy>Tom Bozek</cp:lastModifiedBy>
  <cp:revision>6</cp:revision>
  <cp:lastPrinted>2020-11-03T00:16:00Z</cp:lastPrinted>
  <dcterms:created xsi:type="dcterms:W3CDTF">2021-02-03T00:51:00Z</dcterms:created>
  <dcterms:modified xsi:type="dcterms:W3CDTF">2021-08-11T22:51:00Z</dcterms:modified>
</cp:coreProperties>
</file>