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F3AF" w14:textId="092E5D97" w:rsidR="00723F9D" w:rsidRPr="00D07D0B" w:rsidRDefault="00437617" w:rsidP="004C2458">
      <w:pPr>
        <w:pStyle w:val="BodyParagraph"/>
      </w:pPr>
      <w:r>
        <w:rPr>
          <w:noProof/>
          <w:lang w:val="en-GB" w:eastAsia="en-GB"/>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val="en-GB" w:eastAsia="en-GB"/>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arto="http://schemas.microsoft.com/office/word/2006/arto" xmlns:o="urn:schemas-microsoft-com:office:office" xmlns:v="urn:schemas-microsoft-com:vml" xmlns:w10="urn:schemas-microsoft-com:office:word" xmlns:w="http://schemas.openxmlformats.org/wordprocessingml/2006/main" xmlns:a14="http://schemas.microsoft.com/office/drawing/2010/main" xmlns=""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F7F1246" w14:textId="77777777" w:rsidR="00E3080C" w:rsidRPr="00DE6891" w:rsidRDefault="00E3080C"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4F7F1246" w14:textId="77777777" w:rsidR="00E3080C" w:rsidRPr="00DE6891" w:rsidRDefault="00E3080C" w:rsidP="00F27A9D">
                      <w:pPr>
                        <w:pStyle w:val="LanguageCode"/>
                      </w:pPr>
                      <w:r w:rsidRPr="00DE6891">
                        <w:t>ENGLISH (EN)</w:t>
                      </w:r>
                    </w:p>
                  </w:txbxContent>
                </v:textbox>
              </v:shape>
            </w:pict>
          </mc:Fallback>
        </mc:AlternateContent>
      </w:r>
    </w:p>
    <w:p w14:paraId="3410418A" w14:textId="00120369" w:rsidR="00FC4BDA" w:rsidRPr="00100319" w:rsidRDefault="001749E1" w:rsidP="00FC4BDA">
      <w:pPr>
        <w:pStyle w:val="Heading1"/>
      </w:pPr>
      <w:r>
        <w:t>GLOBAL GRANTS COMMUNITY ASSESSMENT RESULTS</w:t>
      </w:r>
    </w:p>
    <w:p w14:paraId="7D7F430B" w14:textId="25C4FC8E" w:rsidR="001749E1" w:rsidRDefault="001749E1" w:rsidP="001749E1">
      <w:pPr>
        <w:pStyle w:val="Heading4"/>
      </w:pPr>
      <w:r>
        <w:t>Use this form to report community assessment findings to The Rotary Foundation</w:t>
      </w:r>
      <w:r w:rsidR="002104CC">
        <w:t xml:space="preserve"> when you apply for a global grant</w:t>
      </w:r>
      <w:r>
        <w:t>.</w:t>
      </w:r>
    </w:p>
    <w:p w14:paraId="34033C59" w14:textId="7EC10F88" w:rsidR="001749E1" w:rsidRDefault="001749E1" w:rsidP="001749E1">
      <w:pPr>
        <w:pStyle w:val="BodyParagraph"/>
      </w:pPr>
      <w:r>
        <w:br/>
      </w:r>
      <w:r w:rsidR="001F0E00" w:rsidRPr="001F0E00">
        <w:t xml:space="preserve">Assessing the strengths, weaknesses, needs, and assets of the community you </w:t>
      </w:r>
      <w:r w:rsidR="001F0E00">
        <w:t xml:space="preserve">plan to </w:t>
      </w:r>
      <w:r w:rsidR="001F0E00" w:rsidRPr="001F0E00">
        <w:t xml:space="preserve">help is an essential first step in </w:t>
      </w:r>
      <w:r w:rsidR="001F0E00">
        <w:t>designing</w:t>
      </w:r>
      <w:r w:rsidR="001F0E00" w:rsidRPr="001F0E00">
        <w:t xml:space="preserve"> an effective </w:t>
      </w:r>
      <w:r w:rsidR="001F0E00">
        <w:t xml:space="preserve">and sustainable global grant </w:t>
      </w:r>
      <w:r w:rsidR="001F0E00" w:rsidRPr="001F0E00">
        <w:t>project.</w:t>
      </w:r>
      <w:r w:rsidR="001F0E00">
        <w:t xml:space="preserve"> </w:t>
      </w:r>
      <w:r w:rsidR="00EF2BA4">
        <w:t xml:space="preserve">See </w:t>
      </w:r>
      <w:hyperlink r:id="rId11" w:history="1">
        <w:r w:rsidR="00311E36" w:rsidRPr="001749E1">
          <w:rPr>
            <w:rStyle w:val="Hyperlink"/>
          </w:rPr>
          <w:t>Community Assessment Tools</w:t>
        </w:r>
      </w:hyperlink>
      <w:r w:rsidR="00311E36">
        <w:t xml:space="preserve"> for full instructions and helpful tips.</w:t>
      </w:r>
    </w:p>
    <w:p w14:paraId="7B2EE4DD" w14:textId="005D8F47" w:rsidR="001749E1" w:rsidRDefault="001749E1" w:rsidP="001749E1">
      <w:pPr>
        <w:pStyle w:val="BodyParagraph"/>
      </w:pPr>
      <w:r>
        <w:t>This form will help you report the results of your community assessment</w:t>
      </w:r>
      <w:r w:rsidR="00EF2BA4">
        <w:t xml:space="preserve">, and it’s required </w:t>
      </w:r>
      <w:r w:rsidR="00300D1B">
        <w:t xml:space="preserve">when you apply </w:t>
      </w:r>
      <w:r w:rsidR="00EF2BA4">
        <w:t>for any humanitarian or vocational training team grant</w:t>
      </w:r>
      <w:r>
        <w:t>. Complete a separate form for each beneficiary community (e.g., school, health</w:t>
      </w:r>
      <w:r w:rsidR="00792E5C">
        <w:t xml:space="preserve"> </w:t>
      </w:r>
      <w:r>
        <w:t>care system, or village)</w:t>
      </w:r>
      <w:r w:rsidR="00311E36">
        <w:t>, using information that is both current and specific to each community</w:t>
      </w:r>
      <w:r>
        <w:t xml:space="preserve">. </w:t>
      </w:r>
      <w:r w:rsidR="00F14368">
        <w:t xml:space="preserve">Remember, </w:t>
      </w:r>
      <w:r w:rsidR="00300D1B">
        <w:t xml:space="preserve">you can’t use </w:t>
      </w:r>
      <w:r w:rsidR="00F14368">
        <w:t xml:space="preserve">global grant funds to cover the cost of doing an </w:t>
      </w:r>
      <w:r>
        <w:t>assessment</w:t>
      </w:r>
      <w:r w:rsidR="00F14368">
        <w:t>,</w:t>
      </w:r>
      <w:r>
        <w:t xml:space="preserve"> </w:t>
      </w:r>
      <w:r w:rsidR="00BB536A">
        <w:t xml:space="preserve">but </w:t>
      </w:r>
      <w:r w:rsidR="00300D1B">
        <w:t xml:space="preserve">you can use </w:t>
      </w:r>
      <w:r w:rsidR="00BB536A">
        <w:t>district grant</w:t>
      </w:r>
      <w:r w:rsidR="00F14368">
        <w:t xml:space="preserve"> </w:t>
      </w:r>
      <w:r w:rsidR="00F64C83">
        <w:t>funds</w:t>
      </w:r>
      <w:r>
        <w:t xml:space="preserve">.  </w:t>
      </w:r>
    </w:p>
    <w:p w14:paraId="746B2C64" w14:textId="255F3EDD" w:rsidR="00250DE3" w:rsidRDefault="00250DE3" w:rsidP="001749E1">
      <w:pPr>
        <w:pStyle w:val="BodyParagraph"/>
      </w:pPr>
      <w:r>
        <w:br/>
      </w:r>
      <w:r>
        <w:br/>
      </w:r>
      <w:r w:rsidR="00686ACB">
        <w:t>B</w:t>
      </w:r>
      <w:r w:rsidRPr="00250DE3">
        <w:t>eneficiary community or institution</w:t>
      </w:r>
    </w:p>
    <w:sdt>
      <w:sdtPr>
        <w:id w:val="-414549616"/>
        <w:placeholder>
          <w:docPart w:val="DefaultPlaceholder_-1854013440"/>
        </w:placeholder>
      </w:sdtPr>
      <w:sdtEndPr/>
      <w:sdtContent>
        <w:p w14:paraId="662D7AF5" w14:textId="1AF05CCA" w:rsidR="00250DE3" w:rsidRDefault="00D535CE" w:rsidP="00250DE3">
          <w:pPr>
            <w:pStyle w:val="BodyParagraph"/>
            <w:pBdr>
              <w:top w:val="single" w:sz="4" w:space="1" w:color="auto"/>
              <w:left w:val="single" w:sz="4" w:space="4" w:color="auto"/>
              <w:bottom w:val="single" w:sz="4" w:space="1" w:color="auto"/>
              <w:right w:val="single" w:sz="4" w:space="4" w:color="auto"/>
            </w:pBdr>
          </w:pPr>
          <w:proofErr w:type="spellStart"/>
          <w:r>
            <w:t>Yawhima</w:t>
          </w:r>
          <w:proofErr w:type="spellEnd"/>
          <w:r>
            <w:t xml:space="preserve"> SDA Basic School, </w:t>
          </w:r>
          <w:proofErr w:type="spellStart"/>
          <w:r>
            <w:t>Sunyani</w:t>
          </w:r>
          <w:proofErr w:type="spellEnd"/>
          <w:r>
            <w:t>, Bono Region, Ghana</w:t>
          </w:r>
        </w:p>
      </w:sdtContent>
    </w:sdt>
    <w:p w14:paraId="7F1A9426" w14:textId="77777777" w:rsidR="00250DE3" w:rsidRDefault="00250DE3" w:rsidP="00250DE3">
      <w:pPr>
        <w:pStyle w:val="BodyParagraph"/>
        <w:pBdr>
          <w:top w:val="single" w:sz="4" w:space="1" w:color="auto"/>
          <w:left w:val="single" w:sz="4" w:space="4" w:color="auto"/>
          <w:bottom w:val="single" w:sz="4" w:space="1" w:color="auto"/>
          <w:right w:val="single" w:sz="4" w:space="4" w:color="auto"/>
        </w:pBdr>
      </w:pPr>
    </w:p>
    <w:p w14:paraId="33D49974" w14:textId="433D8260" w:rsidR="00250DE3" w:rsidRDefault="00250DE3" w:rsidP="001749E1">
      <w:pPr>
        <w:pStyle w:val="BodyParagraph"/>
      </w:pPr>
      <w:r>
        <w:br/>
      </w:r>
      <w:r w:rsidR="00F64C83">
        <w:t>G</w:t>
      </w:r>
      <w:r w:rsidRPr="00250DE3">
        <w:t xml:space="preserve">roups in the community that </w:t>
      </w:r>
      <w:r w:rsidR="00F64C83">
        <w:t xml:space="preserve">would </w:t>
      </w:r>
      <w:r w:rsidRPr="00250DE3">
        <w:t>receive a clear</w:t>
      </w:r>
      <w:r w:rsidR="00E8552E">
        <w:t>, direct,</w:t>
      </w:r>
      <w:r w:rsidRPr="00250DE3">
        <w:t xml:space="preserve"> and immediate benefit from </w:t>
      </w:r>
      <w:r w:rsidR="004B2803">
        <w:t xml:space="preserve">the </w:t>
      </w:r>
      <w:r w:rsidRPr="00250DE3">
        <w:t>project</w:t>
      </w:r>
    </w:p>
    <w:sdt>
      <w:sdtPr>
        <w:id w:val="-1928954448"/>
        <w:placeholder>
          <w:docPart w:val="DefaultPlaceholder_-1854013440"/>
        </w:placeholder>
      </w:sdtPr>
      <w:sdtEndPr/>
      <w:sdtContent>
        <w:p w14:paraId="2C6A5A58" w14:textId="77777777" w:rsidR="00FB2C2A" w:rsidRDefault="00FB2C2A" w:rsidP="00250DE3">
          <w:pPr>
            <w:pStyle w:val="BodyParagraph"/>
            <w:pBdr>
              <w:top w:val="single" w:sz="4" w:space="1" w:color="auto"/>
              <w:left w:val="single" w:sz="4" w:space="4" w:color="auto"/>
              <w:bottom w:val="single" w:sz="4" w:space="1" w:color="auto"/>
              <w:right w:val="single" w:sz="4" w:space="4" w:color="auto"/>
            </w:pBdr>
          </w:pPr>
          <w:r>
            <w:t>Children between the ages of 3-5 years</w:t>
          </w:r>
        </w:p>
        <w:p w14:paraId="58B09F7A" w14:textId="77777777" w:rsidR="00FB2C2A" w:rsidRDefault="00FB2C2A" w:rsidP="00250DE3">
          <w:pPr>
            <w:pStyle w:val="BodyParagraph"/>
            <w:pBdr>
              <w:top w:val="single" w:sz="4" w:space="1" w:color="auto"/>
              <w:left w:val="single" w:sz="4" w:space="4" w:color="auto"/>
              <w:bottom w:val="single" w:sz="4" w:space="1" w:color="auto"/>
              <w:right w:val="single" w:sz="4" w:space="4" w:color="auto"/>
            </w:pBdr>
          </w:pPr>
          <w:r>
            <w:t>Parents with children between the ages of 3-5 years</w:t>
          </w:r>
        </w:p>
        <w:p w14:paraId="50829BBF" w14:textId="3EF9967F" w:rsidR="00250DE3" w:rsidRDefault="00FB2C2A" w:rsidP="00250DE3">
          <w:pPr>
            <w:pStyle w:val="BodyParagraph"/>
            <w:pBdr>
              <w:top w:val="single" w:sz="4" w:space="1" w:color="auto"/>
              <w:left w:val="single" w:sz="4" w:space="4" w:color="auto"/>
              <w:bottom w:val="single" w:sz="4" w:space="1" w:color="auto"/>
              <w:right w:val="single" w:sz="4" w:space="4" w:color="auto"/>
            </w:pBdr>
          </w:pPr>
          <w:r>
            <w:t>School age children between 6-16years in Primary and Junior High School</w:t>
          </w:r>
        </w:p>
      </w:sdtContent>
    </w:sdt>
    <w:p w14:paraId="605111E4" w14:textId="77777777" w:rsidR="00250DE3" w:rsidRDefault="00250DE3" w:rsidP="00250DE3">
      <w:pPr>
        <w:pStyle w:val="BodyParagraph"/>
        <w:pBdr>
          <w:top w:val="single" w:sz="4" w:space="1" w:color="auto"/>
          <w:left w:val="single" w:sz="4" w:space="4" w:color="auto"/>
          <w:bottom w:val="single" w:sz="4" w:space="1" w:color="auto"/>
          <w:right w:val="single" w:sz="4" w:space="4" w:color="auto"/>
        </w:pBdr>
      </w:pPr>
    </w:p>
    <w:p w14:paraId="0423061E" w14:textId="4E22111B" w:rsidR="001749E1" w:rsidRDefault="00250DE3" w:rsidP="001749E1">
      <w:pPr>
        <w:pStyle w:val="BodyParagraph"/>
      </w:pPr>
      <w:r>
        <w:br/>
      </w:r>
      <w:r w:rsidR="005D64CE">
        <w:t>B</w:t>
      </w:r>
      <w:r w:rsidRPr="00250DE3">
        <w:t xml:space="preserve">eneficiaries’ demographic information, </w:t>
      </w:r>
      <w:r w:rsidR="005D64CE">
        <w:t xml:space="preserve">if </w:t>
      </w:r>
      <w:r w:rsidRPr="00250DE3">
        <w:t>relevant to the project</w:t>
      </w:r>
    </w:p>
    <w:sdt>
      <w:sdtPr>
        <w:id w:val="-30187962"/>
        <w:placeholder>
          <w:docPart w:val="DefaultPlaceholder_-1854013440"/>
        </w:placeholder>
        <w:showingPlcHdr/>
      </w:sdtPr>
      <w:sdtEndPr/>
      <w:sdtContent>
        <w:p w14:paraId="56F33A21" w14:textId="0251ED6C" w:rsidR="00250DE3" w:rsidRDefault="00250DE3" w:rsidP="00250DE3">
          <w:pPr>
            <w:pStyle w:val="BodyParagraph"/>
            <w:pBdr>
              <w:top w:val="single" w:sz="4" w:space="1" w:color="auto"/>
              <w:left w:val="single" w:sz="4" w:space="4" w:color="auto"/>
              <w:bottom w:val="single" w:sz="4" w:space="1" w:color="auto"/>
              <w:right w:val="single" w:sz="4" w:space="4" w:color="auto"/>
            </w:pBdr>
          </w:pPr>
          <w:r w:rsidRPr="00294B9A">
            <w:rPr>
              <w:rStyle w:val="PlaceholderText"/>
            </w:rPr>
            <w:t>Click or tap here to enter text.</w:t>
          </w:r>
        </w:p>
      </w:sdtContent>
    </w:sdt>
    <w:p w14:paraId="3FE07E9A" w14:textId="6B4A2D42" w:rsidR="00250DE3" w:rsidRDefault="00250DE3" w:rsidP="00250DE3">
      <w:pPr>
        <w:pStyle w:val="BodyParagraph"/>
        <w:pBdr>
          <w:top w:val="single" w:sz="4" w:space="1" w:color="auto"/>
          <w:left w:val="single" w:sz="4" w:space="4" w:color="auto"/>
          <w:bottom w:val="single" w:sz="4" w:space="1" w:color="auto"/>
          <w:right w:val="single" w:sz="4" w:space="4" w:color="auto"/>
        </w:pBdr>
      </w:pPr>
    </w:p>
    <w:p w14:paraId="7C56B432" w14:textId="5871F261" w:rsidR="00463D70" w:rsidRDefault="00463D70" w:rsidP="001749E1">
      <w:pPr>
        <w:pStyle w:val="BodyParagraph"/>
      </w:pPr>
    </w:p>
    <w:p w14:paraId="17B72E45" w14:textId="340F5340" w:rsidR="00250DE3" w:rsidRDefault="00250DE3" w:rsidP="001749E1">
      <w:pPr>
        <w:pStyle w:val="BodyParagraph"/>
      </w:pPr>
      <w:r w:rsidRPr="00250DE3">
        <w:t>Who conducted the assessment? (check all that apply)</w:t>
      </w:r>
    </w:p>
    <w:p w14:paraId="297C5616" w14:textId="4FC8182A" w:rsidR="00250DE3" w:rsidRDefault="00554FE3" w:rsidP="00250DE3">
      <w:pPr>
        <w:pStyle w:val="BodyParagraph"/>
      </w:pPr>
      <w:sdt>
        <w:sdtPr>
          <w:id w:val="2097741367"/>
          <w14:checkbox>
            <w14:checked w14:val="1"/>
            <w14:checkedState w14:val="2612" w14:font="MS Gothic"/>
            <w14:uncheckedState w14:val="2610" w14:font="MS Gothic"/>
          </w14:checkbox>
        </w:sdtPr>
        <w:sdtEndPr/>
        <w:sdtContent>
          <w:r w:rsidR="00FB2C2A">
            <w:rPr>
              <w:rFonts w:ascii="MS Gothic" w:eastAsia="MS Gothic" w:hAnsi="MS Gothic" w:hint="eastAsia"/>
            </w:rPr>
            <w:t>☒</w:t>
          </w:r>
        </w:sdtContent>
      </w:sdt>
      <w:r w:rsidR="00250DE3">
        <w:t xml:space="preserve"> Host sponsor members </w:t>
      </w:r>
    </w:p>
    <w:p w14:paraId="21FF6542" w14:textId="114CB79D" w:rsidR="00250DE3" w:rsidRDefault="00554FE3" w:rsidP="00250DE3">
      <w:pPr>
        <w:pStyle w:val="BodyParagraph"/>
      </w:pPr>
      <w:sdt>
        <w:sdtPr>
          <w:id w:val="1393393450"/>
          <w14:checkbox>
            <w14:checked w14:val="1"/>
            <w14:checkedState w14:val="2612" w14:font="MS Gothic"/>
            <w14:uncheckedState w14:val="2610" w14:font="MS Gothic"/>
          </w14:checkbox>
        </w:sdtPr>
        <w:sdtEndPr/>
        <w:sdtContent>
          <w:r w:rsidR="00FB2C2A">
            <w:rPr>
              <w:rFonts w:ascii="MS Gothic" w:eastAsia="MS Gothic" w:hAnsi="MS Gothic" w:hint="eastAsia"/>
            </w:rPr>
            <w:t>☒</w:t>
          </w:r>
        </w:sdtContent>
      </w:sdt>
      <w:r w:rsidR="00250DE3">
        <w:t xml:space="preserve"> International sponsor members </w:t>
      </w:r>
    </w:p>
    <w:p w14:paraId="5DDC5198" w14:textId="1CD9CA9F" w:rsidR="00250DE3" w:rsidRDefault="00554FE3" w:rsidP="00250DE3">
      <w:pPr>
        <w:pStyle w:val="BodyParagraph"/>
      </w:pPr>
      <w:sdt>
        <w:sdtPr>
          <w:id w:val="-1827190245"/>
          <w14:checkbox>
            <w14:checked w14:val="1"/>
            <w14:checkedState w14:val="2612" w14:font="MS Gothic"/>
            <w14:uncheckedState w14:val="2610" w14:font="MS Gothic"/>
          </w14:checkbox>
        </w:sdtPr>
        <w:sdtEndPr/>
        <w:sdtContent>
          <w:r w:rsidR="00FB2C2A">
            <w:rPr>
              <w:rFonts w:ascii="MS Gothic" w:eastAsia="MS Gothic" w:hAnsi="MS Gothic" w:hint="eastAsia"/>
            </w:rPr>
            <w:t>☒</w:t>
          </w:r>
        </w:sdtContent>
      </w:sdt>
      <w:r w:rsidR="00250DE3">
        <w:t xml:space="preserve"> </w:t>
      </w:r>
      <w:r w:rsidR="00DB70C2">
        <w:t>A c</w:t>
      </w:r>
      <w:r w:rsidR="00250DE3">
        <w:t>ooperating organization</w:t>
      </w:r>
    </w:p>
    <w:p w14:paraId="68330C08" w14:textId="0568CE1A" w:rsidR="00250DE3" w:rsidRDefault="00554FE3" w:rsidP="00250DE3">
      <w:pPr>
        <w:pStyle w:val="BodyParagraph"/>
      </w:pPr>
      <w:sdt>
        <w:sdtPr>
          <w:id w:val="1152491715"/>
          <w14:checkbox>
            <w14:checked w14:val="0"/>
            <w14:checkedState w14:val="2612" w14:font="MS Gothic"/>
            <w14:uncheckedState w14:val="2610" w14:font="MS Gothic"/>
          </w14:checkbox>
        </w:sdtPr>
        <w:sdtEndPr/>
        <w:sdtContent>
          <w:r w:rsidR="00250DE3">
            <w:rPr>
              <w:rFonts w:ascii="MS Gothic" w:eastAsia="MS Gothic" w:hAnsi="MS Gothic" w:hint="eastAsia"/>
            </w:rPr>
            <w:t>☐</w:t>
          </w:r>
        </w:sdtContent>
      </w:sdt>
      <w:r w:rsidR="00250DE3">
        <w:t xml:space="preserve"> University</w:t>
      </w:r>
    </w:p>
    <w:p w14:paraId="09618A9E" w14:textId="1476C70B" w:rsidR="00250DE3" w:rsidRDefault="00554FE3" w:rsidP="00250DE3">
      <w:pPr>
        <w:pStyle w:val="BodyParagraph"/>
      </w:pPr>
      <w:sdt>
        <w:sdtPr>
          <w:id w:val="1496388260"/>
          <w14:checkbox>
            <w14:checked w14:val="0"/>
            <w14:checkedState w14:val="2612" w14:font="MS Gothic"/>
            <w14:uncheckedState w14:val="2610" w14:font="MS Gothic"/>
          </w14:checkbox>
        </w:sdtPr>
        <w:sdtEndPr/>
        <w:sdtContent>
          <w:r w:rsidR="00250DE3">
            <w:rPr>
              <w:rFonts w:ascii="MS Gothic" w:eastAsia="MS Gothic" w:hAnsi="MS Gothic" w:hint="eastAsia"/>
            </w:rPr>
            <w:t>☐</w:t>
          </w:r>
        </w:sdtContent>
      </w:sdt>
      <w:r w:rsidR="00250DE3">
        <w:t xml:space="preserve"> Hospital </w:t>
      </w:r>
    </w:p>
    <w:p w14:paraId="7E0F7E9A" w14:textId="43E44E84" w:rsidR="00250DE3" w:rsidRDefault="00554FE3" w:rsidP="00250DE3">
      <w:pPr>
        <w:pStyle w:val="BodyParagraph"/>
      </w:pPr>
      <w:sdt>
        <w:sdtPr>
          <w:id w:val="-5367699"/>
          <w14:checkbox>
            <w14:checked w14:val="0"/>
            <w14:checkedState w14:val="2612" w14:font="MS Gothic"/>
            <w14:uncheckedState w14:val="2610" w14:font="MS Gothic"/>
          </w14:checkbox>
        </w:sdtPr>
        <w:sdtEndPr/>
        <w:sdtContent>
          <w:r w:rsidR="00250DE3">
            <w:rPr>
              <w:rFonts w:ascii="MS Gothic" w:eastAsia="MS Gothic" w:hAnsi="MS Gothic" w:hint="eastAsia"/>
            </w:rPr>
            <w:t>☐</w:t>
          </w:r>
        </w:sdtContent>
      </w:sdt>
      <w:r w:rsidR="00250DE3">
        <w:t xml:space="preserve"> Local government</w:t>
      </w:r>
    </w:p>
    <w:p w14:paraId="118ACE9C" w14:textId="5A9A41FD" w:rsidR="00250DE3" w:rsidRDefault="00554FE3" w:rsidP="00250DE3">
      <w:pPr>
        <w:pStyle w:val="BodyParagraph"/>
      </w:pPr>
      <w:sdt>
        <w:sdtPr>
          <w:id w:val="-626702607"/>
          <w14:checkbox>
            <w14:checked w14:val="0"/>
            <w14:checkedState w14:val="2612" w14:font="MS Gothic"/>
            <w14:uncheckedState w14:val="2610" w14:font="MS Gothic"/>
          </w14:checkbox>
        </w:sdtPr>
        <w:sdtEndPr/>
        <w:sdtContent>
          <w:r w:rsidR="00250DE3">
            <w:rPr>
              <w:rFonts w:ascii="MS Gothic" w:eastAsia="MS Gothic" w:hAnsi="MS Gothic" w:hint="eastAsia"/>
            </w:rPr>
            <w:t>☐</w:t>
          </w:r>
        </w:sdtContent>
      </w:sdt>
      <w:r w:rsidR="00250DE3">
        <w:t xml:space="preserve"> Other </w:t>
      </w:r>
      <w:sdt>
        <w:sdtPr>
          <w:id w:val="-427271023"/>
          <w:placeholder>
            <w:docPart w:val="DefaultPlaceholder_-1854013440"/>
          </w:placeholder>
          <w:showingPlcHdr/>
        </w:sdtPr>
        <w:sdtEndPr/>
        <w:sdtContent>
          <w:r w:rsidR="00250DE3" w:rsidRPr="00294B9A">
            <w:rPr>
              <w:rStyle w:val="PlaceholderText"/>
            </w:rPr>
            <w:t>Click or tap here to enter text.</w:t>
          </w:r>
        </w:sdtContent>
      </w:sdt>
    </w:p>
    <w:p w14:paraId="11456622" w14:textId="0C354FE4" w:rsidR="00250DE3" w:rsidRDefault="00250DE3" w:rsidP="00250DE3">
      <w:pPr>
        <w:pStyle w:val="BodyParagraph"/>
      </w:pPr>
      <w:r>
        <w:br/>
      </w:r>
      <w:r w:rsidRPr="00250DE3">
        <w:t>Assessment dates</w:t>
      </w:r>
    </w:p>
    <w:sdt>
      <w:sdtPr>
        <w:id w:val="1577704747"/>
        <w:placeholder>
          <w:docPart w:val="DefaultPlaceholder_-1854013440"/>
        </w:placeholder>
      </w:sdtPr>
      <w:sdtEndPr/>
      <w:sdtContent>
        <w:p w14:paraId="74469D4A" w14:textId="6F4BB28D" w:rsidR="00250DE3" w:rsidRDefault="00FB2C2A" w:rsidP="00250DE3">
          <w:pPr>
            <w:pStyle w:val="BodyParagraph"/>
            <w:pBdr>
              <w:top w:val="single" w:sz="4" w:space="1" w:color="auto"/>
              <w:left w:val="single" w:sz="4" w:space="4" w:color="auto"/>
              <w:bottom w:val="single" w:sz="4" w:space="1" w:color="auto"/>
              <w:right w:val="single" w:sz="4" w:space="4" w:color="auto"/>
            </w:pBdr>
          </w:pPr>
          <w:r>
            <w:t>August – September 2019</w:t>
          </w:r>
        </w:p>
      </w:sdtContent>
    </w:sdt>
    <w:p w14:paraId="4D1343B9" w14:textId="3C8CAEE4" w:rsidR="00250DE3" w:rsidRDefault="00250DE3" w:rsidP="00250DE3">
      <w:pPr>
        <w:pStyle w:val="BodyParagraph"/>
        <w:pBdr>
          <w:top w:val="single" w:sz="4" w:space="1" w:color="auto"/>
          <w:left w:val="single" w:sz="4" w:space="4" w:color="auto"/>
          <w:bottom w:val="single" w:sz="4" w:space="1" w:color="auto"/>
          <w:right w:val="single" w:sz="4" w:space="4" w:color="auto"/>
        </w:pBdr>
      </w:pPr>
    </w:p>
    <w:p w14:paraId="7C1E4155" w14:textId="516FB1BA" w:rsidR="00250DE3" w:rsidRDefault="00250DE3" w:rsidP="00250DE3">
      <w:pPr>
        <w:pStyle w:val="BodyParagraph"/>
      </w:pPr>
      <w:r>
        <w:br/>
      </w:r>
      <w:r w:rsidRPr="00250DE3">
        <w:t>What methods did you use? (check all that apply)</w:t>
      </w:r>
    </w:p>
    <w:p w14:paraId="7019C329" w14:textId="59BAE5D0" w:rsidR="00250DE3" w:rsidRDefault="00554FE3" w:rsidP="00250DE3">
      <w:pPr>
        <w:pStyle w:val="BodyParagraph"/>
      </w:pPr>
      <w:sdt>
        <w:sdtPr>
          <w:id w:val="-1346938640"/>
          <w14:checkbox>
            <w14:checked w14:val="1"/>
            <w14:checkedState w14:val="2612" w14:font="MS Gothic"/>
            <w14:uncheckedState w14:val="2610" w14:font="MS Gothic"/>
          </w14:checkbox>
        </w:sdtPr>
        <w:sdtEndPr/>
        <w:sdtContent>
          <w:r w:rsidR="00FB2C2A">
            <w:rPr>
              <w:rFonts w:ascii="MS Gothic" w:eastAsia="MS Gothic" w:hAnsi="MS Gothic" w:hint="eastAsia"/>
            </w:rPr>
            <w:t>☒</w:t>
          </w:r>
        </w:sdtContent>
      </w:sdt>
      <w:r w:rsidR="00250DE3">
        <w:t xml:space="preserve"> Survey</w:t>
      </w:r>
    </w:p>
    <w:p w14:paraId="2760FBCD" w14:textId="370E0963" w:rsidR="00250DE3" w:rsidRDefault="00554FE3" w:rsidP="00250DE3">
      <w:pPr>
        <w:pStyle w:val="BodyParagraph"/>
      </w:pPr>
      <w:sdt>
        <w:sdtPr>
          <w:id w:val="845364886"/>
          <w14:checkbox>
            <w14:checked w14:val="0"/>
            <w14:checkedState w14:val="2612" w14:font="MS Gothic"/>
            <w14:uncheckedState w14:val="2610" w14:font="MS Gothic"/>
          </w14:checkbox>
        </w:sdtPr>
        <w:sdtEndPr/>
        <w:sdtContent>
          <w:r w:rsidR="00250DE3">
            <w:rPr>
              <w:rFonts w:ascii="MS Gothic" w:eastAsia="MS Gothic" w:hAnsi="MS Gothic" w:hint="eastAsia"/>
            </w:rPr>
            <w:t>☐</w:t>
          </w:r>
        </w:sdtContent>
      </w:sdt>
      <w:r w:rsidR="00250DE3">
        <w:t xml:space="preserve"> Community meeting</w:t>
      </w:r>
    </w:p>
    <w:p w14:paraId="4EA89D58" w14:textId="362D7227" w:rsidR="00250DE3" w:rsidRDefault="00554FE3" w:rsidP="00250DE3">
      <w:pPr>
        <w:pStyle w:val="BodyParagraph"/>
      </w:pPr>
      <w:sdt>
        <w:sdtPr>
          <w:id w:val="-555701662"/>
          <w14:checkbox>
            <w14:checked w14:val="0"/>
            <w14:checkedState w14:val="2612" w14:font="MS Gothic"/>
            <w14:uncheckedState w14:val="2610" w14:font="MS Gothic"/>
          </w14:checkbox>
        </w:sdtPr>
        <w:sdtEndPr/>
        <w:sdtContent>
          <w:r w:rsidR="00FB2C2A">
            <w:rPr>
              <w:rFonts w:ascii="MS Gothic" w:eastAsia="MS Gothic" w:hAnsi="MS Gothic" w:hint="eastAsia"/>
            </w:rPr>
            <w:t>☐</w:t>
          </w:r>
        </w:sdtContent>
      </w:sdt>
      <w:r w:rsidR="00250DE3">
        <w:t xml:space="preserve"> Interview</w:t>
      </w:r>
    </w:p>
    <w:p w14:paraId="35A929D0" w14:textId="49B65B28" w:rsidR="00250DE3" w:rsidRDefault="00554FE3" w:rsidP="00250DE3">
      <w:pPr>
        <w:pStyle w:val="BodyParagraph"/>
      </w:pPr>
      <w:sdt>
        <w:sdtPr>
          <w:id w:val="188184427"/>
          <w14:checkbox>
            <w14:checked w14:val="1"/>
            <w14:checkedState w14:val="2612" w14:font="MS Gothic"/>
            <w14:uncheckedState w14:val="2610" w14:font="MS Gothic"/>
          </w14:checkbox>
        </w:sdtPr>
        <w:sdtEndPr/>
        <w:sdtContent>
          <w:r w:rsidR="00FB2C2A">
            <w:rPr>
              <w:rFonts w:ascii="MS Gothic" w:eastAsia="MS Gothic" w:hAnsi="MS Gothic" w:hint="eastAsia"/>
            </w:rPr>
            <w:t>☒</w:t>
          </w:r>
        </w:sdtContent>
      </w:sdt>
      <w:r w:rsidR="00250DE3">
        <w:t xml:space="preserve"> Focus group</w:t>
      </w:r>
    </w:p>
    <w:p w14:paraId="35B5D92B" w14:textId="01545449" w:rsidR="00250DE3" w:rsidRDefault="00554FE3" w:rsidP="00250DE3">
      <w:pPr>
        <w:pStyle w:val="BodyParagraph"/>
      </w:pPr>
      <w:sdt>
        <w:sdtPr>
          <w:id w:val="1843122250"/>
          <w14:checkbox>
            <w14:checked w14:val="0"/>
            <w14:checkedState w14:val="2612" w14:font="MS Gothic"/>
            <w14:uncheckedState w14:val="2610" w14:font="MS Gothic"/>
          </w14:checkbox>
        </w:sdtPr>
        <w:sdtEndPr/>
        <w:sdtContent>
          <w:r w:rsidR="00250DE3">
            <w:rPr>
              <w:rFonts w:ascii="MS Gothic" w:eastAsia="MS Gothic" w:hAnsi="MS Gothic" w:hint="eastAsia"/>
            </w:rPr>
            <w:t>☐</w:t>
          </w:r>
        </w:sdtContent>
      </w:sdt>
      <w:r w:rsidR="00250DE3">
        <w:t xml:space="preserve"> Asset inventory</w:t>
      </w:r>
    </w:p>
    <w:p w14:paraId="1C5920D6" w14:textId="67096208" w:rsidR="00250DE3" w:rsidRDefault="00554FE3" w:rsidP="00250DE3">
      <w:pPr>
        <w:pStyle w:val="BodyParagraph"/>
      </w:pPr>
      <w:sdt>
        <w:sdtPr>
          <w:id w:val="1192729770"/>
          <w14:checkbox>
            <w14:checked w14:val="0"/>
            <w14:checkedState w14:val="2612" w14:font="MS Gothic"/>
            <w14:uncheckedState w14:val="2610" w14:font="MS Gothic"/>
          </w14:checkbox>
        </w:sdtPr>
        <w:sdtEndPr/>
        <w:sdtContent>
          <w:r w:rsidR="00250DE3">
            <w:rPr>
              <w:rFonts w:ascii="MS Gothic" w:eastAsia="MS Gothic" w:hAnsi="MS Gothic" w:hint="eastAsia"/>
            </w:rPr>
            <w:t>☐</w:t>
          </w:r>
        </w:sdtContent>
      </w:sdt>
      <w:r w:rsidR="00250DE3">
        <w:t xml:space="preserve"> Community mapping</w:t>
      </w:r>
    </w:p>
    <w:p w14:paraId="5FFB3432" w14:textId="2F16AE77" w:rsidR="00250DE3" w:rsidRDefault="00554FE3" w:rsidP="00250DE3">
      <w:pPr>
        <w:pStyle w:val="BodyParagraph"/>
      </w:pPr>
      <w:sdt>
        <w:sdtPr>
          <w:id w:val="-298449739"/>
          <w14:checkbox>
            <w14:checked w14:val="1"/>
            <w14:checkedState w14:val="2612" w14:font="MS Gothic"/>
            <w14:uncheckedState w14:val="2610" w14:font="MS Gothic"/>
          </w14:checkbox>
        </w:sdtPr>
        <w:sdtEndPr/>
        <w:sdtContent>
          <w:r w:rsidR="00FB2C2A">
            <w:rPr>
              <w:rFonts w:ascii="MS Gothic" w:eastAsia="MS Gothic" w:hAnsi="MS Gothic" w:hint="eastAsia"/>
            </w:rPr>
            <w:t>☒</w:t>
          </w:r>
        </w:sdtContent>
      </w:sdt>
      <w:r w:rsidR="00250DE3">
        <w:t xml:space="preserve"> </w:t>
      </w:r>
      <w:proofErr w:type="gramStart"/>
      <w:r w:rsidR="00250DE3">
        <w:t xml:space="preserve">Other </w:t>
      </w:r>
      <w:proofErr w:type="gramEnd"/>
      <w:sdt>
        <w:sdtPr>
          <w:id w:val="1899548183"/>
          <w:placeholder>
            <w:docPart w:val="DefaultPlaceholder_-1854013440"/>
          </w:placeholder>
        </w:sdtPr>
        <w:sdtEndPr/>
        <w:sdtContent>
          <w:r w:rsidR="00FB2C2A">
            <w:t xml:space="preserve">: Observation </w:t>
          </w:r>
        </w:sdtContent>
      </w:sdt>
    </w:p>
    <w:p w14:paraId="34686B3C" w14:textId="4635ED68" w:rsidR="00F07453" w:rsidRDefault="00F07453" w:rsidP="00250DE3">
      <w:pPr>
        <w:pStyle w:val="BodyParagraph"/>
      </w:pPr>
      <w:r>
        <w:br/>
      </w:r>
      <w:r w:rsidRPr="00F07453">
        <w:t xml:space="preserve">Who </w:t>
      </w:r>
      <w:r w:rsidR="002A2051">
        <w:t xml:space="preserve">from the community participated in the assessment? </w:t>
      </w:r>
    </w:p>
    <w:sdt>
      <w:sdtPr>
        <w:id w:val="1025914583"/>
        <w:placeholder>
          <w:docPart w:val="DefaultPlaceholder_-1854013440"/>
        </w:placeholder>
      </w:sdtPr>
      <w:sdtEndPr/>
      <w:sdtContent>
        <w:p w14:paraId="4BAC0BAE" w14:textId="380EA01B" w:rsidR="00F07453" w:rsidRDefault="00FB2C2A" w:rsidP="00F07453">
          <w:pPr>
            <w:pStyle w:val="BodyParagraph"/>
            <w:pBdr>
              <w:top w:val="single" w:sz="4" w:space="1" w:color="auto"/>
              <w:left w:val="single" w:sz="4" w:space="4" w:color="auto"/>
              <w:bottom w:val="single" w:sz="4" w:space="1" w:color="auto"/>
              <w:right w:val="single" w:sz="4" w:space="4" w:color="auto"/>
            </w:pBdr>
          </w:pPr>
          <w:r>
            <w:t xml:space="preserve">School Head, PTA, </w:t>
          </w:r>
          <w:proofErr w:type="gramStart"/>
          <w:r>
            <w:t>local</w:t>
          </w:r>
          <w:proofErr w:type="gramEnd"/>
          <w:r>
            <w:t xml:space="preserve"> council representative for the area </w:t>
          </w:r>
        </w:p>
      </w:sdtContent>
    </w:sdt>
    <w:p w14:paraId="1050E6BC" w14:textId="20D7DE91" w:rsidR="00F07453" w:rsidRDefault="00F07453" w:rsidP="00F07453">
      <w:pPr>
        <w:pStyle w:val="BodyParagraph"/>
        <w:pBdr>
          <w:top w:val="single" w:sz="4" w:space="1" w:color="auto"/>
          <w:left w:val="single" w:sz="4" w:space="4" w:color="auto"/>
          <w:bottom w:val="single" w:sz="4" w:space="1" w:color="auto"/>
          <w:right w:val="single" w:sz="4" w:space="4" w:color="auto"/>
        </w:pBdr>
      </w:pPr>
    </w:p>
    <w:p w14:paraId="148227F0" w14:textId="0857AC56" w:rsidR="00F07453" w:rsidRDefault="00F07453" w:rsidP="00F07453">
      <w:pPr>
        <w:pStyle w:val="BodyParagraph"/>
      </w:pPr>
      <w:r>
        <w:br/>
      </w:r>
      <w:r w:rsidRPr="00F07453">
        <w:t>List the community needs you identified that your project would address.</w:t>
      </w:r>
    </w:p>
    <w:sdt>
      <w:sdtPr>
        <w:id w:val="-1327813255"/>
        <w:placeholder>
          <w:docPart w:val="DefaultPlaceholder_-1854013440"/>
        </w:placeholder>
      </w:sdtPr>
      <w:sdtEndPr/>
      <w:sdtContent>
        <w:p w14:paraId="05623FBD" w14:textId="2729FE6E" w:rsidR="002C4D7A" w:rsidRDefault="002C4D7A" w:rsidP="00F07453">
          <w:pPr>
            <w:pStyle w:val="BodyParagraph"/>
            <w:pBdr>
              <w:top w:val="single" w:sz="4" w:space="1" w:color="auto"/>
              <w:left w:val="single" w:sz="4" w:space="4" w:color="auto"/>
              <w:bottom w:val="single" w:sz="4" w:space="1" w:color="auto"/>
              <w:right w:val="single" w:sz="4" w:space="4" w:color="auto"/>
            </w:pBdr>
          </w:pPr>
          <w:r>
            <w:t>1.</w:t>
          </w:r>
          <w:r w:rsidR="00FB2C2A">
            <w:t xml:space="preserve"> Poor and Unsafe classroom structure for the </w:t>
          </w:r>
          <w:r w:rsidR="00224158">
            <w:t xml:space="preserve">kindergarten </w:t>
          </w:r>
          <w:proofErr w:type="spellStart"/>
          <w:r w:rsidR="00224158">
            <w:t>secion</w:t>
          </w:r>
          <w:proofErr w:type="spellEnd"/>
        </w:p>
        <w:p w14:paraId="55D56171" w14:textId="11128CAB" w:rsidR="002C4D7A" w:rsidRDefault="002C4D7A" w:rsidP="00F07453">
          <w:pPr>
            <w:pStyle w:val="BodyParagraph"/>
            <w:pBdr>
              <w:top w:val="single" w:sz="4" w:space="1" w:color="auto"/>
              <w:left w:val="single" w:sz="4" w:space="4" w:color="auto"/>
              <w:bottom w:val="single" w:sz="4" w:space="1" w:color="auto"/>
              <w:right w:val="single" w:sz="4" w:space="4" w:color="auto"/>
            </w:pBdr>
          </w:pPr>
          <w:r>
            <w:t xml:space="preserve">2. </w:t>
          </w:r>
          <w:r w:rsidR="00224158">
            <w:t>Inappropriate furniture and inadequate teaching materials at the kindergarten section</w:t>
          </w:r>
        </w:p>
        <w:p w14:paraId="1521870E" w14:textId="5D43FFF6" w:rsidR="002C4D7A" w:rsidRDefault="002C4D7A" w:rsidP="00F07453">
          <w:pPr>
            <w:pStyle w:val="BodyParagraph"/>
            <w:pBdr>
              <w:top w:val="single" w:sz="4" w:space="1" w:color="auto"/>
              <w:left w:val="single" w:sz="4" w:space="4" w:color="auto"/>
              <w:bottom w:val="single" w:sz="4" w:space="1" w:color="auto"/>
              <w:right w:val="single" w:sz="4" w:space="4" w:color="auto"/>
            </w:pBdr>
          </w:pPr>
          <w:r>
            <w:t>3.</w:t>
          </w:r>
          <w:r w:rsidR="00224158">
            <w:t xml:space="preserve"> Poor and inadequate sanitation facilities at the school</w:t>
          </w:r>
        </w:p>
      </w:sdtContent>
    </w:sdt>
    <w:p w14:paraId="148955F2" w14:textId="404CA164" w:rsidR="00F07453" w:rsidRDefault="00F07453" w:rsidP="00F07453">
      <w:pPr>
        <w:pStyle w:val="BodyParagraph"/>
      </w:pPr>
      <w:r>
        <w:br/>
      </w:r>
      <w:r w:rsidRPr="00F07453">
        <w:t xml:space="preserve">List any needs you identified that your project </w:t>
      </w:r>
      <w:r w:rsidR="002C4D7A">
        <w:t>would not</w:t>
      </w:r>
      <w:r w:rsidRPr="00F07453">
        <w:t xml:space="preserve"> address.</w:t>
      </w:r>
    </w:p>
    <w:sdt>
      <w:sdtPr>
        <w:id w:val="-1733147079"/>
        <w:placeholder>
          <w:docPart w:val="DefaultPlaceholder_-1854013440"/>
        </w:placeholder>
      </w:sdtPr>
      <w:sdtEndPr/>
      <w:sdtContent>
        <w:p w14:paraId="367358A8" w14:textId="5996E8D3" w:rsidR="002C4D7A" w:rsidRDefault="002C4D7A" w:rsidP="00F07453">
          <w:pPr>
            <w:pStyle w:val="BodyParagraph"/>
            <w:pBdr>
              <w:top w:val="single" w:sz="4" w:space="1" w:color="auto"/>
              <w:left w:val="single" w:sz="4" w:space="4" w:color="auto"/>
              <w:bottom w:val="single" w:sz="4" w:space="1" w:color="auto"/>
              <w:right w:val="single" w:sz="4" w:space="4" w:color="auto"/>
            </w:pBdr>
          </w:pPr>
          <w:r>
            <w:t>1.</w:t>
          </w:r>
          <w:r w:rsidR="00224158">
            <w:t xml:space="preserve"> Lack of security fence around the school to ward off </w:t>
          </w:r>
          <w:proofErr w:type="spellStart"/>
          <w:r w:rsidR="00224158">
            <w:t>enchroachers</w:t>
          </w:r>
          <w:proofErr w:type="spellEnd"/>
          <w:r w:rsidR="00224158">
            <w:t xml:space="preserve"> on school lands and protect the pupils </w:t>
          </w:r>
        </w:p>
        <w:p w14:paraId="446DCA99" w14:textId="03BCB245" w:rsidR="002C4D7A" w:rsidRDefault="002C4D7A" w:rsidP="00F07453">
          <w:pPr>
            <w:pStyle w:val="BodyParagraph"/>
            <w:pBdr>
              <w:top w:val="single" w:sz="4" w:space="1" w:color="auto"/>
              <w:left w:val="single" w:sz="4" w:space="4" w:color="auto"/>
              <w:bottom w:val="single" w:sz="4" w:space="1" w:color="auto"/>
              <w:right w:val="single" w:sz="4" w:space="4" w:color="auto"/>
            </w:pBdr>
          </w:pPr>
          <w:r>
            <w:t>2.</w:t>
          </w:r>
          <w:r w:rsidR="00224158">
            <w:t xml:space="preserve"> Poor landscaping of the school compound</w:t>
          </w:r>
        </w:p>
        <w:p w14:paraId="291DFF44" w14:textId="6A65CBFA" w:rsidR="00F07453" w:rsidRDefault="002C4D7A" w:rsidP="00F07453">
          <w:pPr>
            <w:pStyle w:val="BodyParagraph"/>
            <w:pBdr>
              <w:top w:val="single" w:sz="4" w:space="1" w:color="auto"/>
              <w:left w:val="single" w:sz="4" w:space="4" w:color="auto"/>
              <w:bottom w:val="single" w:sz="4" w:space="1" w:color="auto"/>
              <w:right w:val="single" w:sz="4" w:space="4" w:color="auto"/>
            </w:pBdr>
          </w:pPr>
          <w:r>
            <w:lastRenderedPageBreak/>
            <w:t>3.</w:t>
          </w:r>
          <w:r w:rsidR="00224158">
            <w:t xml:space="preserve"> Absence of a functional school library and computer laboratory for ICT lessons</w:t>
          </w:r>
        </w:p>
      </w:sdtContent>
    </w:sdt>
    <w:p w14:paraId="6A601DD6" w14:textId="4FA1792E" w:rsidR="00F07453" w:rsidRDefault="00F07453" w:rsidP="00F07453">
      <w:pPr>
        <w:pStyle w:val="BodyParagraph"/>
      </w:pPr>
      <w:r>
        <w:br/>
      </w:r>
      <w:r w:rsidRPr="00F07453">
        <w:t>List the community</w:t>
      </w:r>
      <w:r w:rsidR="00F07F37">
        <w:t>’s</w:t>
      </w:r>
      <w:r w:rsidRPr="00F07453">
        <w:t xml:space="preserve"> assets</w:t>
      </w:r>
      <w:r w:rsidR="00AD7B0F">
        <w:t>,</w:t>
      </w:r>
      <w:r w:rsidR="00F07F37">
        <w:t xml:space="preserve"> or strengths</w:t>
      </w:r>
      <w:r>
        <w:t>.</w:t>
      </w:r>
    </w:p>
    <w:sdt>
      <w:sdtPr>
        <w:id w:val="1774203376"/>
        <w:placeholder>
          <w:docPart w:val="DefaultPlaceholder_-1854013440"/>
        </w:placeholder>
      </w:sdtPr>
      <w:sdtEndPr/>
      <w:sdtContent>
        <w:p w14:paraId="797DD1EB" w14:textId="7988500B" w:rsidR="002C4D7A" w:rsidRDefault="002C4D7A" w:rsidP="00F07453">
          <w:pPr>
            <w:pStyle w:val="BodyParagraph"/>
            <w:pBdr>
              <w:top w:val="single" w:sz="4" w:space="1" w:color="auto"/>
              <w:left w:val="single" w:sz="4" w:space="4" w:color="auto"/>
              <w:bottom w:val="single" w:sz="4" w:space="1" w:color="auto"/>
              <w:right w:val="single" w:sz="4" w:space="4" w:color="auto"/>
            </w:pBdr>
          </w:pPr>
          <w:r>
            <w:t>1.</w:t>
          </w:r>
          <w:r w:rsidR="00681104">
            <w:t xml:space="preserve"> The school has an organized PTA</w:t>
          </w:r>
        </w:p>
        <w:p w14:paraId="188A93D3" w14:textId="37969424" w:rsidR="002C4D7A" w:rsidRDefault="002C4D7A" w:rsidP="00F07453">
          <w:pPr>
            <w:pStyle w:val="BodyParagraph"/>
            <w:pBdr>
              <w:top w:val="single" w:sz="4" w:space="1" w:color="auto"/>
              <w:left w:val="single" w:sz="4" w:space="4" w:color="auto"/>
              <w:bottom w:val="single" w:sz="4" w:space="1" w:color="auto"/>
              <w:right w:val="single" w:sz="4" w:space="4" w:color="auto"/>
            </w:pBdr>
          </w:pPr>
          <w:r>
            <w:t>2.</w:t>
          </w:r>
          <w:r w:rsidR="00681104">
            <w:t xml:space="preserve"> There are </w:t>
          </w:r>
          <w:proofErr w:type="spellStart"/>
          <w:r w:rsidR="00681104">
            <w:t>prmary</w:t>
          </w:r>
          <w:proofErr w:type="spellEnd"/>
          <w:r w:rsidR="00681104">
            <w:t xml:space="preserve"> and junior high school sections with good number of professional teachers</w:t>
          </w:r>
        </w:p>
        <w:p w14:paraId="26BE0B03" w14:textId="77777777" w:rsidR="00681104" w:rsidRDefault="002C4D7A" w:rsidP="00F07453">
          <w:pPr>
            <w:pStyle w:val="BodyParagraph"/>
            <w:pBdr>
              <w:top w:val="single" w:sz="4" w:space="1" w:color="auto"/>
              <w:left w:val="single" w:sz="4" w:space="4" w:color="auto"/>
              <w:bottom w:val="single" w:sz="4" w:space="1" w:color="auto"/>
              <w:right w:val="single" w:sz="4" w:space="4" w:color="auto"/>
            </w:pBdr>
          </w:pPr>
          <w:r>
            <w:t>3.</w:t>
          </w:r>
          <w:r w:rsidR="00681104">
            <w:t xml:space="preserve">  It has high enrolment </w:t>
          </w:r>
        </w:p>
        <w:p w14:paraId="53360294" w14:textId="77777777" w:rsidR="00681104" w:rsidRDefault="00681104" w:rsidP="00F07453">
          <w:pPr>
            <w:pStyle w:val="BodyParagraph"/>
            <w:pBdr>
              <w:top w:val="single" w:sz="4" w:space="1" w:color="auto"/>
              <w:left w:val="single" w:sz="4" w:space="4" w:color="auto"/>
              <w:bottom w:val="single" w:sz="4" w:space="1" w:color="auto"/>
              <w:right w:val="single" w:sz="4" w:space="4" w:color="auto"/>
            </w:pBdr>
          </w:pPr>
          <w:r>
            <w:t>4. The school has enough land available for development</w:t>
          </w:r>
        </w:p>
        <w:p w14:paraId="590EB7E3" w14:textId="77777777" w:rsidR="00681104" w:rsidRDefault="00681104" w:rsidP="00F07453">
          <w:pPr>
            <w:pStyle w:val="BodyParagraph"/>
            <w:pBdr>
              <w:top w:val="single" w:sz="4" w:space="1" w:color="auto"/>
              <w:left w:val="single" w:sz="4" w:space="4" w:color="auto"/>
              <w:bottom w:val="single" w:sz="4" w:space="1" w:color="auto"/>
              <w:right w:val="single" w:sz="4" w:space="4" w:color="auto"/>
            </w:pBdr>
          </w:pPr>
          <w:r>
            <w:t>5. There is evidence of strong cooperation with the local governance committee and the school</w:t>
          </w:r>
        </w:p>
        <w:p w14:paraId="45A73562" w14:textId="77777777" w:rsidR="00681104" w:rsidRDefault="00681104" w:rsidP="00F07453">
          <w:pPr>
            <w:pStyle w:val="BodyParagraph"/>
            <w:pBdr>
              <w:top w:val="single" w:sz="4" w:space="1" w:color="auto"/>
              <w:left w:val="single" w:sz="4" w:space="4" w:color="auto"/>
              <w:bottom w:val="single" w:sz="4" w:space="1" w:color="auto"/>
              <w:right w:val="single" w:sz="4" w:space="4" w:color="auto"/>
            </w:pBdr>
          </w:pPr>
          <w:r>
            <w:t>6. There is a functional mechanized borehole providing the school with wholesome drinking water</w:t>
          </w:r>
        </w:p>
        <w:p w14:paraId="06F2501F" w14:textId="77777777" w:rsidR="00E6731A" w:rsidRDefault="00681104" w:rsidP="00F07453">
          <w:pPr>
            <w:pStyle w:val="BodyParagraph"/>
            <w:pBdr>
              <w:top w:val="single" w:sz="4" w:space="1" w:color="auto"/>
              <w:left w:val="single" w:sz="4" w:space="4" w:color="auto"/>
              <w:bottom w:val="single" w:sz="4" w:space="1" w:color="auto"/>
              <w:right w:val="single" w:sz="4" w:space="4" w:color="auto"/>
            </w:pBdr>
          </w:pPr>
          <w:r>
            <w:t>7. The community and the school are well served with electricity</w:t>
          </w:r>
        </w:p>
        <w:p w14:paraId="7704762D" w14:textId="435A2D4D" w:rsidR="00F07453" w:rsidRDefault="00E6731A" w:rsidP="00F07453">
          <w:pPr>
            <w:pStyle w:val="BodyParagraph"/>
            <w:pBdr>
              <w:top w:val="single" w:sz="4" w:space="1" w:color="auto"/>
              <w:left w:val="single" w:sz="4" w:space="4" w:color="auto"/>
              <w:bottom w:val="single" w:sz="4" w:space="1" w:color="auto"/>
              <w:right w:val="single" w:sz="4" w:space="4" w:color="auto"/>
            </w:pBdr>
          </w:pPr>
          <w:r>
            <w:t xml:space="preserve">8. It is a public school and therefore the staff are paid by the government and are also placed on the national social security scheme. </w:t>
          </w:r>
        </w:p>
      </w:sdtContent>
    </w:sdt>
    <w:p w14:paraId="66A8131C" w14:textId="4E8F0CA2" w:rsidR="00F07453" w:rsidRDefault="00F07453" w:rsidP="00F07453">
      <w:pPr>
        <w:pStyle w:val="BodyParagraph"/>
      </w:pPr>
      <w:r>
        <w:br/>
      </w:r>
      <w:r w:rsidRPr="00F07453">
        <w:t>Considering the needs and assets you listed, explain how you determined the project’s primary goal.</w:t>
      </w:r>
    </w:p>
    <w:sdt>
      <w:sdtPr>
        <w:id w:val="1437876431"/>
        <w:placeholder>
          <w:docPart w:val="DefaultPlaceholder_-1854013440"/>
        </w:placeholder>
      </w:sdtPr>
      <w:sdtEndPr/>
      <w:sdtContent>
        <w:p w14:paraId="397F2E05" w14:textId="4633C1E9" w:rsidR="00F07453" w:rsidRDefault="00E6731A" w:rsidP="00F07453">
          <w:pPr>
            <w:pStyle w:val="BodyParagraph"/>
            <w:pBdr>
              <w:top w:val="single" w:sz="4" w:space="1" w:color="auto"/>
              <w:left w:val="single" w:sz="4" w:space="4" w:color="auto"/>
              <w:bottom w:val="single" w:sz="4" w:space="1" w:color="auto"/>
              <w:right w:val="single" w:sz="4" w:space="4" w:color="auto"/>
            </w:pBdr>
          </w:pPr>
          <w:r>
            <w:t>The goal of providing the kindergarten section with a safe and secure classroom block, furniture, teaching materials and toilets for all sections of the scho</w:t>
          </w:r>
          <w:r w:rsidR="00510376">
            <w:t xml:space="preserve">ol was based on </w:t>
          </w:r>
          <w:proofErr w:type="spellStart"/>
          <w:r w:rsidR="00510376">
            <w:t>concensus</w:t>
          </w:r>
          <w:proofErr w:type="spellEnd"/>
          <w:r w:rsidR="00510376">
            <w:t xml:space="preserve">. The school managers has done their own priority list before hand and hand written to a number of institutions to seek help for their first </w:t>
          </w:r>
          <w:proofErr w:type="spellStart"/>
          <w:r w:rsidR="00510376">
            <w:t>priorty</w:t>
          </w:r>
          <w:proofErr w:type="spellEnd"/>
          <w:r w:rsidR="00510376">
            <w:t xml:space="preserve"> area of improving the conditions at the kindergarten section and sanitation at the school in general.</w:t>
          </w:r>
        </w:p>
      </w:sdtContent>
    </w:sdt>
    <w:p w14:paraId="3EF30410" w14:textId="4B50F12C" w:rsidR="00F07453" w:rsidRDefault="00F07453" w:rsidP="00F07453">
      <w:pPr>
        <w:pStyle w:val="BodyParagraph"/>
        <w:pBdr>
          <w:top w:val="single" w:sz="4" w:space="1" w:color="auto"/>
          <w:left w:val="single" w:sz="4" w:space="4" w:color="auto"/>
          <w:bottom w:val="single" w:sz="4" w:space="1" w:color="auto"/>
          <w:right w:val="single" w:sz="4" w:space="4" w:color="auto"/>
        </w:pBdr>
      </w:pPr>
    </w:p>
    <w:p w14:paraId="7B411141" w14:textId="5DFE6488" w:rsidR="00F07453" w:rsidRDefault="00F07453" w:rsidP="00F07453">
      <w:pPr>
        <w:pStyle w:val="BodyParagraph"/>
      </w:pPr>
      <w:r>
        <w:br/>
      </w:r>
      <w:r w:rsidRPr="00F07453">
        <w:t>How would your project’s activities accomplish this goal?</w:t>
      </w:r>
    </w:p>
    <w:sdt>
      <w:sdtPr>
        <w:id w:val="-1895188901"/>
        <w:placeholder>
          <w:docPart w:val="DefaultPlaceholder_-1854013440"/>
        </w:placeholder>
      </w:sdtPr>
      <w:sdtEndPr/>
      <w:sdtContent>
        <w:p w14:paraId="0E7A5091" w14:textId="77777777" w:rsidR="00510376" w:rsidRDefault="00510376" w:rsidP="00F07453">
          <w:pPr>
            <w:pStyle w:val="BodyParagraph"/>
            <w:pBdr>
              <w:top w:val="single" w:sz="4" w:space="1" w:color="auto"/>
              <w:left w:val="single" w:sz="4" w:space="4" w:color="auto"/>
              <w:bottom w:val="single" w:sz="4" w:space="1" w:color="auto"/>
              <w:right w:val="single" w:sz="4" w:space="4" w:color="auto"/>
            </w:pBdr>
          </w:pPr>
          <w:r>
            <w:t>The construction of the 4-unit kindergarten block and the added furniture and teaching materials to be provided will address the problem of unsafe and poor classroom structure, make the classrooms engaging and lively and the kindergarten attractive to parents to enroll their children there. The teachers will receive training to improve their capacity and have access to teaching materials to improve their delivery and learning outcomes.</w:t>
          </w:r>
        </w:p>
        <w:p w14:paraId="1F4393C6" w14:textId="1E168712" w:rsidR="00F07453" w:rsidRDefault="00510376" w:rsidP="00F07453">
          <w:pPr>
            <w:pStyle w:val="BodyParagraph"/>
            <w:pBdr>
              <w:top w:val="single" w:sz="4" w:space="1" w:color="auto"/>
              <w:left w:val="single" w:sz="4" w:space="4" w:color="auto"/>
              <w:bottom w:val="single" w:sz="4" w:space="1" w:color="auto"/>
              <w:right w:val="single" w:sz="4" w:space="4" w:color="auto"/>
            </w:pBdr>
          </w:pPr>
          <w:r>
            <w:t xml:space="preserve">Again, the microflush toilets to be provided for all sections of the school are environmentally friendly, safe, uses less water and is integrated with hand washing behavior. This will greatly improve the sanitation situation in the school and hygiene practices among the pupils.  </w:t>
          </w:r>
        </w:p>
      </w:sdtContent>
    </w:sdt>
    <w:p w14:paraId="25AD42FE" w14:textId="2CC5FB69" w:rsidR="00F07453" w:rsidRDefault="00F07453" w:rsidP="00F07453">
      <w:pPr>
        <w:pStyle w:val="BodyParagraph"/>
        <w:pBdr>
          <w:top w:val="single" w:sz="4" w:space="1" w:color="auto"/>
          <w:left w:val="single" w:sz="4" w:space="4" w:color="auto"/>
          <w:bottom w:val="single" w:sz="4" w:space="1" w:color="auto"/>
          <w:right w:val="single" w:sz="4" w:space="4" w:color="auto"/>
        </w:pBdr>
      </w:pPr>
    </w:p>
    <w:p w14:paraId="424AC1FD" w14:textId="217292F0" w:rsidR="00F07453" w:rsidRDefault="00F07453" w:rsidP="00F07453">
      <w:pPr>
        <w:pStyle w:val="BodyParagraph"/>
      </w:pPr>
      <w:r>
        <w:br/>
      </w:r>
      <w:r w:rsidRPr="00F07453">
        <w:t xml:space="preserve">What challenges have prevented the community from accomplishing the project’s goals?   </w:t>
      </w:r>
    </w:p>
    <w:sdt>
      <w:sdtPr>
        <w:id w:val="2055891547"/>
        <w:placeholder>
          <w:docPart w:val="DefaultPlaceholder_-1854013440"/>
        </w:placeholder>
      </w:sdtPr>
      <w:sdtEndPr/>
      <w:sdtContent>
        <w:p w14:paraId="555494B6" w14:textId="0CED358D" w:rsidR="00F07453" w:rsidRDefault="00510376" w:rsidP="00F07453">
          <w:pPr>
            <w:pStyle w:val="BodyParagraph"/>
            <w:pBdr>
              <w:top w:val="single" w:sz="4" w:space="1" w:color="auto"/>
              <w:left w:val="single" w:sz="4" w:space="4" w:color="auto"/>
              <w:bottom w:val="single" w:sz="4" w:space="1" w:color="auto"/>
              <w:right w:val="single" w:sz="4" w:space="4" w:color="auto"/>
            </w:pBdr>
          </w:pPr>
          <w:r>
            <w:t xml:space="preserve">The major challenge was funding. The PTA </w:t>
          </w:r>
          <w:r w:rsidR="008B66BC">
            <w:t xml:space="preserve">has been molding concrete blocks for the past three years towards the construction of the kindergarten block. However, the blocks have deteriorated because </w:t>
          </w:r>
          <w:proofErr w:type="spellStart"/>
          <w:proofErr w:type="gramStart"/>
          <w:r w:rsidR="008B66BC">
            <w:t>fo</w:t>
          </w:r>
          <w:proofErr w:type="spellEnd"/>
          <w:proofErr w:type="gramEnd"/>
          <w:r w:rsidR="008B66BC">
            <w:t xml:space="preserve"> lack of funds to put them into the construction phase. Again, the </w:t>
          </w:r>
          <w:proofErr w:type="spellStart"/>
          <w:r w:rsidR="008B66BC">
            <w:t>Sunyani</w:t>
          </w:r>
          <w:proofErr w:type="spellEnd"/>
          <w:r w:rsidR="008B66BC">
            <w:t xml:space="preserve"> Municipal Assembly has inadequate </w:t>
          </w:r>
          <w:proofErr w:type="spellStart"/>
          <w:r w:rsidR="008B66BC">
            <w:lastRenderedPageBreak/>
            <w:t>budgetry</w:t>
          </w:r>
          <w:proofErr w:type="spellEnd"/>
          <w:r w:rsidR="008B66BC">
            <w:t xml:space="preserve"> allocation to attend to the numerous priority areas over its large spatial jurisdiction. Attempts by the school management to seek other support financially and materially to improve kindergarten infrastructure and general sanitation conditions in the school have been largely unsuccessful due to </w:t>
          </w:r>
          <w:proofErr w:type="spellStart"/>
          <w:r w:rsidR="008B66BC">
            <w:t>non response</w:t>
          </w:r>
          <w:proofErr w:type="spellEnd"/>
          <w:r w:rsidR="008B66BC">
            <w:t xml:space="preserve"> to the school’s appeal. </w:t>
          </w:r>
        </w:p>
      </w:sdtContent>
    </w:sdt>
    <w:p w14:paraId="2706BB82" w14:textId="1B545DC8" w:rsidR="00F07453" w:rsidRDefault="00F07453" w:rsidP="00F07453">
      <w:pPr>
        <w:pStyle w:val="BodyParagraph"/>
        <w:pBdr>
          <w:top w:val="single" w:sz="4" w:space="1" w:color="auto"/>
          <w:left w:val="single" w:sz="4" w:space="4" w:color="auto"/>
          <w:bottom w:val="single" w:sz="4" w:space="1" w:color="auto"/>
          <w:right w:val="single" w:sz="4" w:space="4" w:color="auto"/>
        </w:pBdr>
      </w:pPr>
    </w:p>
    <w:p w14:paraId="0E9E81E0" w14:textId="6DAD8440" w:rsidR="00F07453" w:rsidRDefault="00F07453" w:rsidP="00F07453">
      <w:pPr>
        <w:pStyle w:val="BodyParagraph"/>
      </w:pPr>
      <w:r>
        <w:br/>
      </w:r>
      <w:r w:rsidRPr="00F07453">
        <w:t>How is the community addressing these challenges</w:t>
      </w:r>
      <w:r w:rsidR="00717483">
        <w:t xml:space="preserve"> now</w:t>
      </w:r>
      <w:r w:rsidRPr="00F07453">
        <w:t>?</w:t>
      </w:r>
    </w:p>
    <w:sdt>
      <w:sdtPr>
        <w:id w:val="-1822963566"/>
        <w:placeholder>
          <w:docPart w:val="DefaultPlaceholder_-1854013440"/>
        </w:placeholder>
      </w:sdtPr>
      <w:sdtEndPr/>
      <w:sdtContent>
        <w:p w14:paraId="43BE704B" w14:textId="00D106C8" w:rsidR="00F07453" w:rsidRDefault="00EC740E" w:rsidP="00F07453">
          <w:pPr>
            <w:pStyle w:val="BodyParagraph"/>
            <w:pBdr>
              <w:top w:val="single" w:sz="4" w:space="1" w:color="auto"/>
              <w:left w:val="single" w:sz="4" w:space="4" w:color="auto"/>
              <w:bottom w:val="single" w:sz="4" w:space="1" w:color="auto"/>
              <w:right w:val="single" w:sz="4" w:space="4" w:color="auto"/>
            </w:pBdr>
          </w:pPr>
          <w:r>
            <w:t xml:space="preserve">The school management and community leaders are actively </w:t>
          </w:r>
          <w:proofErr w:type="spellStart"/>
          <w:r>
            <w:t>engagning</w:t>
          </w:r>
          <w:proofErr w:type="spellEnd"/>
          <w:r>
            <w:t xml:space="preserve"> potential resource providers to respond to specific needs of the school. One such is the engagement of Rotary Club of </w:t>
          </w:r>
          <w:proofErr w:type="spellStart"/>
          <w:r>
            <w:t>Sunyani</w:t>
          </w:r>
          <w:proofErr w:type="spellEnd"/>
          <w:r>
            <w:t xml:space="preserve">-Central and its international partner Rotarians to address the need at the kindergarten and the sanitation situation at the school. </w:t>
          </w:r>
        </w:p>
      </w:sdtContent>
    </w:sdt>
    <w:p w14:paraId="7ED64884" w14:textId="16A0DF3E" w:rsidR="00F07453" w:rsidRDefault="00F07453" w:rsidP="00F07453">
      <w:pPr>
        <w:pStyle w:val="BodyParagraph"/>
        <w:pBdr>
          <w:top w:val="single" w:sz="4" w:space="1" w:color="auto"/>
          <w:left w:val="single" w:sz="4" w:space="4" w:color="auto"/>
          <w:bottom w:val="single" w:sz="4" w:space="1" w:color="auto"/>
          <w:right w:val="single" w:sz="4" w:space="4" w:color="auto"/>
        </w:pBdr>
      </w:pPr>
    </w:p>
    <w:p w14:paraId="34A11DB3" w14:textId="5E202828" w:rsidR="00F07453" w:rsidRDefault="00F07453" w:rsidP="00F07453">
      <w:pPr>
        <w:pStyle w:val="BodyParagraph"/>
      </w:pPr>
      <w:r>
        <w:br/>
      </w:r>
      <w:r w:rsidRPr="00F07453">
        <w:t xml:space="preserve">Why </w:t>
      </w:r>
      <w:r w:rsidR="00A06DE4">
        <w:t>are the project’s activities</w:t>
      </w:r>
      <w:r w:rsidRPr="00F07453">
        <w:t xml:space="preserve"> the best way to meet this community need?</w:t>
      </w:r>
    </w:p>
    <w:sdt>
      <w:sdtPr>
        <w:id w:val="1702439169"/>
        <w:placeholder>
          <w:docPart w:val="DefaultPlaceholder_-1854013440"/>
        </w:placeholder>
      </w:sdtPr>
      <w:sdtEndPr/>
      <w:sdtContent>
        <w:p w14:paraId="75023B5C" w14:textId="30F1D10A" w:rsidR="00F07453" w:rsidRDefault="00EC740E" w:rsidP="00F07453">
          <w:pPr>
            <w:pStyle w:val="BodyParagraph"/>
            <w:pBdr>
              <w:top w:val="single" w:sz="4" w:space="1" w:color="auto"/>
              <w:left w:val="single" w:sz="4" w:space="4" w:color="auto"/>
              <w:bottom w:val="single" w:sz="4" w:space="1" w:color="auto"/>
              <w:right w:val="single" w:sz="4" w:space="4" w:color="auto"/>
            </w:pBdr>
          </w:pPr>
          <w:r>
            <w:t xml:space="preserve">The project activities are carefully designed to adequately respond to the identified priority needs of the school relating to the </w:t>
          </w:r>
          <w:proofErr w:type="spellStart"/>
          <w:r>
            <w:t>kindergartern</w:t>
          </w:r>
          <w:proofErr w:type="spellEnd"/>
          <w:r>
            <w:t xml:space="preserve"> section and sanitation. The school block will provide adequate, safe and secure environment for the pupils and teachers to enhance teaching and learning. No instructional hours will be lost because </w:t>
          </w:r>
          <w:proofErr w:type="spellStart"/>
          <w:proofErr w:type="gramStart"/>
          <w:r>
            <w:t>fo</w:t>
          </w:r>
          <w:proofErr w:type="spellEnd"/>
          <w:proofErr w:type="gramEnd"/>
          <w:r>
            <w:t xml:space="preserve"> rains or severe sunshine. The toilets will provide the pupils and teachers with improve place of convenience and </w:t>
          </w:r>
          <w:r w:rsidR="00A96392">
            <w:t xml:space="preserve">the WASH will enhance the </w:t>
          </w:r>
          <w:proofErr w:type="gramStart"/>
          <w:r w:rsidR="00A96392">
            <w:t>pupils</w:t>
          </w:r>
          <w:proofErr w:type="gramEnd"/>
          <w:r w:rsidR="00A96392">
            <w:t xml:space="preserve"> </w:t>
          </w:r>
          <w:proofErr w:type="spellStart"/>
          <w:r w:rsidR="00A96392">
            <w:t>sence</w:t>
          </w:r>
          <w:proofErr w:type="spellEnd"/>
          <w:r w:rsidR="00A96392">
            <w:t xml:space="preserve"> and appreciation of hand washing and hygiene. The training to be given to the teachers and school managers will also improve their delivery capacities and management skills. </w:t>
          </w:r>
        </w:p>
        <w:bookmarkStart w:id="0" w:name="_GoBack" w:displacedByCustomXml="next"/>
        <w:bookmarkEnd w:id="0" w:displacedByCustomXml="next"/>
      </w:sdtContent>
    </w:sdt>
    <w:p w14:paraId="1C7C1E31" w14:textId="5B270F62" w:rsidR="00F07453" w:rsidRDefault="00F07453" w:rsidP="00F07453">
      <w:pPr>
        <w:pStyle w:val="BodyParagraph"/>
        <w:pBdr>
          <w:top w:val="single" w:sz="4" w:space="1" w:color="auto"/>
          <w:left w:val="single" w:sz="4" w:space="4" w:color="auto"/>
          <w:bottom w:val="single" w:sz="4" w:space="1" w:color="auto"/>
          <w:right w:val="single" w:sz="4" w:space="4" w:color="auto"/>
        </w:pBdr>
      </w:pPr>
    </w:p>
    <w:p w14:paraId="04860AAE" w14:textId="77777777" w:rsidR="00F07453" w:rsidRDefault="00F07453" w:rsidP="00F07453">
      <w:pPr>
        <w:pStyle w:val="BodyParagraph"/>
      </w:pPr>
    </w:p>
    <w:sectPr w:rsidR="00F07453"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F2C26" w14:textId="77777777" w:rsidR="00554FE3" w:rsidRDefault="00554FE3">
      <w:r>
        <w:separator/>
      </w:r>
    </w:p>
  </w:endnote>
  <w:endnote w:type="continuationSeparator" w:id="0">
    <w:p w14:paraId="58C51841" w14:textId="77777777" w:rsidR="00554FE3" w:rsidRDefault="0055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089D" w14:textId="24C31E9D" w:rsidR="00E3080C" w:rsidRPr="001749E1" w:rsidRDefault="00E3080C" w:rsidP="00C515E2">
    <w:pPr>
      <w:pStyle w:val="Footer"/>
      <w:tabs>
        <w:tab w:val="clear" w:pos="4320"/>
        <w:tab w:val="clear" w:pos="8640"/>
        <w:tab w:val="right" w:pos="9990"/>
      </w:tabs>
      <w:rPr>
        <w:rFonts w:ascii="Arial Narrow" w:hAnsi="Arial Narrow"/>
        <w:color w:val="0251A3"/>
        <w:sz w:val="18"/>
      </w:rPr>
    </w:pPr>
    <w:r w:rsidRPr="001749E1">
      <w:rPr>
        <w:rFonts w:ascii="Arial Narrow" w:hAnsi="Arial Narrow"/>
        <w:color w:val="0251A3"/>
        <w:sz w:val="18"/>
      </w:rPr>
      <w:t>Global Grants Community Assessment Results (</w:t>
    </w:r>
    <w:r>
      <w:rPr>
        <w:rFonts w:ascii="Arial Narrow" w:hAnsi="Arial Narrow"/>
        <w:color w:val="0251A3"/>
        <w:sz w:val="18"/>
      </w:rPr>
      <w:t>September</w:t>
    </w:r>
    <w:r w:rsidRPr="001749E1">
      <w:rPr>
        <w:rFonts w:ascii="Arial Narrow" w:hAnsi="Arial Narrow"/>
        <w:color w:val="0251A3"/>
        <w:sz w:val="18"/>
      </w:rPr>
      <w:t xml:space="preserve"> 2017)</w:t>
    </w:r>
    <w:r w:rsidRPr="001749E1">
      <w:rPr>
        <w:rFonts w:ascii="Arial Narrow" w:hAnsi="Arial Narrow"/>
        <w:color w:val="0251A3"/>
        <w:sz w:val="18"/>
      </w:rPr>
      <w:tab/>
    </w:r>
    <w:r w:rsidRPr="001749E1">
      <w:rPr>
        <w:rFonts w:ascii="Arial Narrow" w:hAnsi="Arial Narrow"/>
        <w:color w:val="0251A3"/>
        <w:sz w:val="18"/>
      </w:rPr>
      <w:fldChar w:fldCharType="begin"/>
    </w:r>
    <w:r w:rsidRPr="001749E1">
      <w:rPr>
        <w:rFonts w:ascii="Arial Narrow" w:hAnsi="Arial Narrow"/>
        <w:color w:val="0251A3"/>
        <w:sz w:val="18"/>
      </w:rPr>
      <w:instrText xml:space="preserve"> PAGE </w:instrText>
    </w:r>
    <w:r w:rsidRPr="001749E1">
      <w:rPr>
        <w:rFonts w:ascii="Arial Narrow" w:hAnsi="Arial Narrow"/>
        <w:color w:val="0251A3"/>
        <w:sz w:val="18"/>
      </w:rPr>
      <w:fldChar w:fldCharType="separate"/>
    </w:r>
    <w:r w:rsidR="00A96392">
      <w:rPr>
        <w:rFonts w:ascii="Arial Narrow" w:hAnsi="Arial Narrow"/>
        <w:noProof/>
        <w:color w:val="0251A3"/>
        <w:sz w:val="18"/>
      </w:rPr>
      <w:t>4</w:t>
    </w:r>
    <w:r w:rsidRPr="001749E1">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9520C" w14:textId="77777777" w:rsidR="00554FE3" w:rsidRDefault="00554FE3">
      <w:r>
        <w:separator/>
      </w:r>
    </w:p>
  </w:footnote>
  <w:footnote w:type="continuationSeparator" w:id="0">
    <w:p w14:paraId="291AB305" w14:textId="77777777" w:rsidR="00554FE3" w:rsidRDefault="0055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17"/>
    <w:rsid w:val="000407B2"/>
    <w:rsid w:val="00094D7D"/>
    <w:rsid w:val="000B3AB1"/>
    <w:rsid w:val="00100319"/>
    <w:rsid w:val="001644A0"/>
    <w:rsid w:val="00164FFA"/>
    <w:rsid w:val="001749E1"/>
    <w:rsid w:val="001958F6"/>
    <w:rsid w:val="001C08EC"/>
    <w:rsid w:val="001E3F21"/>
    <w:rsid w:val="001E67ED"/>
    <w:rsid w:val="001F0E00"/>
    <w:rsid w:val="001F408A"/>
    <w:rsid w:val="00200E95"/>
    <w:rsid w:val="002104CC"/>
    <w:rsid w:val="0022147A"/>
    <w:rsid w:val="0022325E"/>
    <w:rsid w:val="00224158"/>
    <w:rsid w:val="00250DE3"/>
    <w:rsid w:val="00253EFE"/>
    <w:rsid w:val="00275421"/>
    <w:rsid w:val="002A2051"/>
    <w:rsid w:val="002C4D7A"/>
    <w:rsid w:val="00300D1B"/>
    <w:rsid w:val="00311E36"/>
    <w:rsid w:val="003611FF"/>
    <w:rsid w:val="0041297E"/>
    <w:rsid w:val="00437617"/>
    <w:rsid w:val="00463D70"/>
    <w:rsid w:val="004B2803"/>
    <w:rsid w:val="004C2458"/>
    <w:rsid w:val="004F3166"/>
    <w:rsid w:val="00510376"/>
    <w:rsid w:val="00554FE3"/>
    <w:rsid w:val="00556A9D"/>
    <w:rsid w:val="005761AE"/>
    <w:rsid w:val="005B401D"/>
    <w:rsid w:val="005D64CE"/>
    <w:rsid w:val="00610370"/>
    <w:rsid w:val="00672F04"/>
    <w:rsid w:val="00681104"/>
    <w:rsid w:val="00686ACB"/>
    <w:rsid w:val="00710D66"/>
    <w:rsid w:val="00717483"/>
    <w:rsid w:val="00723F9D"/>
    <w:rsid w:val="007349B2"/>
    <w:rsid w:val="00792E5C"/>
    <w:rsid w:val="007E3789"/>
    <w:rsid w:val="0085621F"/>
    <w:rsid w:val="008904B9"/>
    <w:rsid w:val="008B66BC"/>
    <w:rsid w:val="0091428D"/>
    <w:rsid w:val="00917AB9"/>
    <w:rsid w:val="009C2D27"/>
    <w:rsid w:val="00A06DE4"/>
    <w:rsid w:val="00A27715"/>
    <w:rsid w:val="00A67C25"/>
    <w:rsid w:val="00A67DC4"/>
    <w:rsid w:val="00A96392"/>
    <w:rsid w:val="00AD4214"/>
    <w:rsid w:val="00AD6219"/>
    <w:rsid w:val="00AD7B0F"/>
    <w:rsid w:val="00B025FD"/>
    <w:rsid w:val="00B04E32"/>
    <w:rsid w:val="00B40A2E"/>
    <w:rsid w:val="00B57FA6"/>
    <w:rsid w:val="00BB536A"/>
    <w:rsid w:val="00C25F93"/>
    <w:rsid w:val="00C43880"/>
    <w:rsid w:val="00C515E2"/>
    <w:rsid w:val="00C829DD"/>
    <w:rsid w:val="00D12505"/>
    <w:rsid w:val="00D535CE"/>
    <w:rsid w:val="00D90787"/>
    <w:rsid w:val="00DB70C2"/>
    <w:rsid w:val="00DC5C4D"/>
    <w:rsid w:val="00DE0729"/>
    <w:rsid w:val="00DE79CB"/>
    <w:rsid w:val="00E3080C"/>
    <w:rsid w:val="00E414AF"/>
    <w:rsid w:val="00E6731A"/>
    <w:rsid w:val="00E8552E"/>
    <w:rsid w:val="00EC740E"/>
    <w:rsid w:val="00ED4480"/>
    <w:rsid w:val="00EF2BA4"/>
    <w:rsid w:val="00F07453"/>
    <w:rsid w:val="00F07F37"/>
    <w:rsid w:val="00F14368"/>
    <w:rsid w:val="00F244C7"/>
    <w:rsid w:val="00F27A9D"/>
    <w:rsid w:val="00F45AAD"/>
    <w:rsid w:val="00F64C83"/>
    <w:rsid w:val="00F64E2C"/>
    <w:rsid w:val="00F871C2"/>
    <w:rsid w:val="00FB2C2A"/>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7CADD890"/>
  <w14:defaultImageDpi w14:val="300"/>
  <w15:chartTrackingRefBased/>
  <w15:docId w15:val="{D560D090-4B85-4AA1-936C-1EE3105D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1749E1"/>
    <w:rPr>
      <w:color w:val="0563C1" w:themeColor="hyperlink"/>
      <w:u w:val="single"/>
    </w:rPr>
  </w:style>
  <w:style w:type="table" w:styleId="TableGrid">
    <w:name w:val="Table Grid"/>
    <w:basedOn w:val="TableNormal"/>
    <w:uiPriority w:val="59"/>
    <w:rsid w:val="00250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50DE3"/>
    <w:rPr>
      <w:color w:val="808080"/>
    </w:rPr>
  </w:style>
  <w:style w:type="character" w:styleId="FollowedHyperlink">
    <w:name w:val="FollowedHyperlink"/>
    <w:basedOn w:val="DefaultParagraphFont"/>
    <w:uiPriority w:val="99"/>
    <w:semiHidden/>
    <w:unhideWhenUsed/>
    <w:rsid w:val="002C4D7A"/>
    <w:rPr>
      <w:color w:val="954F72" w:themeColor="followedHyperlink"/>
      <w:u w:val="single"/>
    </w:rPr>
  </w:style>
  <w:style w:type="character" w:styleId="CommentReference">
    <w:name w:val="annotation reference"/>
    <w:basedOn w:val="DefaultParagraphFont"/>
    <w:uiPriority w:val="99"/>
    <w:semiHidden/>
    <w:unhideWhenUsed/>
    <w:rsid w:val="002104CC"/>
    <w:rPr>
      <w:sz w:val="16"/>
      <w:szCs w:val="16"/>
    </w:rPr>
  </w:style>
  <w:style w:type="paragraph" w:styleId="CommentText">
    <w:name w:val="annotation text"/>
    <w:basedOn w:val="Normal"/>
    <w:link w:val="CommentTextChar"/>
    <w:uiPriority w:val="99"/>
    <w:semiHidden/>
    <w:unhideWhenUsed/>
    <w:rsid w:val="002104CC"/>
    <w:rPr>
      <w:sz w:val="20"/>
      <w:szCs w:val="20"/>
    </w:rPr>
  </w:style>
  <w:style w:type="character" w:customStyle="1" w:styleId="CommentTextChar">
    <w:name w:val="Comment Text Char"/>
    <w:basedOn w:val="DefaultParagraphFont"/>
    <w:link w:val="CommentText"/>
    <w:uiPriority w:val="99"/>
    <w:semiHidden/>
    <w:rsid w:val="002104CC"/>
    <w:rPr>
      <w:rFonts w:ascii="Georgia" w:hAnsi="Georgia"/>
    </w:rPr>
  </w:style>
  <w:style w:type="paragraph" w:styleId="CommentSubject">
    <w:name w:val="annotation subject"/>
    <w:basedOn w:val="CommentText"/>
    <w:next w:val="CommentText"/>
    <w:link w:val="CommentSubjectChar"/>
    <w:uiPriority w:val="99"/>
    <w:semiHidden/>
    <w:unhideWhenUsed/>
    <w:rsid w:val="002104CC"/>
    <w:rPr>
      <w:b/>
      <w:bCs/>
    </w:rPr>
  </w:style>
  <w:style w:type="character" w:customStyle="1" w:styleId="CommentSubjectChar">
    <w:name w:val="Comment Subject Char"/>
    <w:basedOn w:val="CommentTextChar"/>
    <w:link w:val="CommentSubject"/>
    <w:uiPriority w:val="99"/>
    <w:semiHidden/>
    <w:rsid w:val="002104CC"/>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en/document/community-assessment-too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FF44295-B88D-4EDD-B500-4C0757BDA18D}"/>
      </w:docPartPr>
      <w:docPartBody>
        <w:p w:rsidR="005E5DEA" w:rsidRDefault="00B92146">
          <w:r w:rsidRPr="00294B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46"/>
    <w:rsid w:val="001344CD"/>
    <w:rsid w:val="00376A76"/>
    <w:rsid w:val="005E5DEA"/>
    <w:rsid w:val="006C0517"/>
    <w:rsid w:val="008375DC"/>
    <w:rsid w:val="00921815"/>
    <w:rsid w:val="009B5968"/>
    <w:rsid w:val="00AD21A1"/>
    <w:rsid w:val="00B92146"/>
    <w:rsid w:val="00CD0DE6"/>
    <w:rsid w:val="00CE2CDD"/>
    <w:rsid w:val="00D5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921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3756D60-6EDC-4C91-A8D3-F0F23BDA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C6739-C770-4012-867D-522D456131C0}">
  <ds:schemaRefs>
    <ds:schemaRef ds:uri="http://schemas.microsoft.com/sharepoint/v3/contenttype/forms"/>
  </ds:schemaRefs>
</ds:datastoreItem>
</file>

<file path=customXml/itemProps3.xml><?xml version="1.0" encoding="utf-8"?>
<ds:datastoreItem xmlns:ds="http://schemas.openxmlformats.org/officeDocument/2006/customXml" ds:itemID="{3534F591-0139-49ED-A03D-7AFA8475B0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RI_Document (1)</Template>
  <TotalTime>54</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Rotary International</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dc:description/>
  <cp:lastModifiedBy>Frank Owusu Debrah</cp:lastModifiedBy>
  <cp:revision>3</cp:revision>
  <cp:lastPrinted>2013-12-20T16:37:00Z</cp:lastPrinted>
  <dcterms:created xsi:type="dcterms:W3CDTF">2019-12-27T05:24:00Z</dcterms:created>
  <dcterms:modified xsi:type="dcterms:W3CDTF">2019-12-27T07:00:00Z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