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00789F52" w:rsidR="007207EF" w:rsidRDefault="00F136D6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Pr="00544710" w:rsidRDefault="007A23DC" w:rsidP="007207EF">
      <w:r w:rsidRPr="00544710">
        <w:t>General Checking – MVB Bank</w:t>
      </w:r>
    </w:p>
    <w:p w14:paraId="15564AAD" w14:textId="2D44C913" w:rsidR="007A23DC" w:rsidRPr="00544710" w:rsidRDefault="00665C14" w:rsidP="007207EF">
      <w:r>
        <w:t>Beginning Bank Balance 1</w:t>
      </w:r>
      <w:r w:rsidR="00EC6EAD">
        <w:t>2</w:t>
      </w:r>
      <w:r w:rsidR="002E1257" w:rsidRPr="00544710">
        <w:t>/1/2022</w:t>
      </w:r>
      <w:r w:rsidR="00EC6EAD">
        <w:tab/>
      </w:r>
      <w:r w:rsidR="00EC6EAD">
        <w:tab/>
      </w:r>
      <w:r w:rsidR="00EC6EAD">
        <w:tab/>
        <w:t>$4,791.13</w:t>
      </w:r>
    </w:p>
    <w:p w14:paraId="4680C42B" w14:textId="4B342AAE" w:rsidR="00D11B82" w:rsidRPr="00544710" w:rsidRDefault="00CF7E4E" w:rsidP="007207EF">
      <w:r w:rsidRPr="00544710">
        <w:t>Total Deposits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EC6EAD">
        <w:t>1,154.02 (&amp; $2,0</w:t>
      </w:r>
      <w:r w:rsidR="007B0B96">
        <w:t>00 transfer)</w:t>
      </w:r>
    </w:p>
    <w:p w14:paraId="696182EC" w14:textId="15D86C9E" w:rsidR="007A23DC" w:rsidRPr="00544710" w:rsidRDefault="007A23DC" w:rsidP="007207EF">
      <w:r w:rsidRPr="00544710">
        <w:t>T</w:t>
      </w:r>
      <w:r w:rsidR="00CF7E4E" w:rsidRPr="00544710">
        <w:t>otal Checks/Debits</w:t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</w:r>
      <w:r w:rsidR="00CF7E4E" w:rsidRPr="00544710">
        <w:tab/>
        <w:t>$</w:t>
      </w:r>
      <w:r w:rsidR="00EC6EAD">
        <w:t>2,994.12</w:t>
      </w:r>
    </w:p>
    <w:p w14:paraId="7B69D7B5" w14:textId="4280A439" w:rsidR="007A23DC" w:rsidRPr="00544710" w:rsidRDefault="007A23DC" w:rsidP="007207EF">
      <w:r w:rsidRPr="00544710">
        <w:t>Checks Outstanding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</w:t>
      </w:r>
      <w:r w:rsidR="00F136D6">
        <w:t>1,200.00</w:t>
      </w:r>
    </w:p>
    <w:p w14:paraId="49122CE2" w14:textId="7AE9FEF0" w:rsidR="007A23DC" w:rsidRPr="00544710" w:rsidRDefault="00EC6EAD" w:rsidP="007207EF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$0.03</w:t>
      </w:r>
    </w:p>
    <w:p w14:paraId="0A4525AD" w14:textId="1C4016D1" w:rsidR="007A23DC" w:rsidRPr="00544710" w:rsidRDefault="00A2758C" w:rsidP="007207EF">
      <w:r>
        <w:t xml:space="preserve">Ending Balance </w:t>
      </w:r>
      <w:r w:rsidR="00EC6EAD">
        <w:t>12/31</w:t>
      </w:r>
      <w:r w:rsidR="007A23DC" w:rsidRPr="00544710">
        <w:t>/</w:t>
      </w:r>
      <w:r w:rsidR="0035612E" w:rsidRPr="00544710">
        <w:t>20</w:t>
      </w:r>
      <w:r w:rsidR="002E1257" w:rsidRPr="00544710">
        <w:t>22</w:t>
      </w:r>
      <w:r w:rsidR="007A23DC" w:rsidRPr="00544710">
        <w:tab/>
      </w:r>
      <w:r w:rsidR="007A23DC" w:rsidRPr="00544710">
        <w:tab/>
      </w:r>
      <w:r w:rsidR="007A23DC" w:rsidRPr="00544710">
        <w:tab/>
      </w:r>
      <w:r w:rsidR="007A23DC" w:rsidRPr="00544710">
        <w:tab/>
        <w:t>$</w:t>
      </w:r>
      <w:r w:rsidR="00EC6EAD">
        <w:t>4,868.03</w:t>
      </w:r>
    </w:p>
    <w:p w14:paraId="7390A671" w14:textId="14950FFB" w:rsidR="007A23DC" w:rsidRPr="00544710" w:rsidRDefault="007A23DC" w:rsidP="007207EF"/>
    <w:p w14:paraId="3592DDBC" w14:textId="2AD1EEE2" w:rsidR="007A23DC" w:rsidRPr="00544710" w:rsidRDefault="007A23DC" w:rsidP="007207EF">
      <w:r w:rsidRPr="00544710">
        <w:t>Scholarship Fund – MVB Bank</w:t>
      </w:r>
    </w:p>
    <w:p w14:paraId="52C6282C" w14:textId="5BF08543" w:rsidR="007A23DC" w:rsidRPr="00544710" w:rsidRDefault="0035612E" w:rsidP="007207EF">
      <w:r w:rsidRPr="00544710">
        <w:t>Beginning B</w:t>
      </w:r>
      <w:r w:rsidR="00692C44">
        <w:t>a</w:t>
      </w:r>
      <w:r w:rsidR="00F136D6">
        <w:t>nk Balance 12</w:t>
      </w:r>
      <w:r w:rsidR="00EC6EAD">
        <w:t>/1/2022</w:t>
      </w:r>
      <w:r w:rsidR="00EC6EAD">
        <w:tab/>
      </w:r>
      <w:r w:rsidR="00EC6EAD">
        <w:tab/>
      </w:r>
      <w:r w:rsidR="00EC6EAD">
        <w:tab/>
        <w:t>$3,687.66</w:t>
      </w:r>
    </w:p>
    <w:p w14:paraId="49FFF058" w14:textId="20C71433" w:rsidR="0035612E" w:rsidRPr="00544710" w:rsidRDefault="00EC6EAD" w:rsidP="007207EF">
      <w:r>
        <w:t>Total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136D6">
        <w:t>166.00</w:t>
      </w:r>
    </w:p>
    <w:p w14:paraId="44191C04" w14:textId="650FE702" w:rsidR="0035612E" w:rsidRPr="00544710" w:rsidRDefault="00F136D6" w:rsidP="007207EF">
      <w:r>
        <w:t>Total Checks</w:t>
      </w:r>
      <w:r>
        <w:tab/>
      </w:r>
      <w:r>
        <w:tab/>
      </w:r>
      <w:r>
        <w:tab/>
      </w:r>
      <w:r>
        <w:tab/>
      </w:r>
      <w:r>
        <w:tab/>
      </w:r>
      <w:r>
        <w:tab/>
        <w:t>$1,000 (outstanding)</w:t>
      </w:r>
      <w:r w:rsidR="0035612E" w:rsidRPr="00544710">
        <w:tab/>
      </w:r>
      <w:r w:rsidR="0035612E" w:rsidRPr="00544710">
        <w:tab/>
      </w:r>
      <w:r w:rsidR="0035612E" w:rsidRPr="00544710">
        <w:tab/>
      </w:r>
      <w:r w:rsidR="0035612E" w:rsidRPr="00544710">
        <w:tab/>
      </w:r>
    </w:p>
    <w:p w14:paraId="381716E9" w14:textId="5135574E" w:rsidR="0035612E" w:rsidRPr="00544710" w:rsidRDefault="002C34B9" w:rsidP="007207EF">
      <w:r>
        <w:t>Interes</w:t>
      </w:r>
      <w:r w:rsidR="00EC6EAD">
        <w:t>t Paid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$0</w:t>
      </w:r>
      <w:r w:rsidR="00F136D6">
        <w:t>.04</w:t>
      </w:r>
    </w:p>
    <w:p w14:paraId="5EFB43D3" w14:textId="2AECAED3" w:rsidR="0035612E" w:rsidRPr="00544710" w:rsidRDefault="00F136D6" w:rsidP="007207EF">
      <w:r>
        <w:t>Ending Balance 12/31</w:t>
      </w:r>
      <w:r w:rsidR="00EC6EAD">
        <w:t>/2022</w:t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>
        <w:t>3,853.70</w:t>
      </w:r>
    </w:p>
    <w:p w14:paraId="10E1065F" w14:textId="77777777" w:rsidR="00293732" w:rsidRPr="00544710" w:rsidRDefault="00293732" w:rsidP="007207EF"/>
    <w:p w14:paraId="0B3F18C5" w14:textId="434F5FA7" w:rsidR="00293732" w:rsidRPr="00544710" w:rsidRDefault="00293732" w:rsidP="00293732">
      <w:r w:rsidRPr="00544710">
        <w:t>Flag Account – MVB Bank</w:t>
      </w:r>
    </w:p>
    <w:p w14:paraId="0EA5EE46" w14:textId="3EFACCE7" w:rsidR="00293732" w:rsidRPr="00544710" w:rsidRDefault="00692C44" w:rsidP="00293732">
      <w:r>
        <w:t>Beginning Ba</w:t>
      </w:r>
      <w:r w:rsidR="00F136D6">
        <w:t>nk Balance 12</w:t>
      </w:r>
      <w:r w:rsidR="00293732" w:rsidRPr="00544710">
        <w:t>/1/20</w:t>
      </w:r>
      <w:r w:rsidR="003671CE" w:rsidRPr="00544710">
        <w:t>22</w:t>
      </w:r>
      <w:r w:rsidR="003671CE" w:rsidRPr="00544710">
        <w:tab/>
      </w:r>
      <w:r w:rsidR="00072C59" w:rsidRPr="00544710">
        <w:tab/>
      </w:r>
      <w:r w:rsidR="00072C59" w:rsidRPr="00544710">
        <w:tab/>
        <w:t>$</w:t>
      </w:r>
      <w:r w:rsidR="000B5B18">
        <w:t>2</w:t>
      </w:r>
      <w:r w:rsidR="00EC6EAD">
        <w:t>4,755.23</w:t>
      </w:r>
    </w:p>
    <w:p w14:paraId="0EB2A975" w14:textId="5916A682" w:rsidR="00293732" w:rsidRPr="00544710" w:rsidRDefault="00544710" w:rsidP="00293732">
      <w:r w:rsidRPr="00544710">
        <w:t>To</w:t>
      </w:r>
      <w:r w:rsidR="00EC6EAD">
        <w:t>tal Deposits</w:t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</w:r>
      <w:r w:rsidR="00EC6EAD">
        <w:tab/>
        <w:t>$</w:t>
      </w:r>
      <w:r w:rsidR="00F136D6">
        <w:t>0</w:t>
      </w:r>
    </w:p>
    <w:p w14:paraId="771B9F8E" w14:textId="74411AFF" w:rsidR="00293732" w:rsidRPr="00544710" w:rsidRDefault="00CC7B30" w:rsidP="00293732">
      <w:r w:rsidRPr="00544710">
        <w:t>Total Checks</w:t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</w:r>
      <w:r w:rsidRPr="00544710">
        <w:tab/>
        <w:t>$0</w:t>
      </w:r>
      <w:r w:rsidR="00EC6EAD">
        <w:t xml:space="preserve"> ($2,0</w:t>
      </w:r>
      <w:r w:rsidR="008A2385">
        <w:t>00 transfer)</w:t>
      </w:r>
      <w:r w:rsidR="00293732" w:rsidRPr="00544710">
        <w:tab/>
      </w:r>
      <w:r w:rsidR="00293732" w:rsidRPr="00544710">
        <w:tab/>
      </w:r>
    </w:p>
    <w:p w14:paraId="79C4F14F" w14:textId="2DC94A83" w:rsidR="00293732" w:rsidRPr="00544710" w:rsidRDefault="00EC6EAD" w:rsidP="00293732">
      <w:r>
        <w:t>Interest Paid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F136D6">
        <w:t>0.21</w:t>
      </w:r>
    </w:p>
    <w:p w14:paraId="136A651A" w14:textId="1ADFAC91" w:rsidR="00293732" w:rsidRPr="00544710" w:rsidRDefault="00F136D6" w:rsidP="00293732">
      <w:r>
        <w:t>Ending Balance 12/31</w:t>
      </w:r>
      <w:bookmarkStart w:id="0" w:name="_GoBack"/>
      <w:bookmarkEnd w:id="0"/>
      <w:r w:rsidR="003671CE" w:rsidRPr="00544710">
        <w:t>/2022</w:t>
      </w:r>
      <w:r w:rsidR="003671CE" w:rsidRPr="00544710">
        <w:tab/>
      </w:r>
      <w:r w:rsidR="003671CE" w:rsidRPr="00544710">
        <w:tab/>
      </w:r>
      <w:r w:rsidR="003671CE" w:rsidRPr="00544710">
        <w:tab/>
      </w:r>
      <w:r w:rsidR="003671CE" w:rsidRPr="00544710">
        <w:tab/>
        <w:t>$</w:t>
      </w:r>
      <w:r>
        <w:t>22,755.44</w:t>
      </w:r>
    </w:p>
    <w:p w14:paraId="05FAF85B" w14:textId="1A5067E0" w:rsidR="0035612E" w:rsidRPr="00544710" w:rsidRDefault="0035612E" w:rsidP="007207EF"/>
    <w:p w14:paraId="6145D6CE" w14:textId="6C480EAC" w:rsidR="0035612E" w:rsidRPr="00544710" w:rsidRDefault="0035612E" w:rsidP="007207EF">
      <w:r w:rsidRPr="00544710">
        <w:t>Edward Jones Inv</w:t>
      </w:r>
      <w:r w:rsidR="00CF7E4E" w:rsidRPr="00544710">
        <w:t>e</w:t>
      </w:r>
      <w:r w:rsidR="005700A2">
        <w:t>stm</w:t>
      </w:r>
      <w:r w:rsidR="00692C44">
        <w:t>ent Snap – Shot Statement (11/30</w:t>
      </w:r>
      <w:r w:rsidRPr="00544710">
        <w:t>)</w:t>
      </w:r>
    </w:p>
    <w:p w14:paraId="56F15C51" w14:textId="64C3968E" w:rsidR="0035612E" w:rsidRPr="00544710" w:rsidRDefault="0035612E" w:rsidP="007207EF">
      <w:r w:rsidRPr="00544710">
        <w:t xml:space="preserve">CD </w:t>
      </w:r>
      <w:r w:rsidR="00544710" w:rsidRPr="00544710">
        <w:t xml:space="preserve">2 Year </w:t>
      </w:r>
      <w:r w:rsidRPr="00544710">
        <w:t xml:space="preserve">Current Balance – </w:t>
      </w:r>
      <w:r w:rsidR="009F667E">
        <w:t>$30,</w:t>
      </w:r>
      <w:r w:rsidR="00F136D6">
        <w:t>753.27</w:t>
      </w:r>
    </w:p>
    <w:p w14:paraId="0FC8BCBA" w14:textId="0D21717B" w:rsidR="00082B81" w:rsidRPr="00544710" w:rsidRDefault="00544710" w:rsidP="007207EF">
      <w:r w:rsidRPr="00544710">
        <w:t>CD 1 Year</w:t>
      </w:r>
      <w:r w:rsidR="0035612E" w:rsidRPr="00544710">
        <w:t xml:space="preserve"> Current Balance -- </w:t>
      </w:r>
      <w:r w:rsidR="002464F2">
        <w:t>$9,</w:t>
      </w:r>
      <w:r w:rsidR="00F136D6">
        <w:t>815.48</w:t>
      </w:r>
    </w:p>
    <w:p w14:paraId="5FD0089E" w14:textId="1E0C4DF0" w:rsidR="007207EF" w:rsidRPr="00081D31" w:rsidRDefault="00082B81" w:rsidP="00081D31">
      <w:r w:rsidRPr="00544710">
        <w:t>Outstanding Checks **</w:t>
      </w:r>
      <w:r w:rsidR="00F136D6">
        <w:t>FSU SGA $1,000, Fairmont State $200, Jack Oliver $1,000</w:t>
      </w:r>
    </w:p>
    <w:sectPr w:rsidR="007207EF" w:rsidRPr="0008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1D31"/>
    <w:rsid w:val="00082B81"/>
    <w:rsid w:val="000B5B18"/>
    <w:rsid w:val="000C5085"/>
    <w:rsid w:val="000F0501"/>
    <w:rsid w:val="00102C5E"/>
    <w:rsid w:val="001511B3"/>
    <w:rsid w:val="001F1566"/>
    <w:rsid w:val="002344D4"/>
    <w:rsid w:val="00234AB8"/>
    <w:rsid w:val="002464F2"/>
    <w:rsid w:val="00255A5A"/>
    <w:rsid w:val="00293732"/>
    <w:rsid w:val="002A10C9"/>
    <w:rsid w:val="002B2925"/>
    <w:rsid w:val="002C34B9"/>
    <w:rsid w:val="002E1257"/>
    <w:rsid w:val="003332A4"/>
    <w:rsid w:val="0035612E"/>
    <w:rsid w:val="003671CE"/>
    <w:rsid w:val="004E02DA"/>
    <w:rsid w:val="00544710"/>
    <w:rsid w:val="005700A2"/>
    <w:rsid w:val="00616110"/>
    <w:rsid w:val="00665C14"/>
    <w:rsid w:val="00692C44"/>
    <w:rsid w:val="007207EF"/>
    <w:rsid w:val="007A23DC"/>
    <w:rsid w:val="007B0B96"/>
    <w:rsid w:val="00863A45"/>
    <w:rsid w:val="00873518"/>
    <w:rsid w:val="00890874"/>
    <w:rsid w:val="008A2385"/>
    <w:rsid w:val="008C0A88"/>
    <w:rsid w:val="008C201A"/>
    <w:rsid w:val="00903A60"/>
    <w:rsid w:val="009466FC"/>
    <w:rsid w:val="00952091"/>
    <w:rsid w:val="009F667E"/>
    <w:rsid w:val="00A26567"/>
    <w:rsid w:val="00A2758C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E63DDF"/>
    <w:rsid w:val="00E64340"/>
    <w:rsid w:val="00EB09CA"/>
    <w:rsid w:val="00EC6EAD"/>
    <w:rsid w:val="00F12692"/>
    <w:rsid w:val="00F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46</cp:revision>
  <cp:lastPrinted>2022-09-08T15:05:00Z</cp:lastPrinted>
  <dcterms:created xsi:type="dcterms:W3CDTF">2021-10-14T14:19:00Z</dcterms:created>
  <dcterms:modified xsi:type="dcterms:W3CDTF">2023-01-05T15:06:00Z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