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0739AC5C" w:rsidR="007207EF" w:rsidRDefault="00890874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2E1257">
        <w:rPr>
          <w:b/>
          <w:sz w:val="28"/>
          <w:szCs w:val="28"/>
        </w:rPr>
        <w:t xml:space="preserve"> 2022</w:t>
      </w:r>
    </w:p>
    <w:p w14:paraId="23B131CB" w14:textId="59B524EC" w:rsidR="007207EF" w:rsidRPr="00544710" w:rsidRDefault="007A23DC" w:rsidP="007207EF">
      <w:r w:rsidRPr="00544710">
        <w:t>General Checking – MVB Bank</w:t>
      </w:r>
    </w:p>
    <w:p w14:paraId="15564AAD" w14:textId="0D56EA07" w:rsidR="007A23DC" w:rsidRPr="00544710" w:rsidRDefault="00890874" w:rsidP="007207EF">
      <w:r>
        <w:t>Beginning Bank Balance 8</w:t>
      </w:r>
      <w:r w:rsidR="002E1257" w:rsidRPr="00544710">
        <w:t>/1/2022</w:t>
      </w:r>
      <w:r>
        <w:tab/>
      </w:r>
      <w:r>
        <w:tab/>
      </w:r>
      <w:r>
        <w:tab/>
        <w:t>$22,585.54</w:t>
      </w:r>
    </w:p>
    <w:p w14:paraId="4680C42B" w14:textId="6AE19D68" w:rsidR="00D11B82" w:rsidRPr="00544710" w:rsidRDefault="00CF7E4E" w:rsidP="007207EF">
      <w:r w:rsidRPr="00544710">
        <w:t>Total Deposits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890874">
        <w:t>1,677.50</w:t>
      </w:r>
    </w:p>
    <w:p w14:paraId="696182EC" w14:textId="0AD9E73F" w:rsidR="007A23DC" w:rsidRPr="00544710" w:rsidRDefault="007A23DC" w:rsidP="007207EF">
      <w:r w:rsidRPr="00544710">
        <w:t>T</w:t>
      </w:r>
      <w:r w:rsidR="00CF7E4E" w:rsidRPr="00544710">
        <w:t>otal Checks/Debits</w:t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  <w:t>$</w:t>
      </w:r>
      <w:r w:rsidR="00890874">
        <w:t>5,504.29</w:t>
      </w:r>
    </w:p>
    <w:p w14:paraId="7B69D7B5" w14:textId="42DED819" w:rsidR="007A23DC" w:rsidRPr="00544710" w:rsidRDefault="007A23DC" w:rsidP="007207EF">
      <w:r w:rsidRPr="00544710">
        <w:t>Checks Outstanding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890874">
        <w:t>0</w:t>
      </w:r>
    </w:p>
    <w:p w14:paraId="49122CE2" w14:textId="147F07B0" w:rsidR="007A23DC" w:rsidRPr="00544710" w:rsidRDefault="00890874" w:rsidP="007207EF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$0.15</w:t>
      </w:r>
    </w:p>
    <w:p w14:paraId="0A4525AD" w14:textId="3AA0BE6C" w:rsidR="007A23DC" w:rsidRPr="00544710" w:rsidRDefault="00A2758C" w:rsidP="007207EF">
      <w:r>
        <w:t xml:space="preserve">Ending Balance </w:t>
      </w:r>
      <w:r w:rsidR="00890874">
        <w:t>8</w:t>
      </w:r>
      <w:r>
        <w:t>/31</w:t>
      </w:r>
      <w:r w:rsidR="007A23DC" w:rsidRPr="00544710">
        <w:t>/</w:t>
      </w:r>
      <w:r w:rsidR="0035612E" w:rsidRPr="00544710">
        <w:t>20</w:t>
      </w:r>
      <w:r w:rsidR="002E1257" w:rsidRPr="00544710">
        <w:t>22</w:t>
      </w:r>
      <w:r w:rsidR="007A23DC" w:rsidRPr="00544710">
        <w:tab/>
      </w:r>
      <w:r w:rsidR="007A23DC" w:rsidRPr="00544710">
        <w:tab/>
      </w:r>
      <w:r w:rsidR="007A23DC" w:rsidRPr="00544710">
        <w:tab/>
      </w:r>
      <w:r w:rsidR="007A23DC" w:rsidRPr="00544710">
        <w:tab/>
        <w:t>$</w:t>
      </w:r>
      <w:r w:rsidR="00890874">
        <w:t>18,171.98</w:t>
      </w:r>
    </w:p>
    <w:p w14:paraId="7390A671" w14:textId="14950FFB" w:rsidR="007A23DC" w:rsidRPr="00544710" w:rsidRDefault="007A23DC" w:rsidP="007207EF"/>
    <w:p w14:paraId="3592DDBC" w14:textId="2AD1EEE2" w:rsidR="007A23DC" w:rsidRPr="00544710" w:rsidRDefault="007A23DC" w:rsidP="007207EF">
      <w:r w:rsidRPr="00544710">
        <w:t>Scholarship Fund – MVB Bank</w:t>
      </w:r>
    </w:p>
    <w:p w14:paraId="52C6282C" w14:textId="4955200E" w:rsidR="007A23DC" w:rsidRPr="00544710" w:rsidRDefault="0035612E" w:rsidP="007207EF">
      <w:r w:rsidRPr="00544710">
        <w:t>Beginning B</w:t>
      </w:r>
      <w:r w:rsidR="00890874">
        <w:t>ank Balance 8/1/2022</w:t>
      </w:r>
      <w:r w:rsidR="00890874">
        <w:tab/>
      </w:r>
      <w:r w:rsidR="00890874">
        <w:tab/>
      </w:r>
      <w:r w:rsidR="00890874">
        <w:tab/>
        <w:t>$2,823.56</w:t>
      </w:r>
    </w:p>
    <w:p w14:paraId="49FFF058" w14:textId="55553477" w:rsidR="0035612E" w:rsidRPr="00544710" w:rsidRDefault="002C34B9" w:rsidP="007207EF">
      <w:r>
        <w:t>Total Deposits</w:t>
      </w:r>
      <w:r>
        <w:tab/>
      </w:r>
      <w:r>
        <w:tab/>
      </w:r>
      <w:r>
        <w:tab/>
      </w:r>
      <w:r>
        <w:tab/>
      </w:r>
      <w:r>
        <w:tab/>
      </w:r>
      <w:r>
        <w:tab/>
        <w:t>$153</w:t>
      </w:r>
    </w:p>
    <w:p w14:paraId="44191C04" w14:textId="1A16C157" w:rsidR="0035612E" w:rsidRPr="00544710" w:rsidRDefault="0035612E" w:rsidP="007207EF">
      <w:r w:rsidRPr="00544710">
        <w:t>Total Checks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</w:t>
      </w:r>
      <w:r w:rsidRPr="00544710">
        <w:tab/>
      </w:r>
      <w:r w:rsidRPr="00544710">
        <w:tab/>
      </w:r>
      <w:r w:rsidRPr="00544710">
        <w:tab/>
      </w:r>
      <w:r w:rsidRPr="00544710">
        <w:tab/>
      </w:r>
    </w:p>
    <w:p w14:paraId="381716E9" w14:textId="29A50C91" w:rsidR="0035612E" w:rsidRPr="00544710" w:rsidRDefault="002C34B9" w:rsidP="007207EF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$0.02</w:t>
      </w:r>
    </w:p>
    <w:p w14:paraId="5EFB43D3" w14:textId="4FE0E5A6" w:rsidR="0035612E" w:rsidRPr="00544710" w:rsidRDefault="00890874" w:rsidP="007207EF">
      <w:r>
        <w:t>Ending Balance 8</w:t>
      </w:r>
      <w:r w:rsidR="00A2758C">
        <w:t>/31</w:t>
      </w:r>
      <w:r w:rsidR="002C34B9">
        <w:t>/2022</w:t>
      </w:r>
      <w:r w:rsidR="002C34B9">
        <w:tab/>
      </w:r>
      <w:r w:rsidR="002C34B9">
        <w:tab/>
      </w:r>
      <w:r w:rsidR="002C34B9">
        <w:tab/>
      </w:r>
      <w:r w:rsidR="002C34B9">
        <w:tab/>
        <w:t>$2,976.58</w:t>
      </w:r>
    </w:p>
    <w:p w14:paraId="10E1065F" w14:textId="77777777" w:rsidR="00293732" w:rsidRPr="00544710" w:rsidRDefault="00293732" w:rsidP="007207EF"/>
    <w:p w14:paraId="0B3F18C5" w14:textId="434F5FA7" w:rsidR="00293732" w:rsidRPr="00544710" w:rsidRDefault="00293732" w:rsidP="00293732">
      <w:r w:rsidRPr="00544710">
        <w:t>Flag Account – MVB Bank</w:t>
      </w:r>
    </w:p>
    <w:p w14:paraId="0EA5EE46" w14:textId="49B7A015" w:rsidR="00293732" w:rsidRPr="00544710" w:rsidRDefault="00890874" w:rsidP="00293732">
      <w:r>
        <w:t>Beginning Bank Balance 8</w:t>
      </w:r>
      <w:r w:rsidR="00293732" w:rsidRPr="00544710">
        <w:t>/1/20</w:t>
      </w:r>
      <w:r w:rsidR="003671CE" w:rsidRPr="00544710">
        <w:t>22</w:t>
      </w:r>
      <w:r w:rsidR="003671CE" w:rsidRPr="00544710">
        <w:tab/>
      </w:r>
      <w:r w:rsidR="00072C59" w:rsidRPr="00544710">
        <w:tab/>
      </w:r>
      <w:r w:rsidR="00072C59" w:rsidRPr="00544710">
        <w:tab/>
        <w:t>$</w:t>
      </w:r>
      <w:r>
        <w:t>21,824.36</w:t>
      </w:r>
    </w:p>
    <w:p w14:paraId="0EB2A975" w14:textId="71745669" w:rsidR="00293732" w:rsidRPr="00544710" w:rsidRDefault="00544710" w:rsidP="00293732">
      <w:r w:rsidRPr="00544710">
        <w:t>To</w:t>
      </w:r>
      <w:r w:rsidR="002C34B9">
        <w:t>tal Deposits</w:t>
      </w:r>
      <w:r w:rsidR="002C34B9">
        <w:tab/>
      </w:r>
      <w:r w:rsidR="002C34B9">
        <w:tab/>
      </w:r>
      <w:r w:rsidR="002C34B9">
        <w:tab/>
      </w:r>
      <w:r w:rsidR="002C34B9">
        <w:tab/>
      </w:r>
      <w:r w:rsidR="002C34B9">
        <w:tab/>
      </w:r>
      <w:r w:rsidR="002C34B9">
        <w:tab/>
        <w:t>$2,955.00</w:t>
      </w:r>
    </w:p>
    <w:p w14:paraId="771B9F8E" w14:textId="22A148E0" w:rsidR="00293732" w:rsidRPr="00544710" w:rsidRDefault="00CC7B30" w:rsidP="00293732">
      <w:r w:rsidRPr="00544710">
        <w:t>Total Checks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</w:t>
      </w:r>
      <w:r w:rsidR="00293732" w:rsidRPr="00544710">
        <w:tab/>
      </w:r>
      <w:r w:rsidR="00293732" w:rsidRPr="00544710">
        <w:tab/>
      </w:r>
    </w:p>
    <w:p w14:paraId="79C4F14F" w14:textId="2F78D676" w:rsidR="00293732" w:rsidRPr="00544710" w:rsidRDefault="002C34B9" w:rsidP="00293732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$0.20</w:t>
      </w:r>
    </w:p>
    <w:p w14:paraId="136A651A" w14:textId="3FF745C2" w:rsidR="00293732" w:rsidRPr="00544710" w:rsidRDefault="00890874" w:rsidP="00293732">
      <w:r>
        <w:t>Ending Balance 8</w:t>
      </w:r>
      <w:r w:rsidR="00A2758C">
        <w:t>/31</w:t>
      </w:r>
      <w:r w:rsidR="003671CE" w:rsidRPr="00544710">
        <w:t>/2022</w:t>
      </w:r>
      <w:r w:rsidR="003671CE" w:rsidRPr="00544710">
        <w:tab/>
      </w:r>
      <w:r w:rsidR="003671CE" w:rsidRPr="00544710">
        <w:tab/>
      </w:r>
      <w:r w:rsidR="003671CE" w:rsidRPr="00544710">
        <w:tab/>
      </w:r>
      <w:r w:rsidR="003671CE" w:rsidRPr="00544710">
        <w:tab/>
        <w:t>$</w:t>
      </w:r>
      <w:r w:rsidR="00234AB8">
        <w:t>2</w:t>
      </w:r>
      <w:r w:rsidR="002C34B9">
        <w:t>4,779.56</w:t>
      </w:r>
    </w:p>
    <w:p w14:paraId="05FAF85B" w14:textId="1A5067E0" w:rsidR="0035612E" w:rsidRPr="00544710" w:rsidRDefault="0035612E" w:rsidP="007207EF"/>
    <w:p w14:paraId="6145D6CE" w14:textId="4ED07C07" w:rsidR="0035612E" w:rsidRPr="00544710" w:rsidRDefault="0035612E" w:rsidP="007207EF">
      <w:r w:rsidRPr="00544710">
        <w:t>Edward Jones Inv</w:t>
      </w:r>
      <w:r w:rsidR="00CF7E4E" w:rsidRPr="00544710">
        <w:t>e</w:t>
      </w:r>
      <w:r w:rsidR="00890874">
        <w:t>stment Snap – Shot Statement (8</w:t>
      </w:r>
      <w:r w:rsidR="00A2758C">
        <w:t>/31</w:t>
      </w:r>
      <w:r w:rsidRPr="00544710">
        <w:t>)</w:t>
      </w:r>
    </w:p>
    <w:p w14:paraId="56F15C51" w14:textId="23E5176C" w:rsidR="0035612E" w:rsidRPr="00544710" w:rsidRDefault="0035612E" w:rsidP="007207EF">
      <w:r w:rsidRPr="00544710">
        <w:t xml:space="preserve">CD </w:t>
      </w:r>
      <w:r w:rsidR="00544710" w:rsidRPr="00544710">
        <w:t xml:space="preserve">2 Year </w:t>
      </w:r>
      <w:r w:rsidRPr="00544710">
        <w:t xml:space="preserve">Current Balance – </w:t>
      </w:r>
      <w:r w:rsidR="002464F2">
        <w:t>$31,396.87</w:t>
      </w:r>
    </w:p>
    <w:p w14:paraId="0FC8BCBA" w14:textId="74130ACB" w:rsidR="00082B81" w:rsidRPr="00544710" w:rsidRDefault="00544710" w:rsidP="007207EF">
      <w:r w:rsidRPr="00544710">
        <w:t>CD 1 Year</w:t>
      </w:r>
      <w:r w:rsidR="0035612E" w:rsidRPr="00544710">
        <w:t xml:space="preserve"> Current Balance -- </w:t>
      </w:r>
      <w:r w:rsidR="002464F2">
        <w:t>$9,865.27</w:t>
      </w:r>
      <w:bookmarkStart w:id="0" w:name="_GoBack"/>
      <w:bookmarkEnd w:id="0"/>
    </w:p>
    <w:p w14:paraId="5FD0089E" w14:textId="4D8041A2" w:rsidR="007207EF" w:rsidRPr="00081D31" w:rsidRDefault="00082B81" w:rsidP="00081D31">
      <w:r w:rsidRPr="00544710">
        <w:t>Outstanding Checks **</w:t>
      </w:r>
      <w:r w:rsidR="002C34B9">
        <w:t>N/A</w:t>
      </w:r>
    </w:p>
    <w:sectPr w:rsidR="007207EF" w:rsidRPr="0008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25A75"/>
    <w:rsid w:val="00072B1C"/>
    <w:rsid w:val="00072C59"/>
    <w:rsid w:val="00081D31"/>
    <w:rsid w:val="00082B81"/>
    <w:rsid w:val="000C5085"/>
    <w:rsid w:val="000F0501"/>
    <w:rsid w:val="001511B3"/>
    <w:rsid w:val="001F1566"/>
    <w:rsid w:val="002344D4"/>
    <w:rsid w:val="00234AB8"/>
    <w:rsid w:val="002464F2"/>
    <w:rsid w:val="00255A5A"/>
    <w:rsid w:val="00293732"/>
    <w:rsid w:val="002A10C9"/>
    <w:rsid w:val="002B2925"/>
    <w:rsid w:val="002C34B9"/>
    <w:rsid w:val="002E1257"/>
    <w:rsid w:val="0035612E"/>
    <w:rsid w:val="003671CE"/>
    <w:rsid w:val="00544710"/>
    <w:rsid w:val="00616110"/>
    <w:rsid w:val="007207EF"/>
    <w:rsid w:val="007A23DC"/>
    <w:rsid w:val="00863A45"/>
    <w:rsid w:val="00873518"/>
    <w:rsid w:val="00890874"/>
    <w:rsid w:val="008C0A88"/>
    <w:rsid w:val="00903A60"/>
    <w:rsid w:val="009466FC"/>
    <w:rsid w:val="00952091"/>
    <w:rsid w:val="00A2758C"/>
    <w:rsid w:val="00A828C5"/>
    <w:rsid w:val="00A97936"/>
    <w:rsid w:val="00B148E7"/>
    <w:rsid w:val="00B708F6"/>
    <w:rsid w:val="00C03E4B"/>
    <w:rsid w:val="00CC7B30"/>
    <w:rsid w:val="00CF7E4E"/>
    <w:rsid w:val="00D11B82"/>
    <w:rsid w:val="00D740E4"/>
    <w:rsid w:val="00DA6942"/>
    <w:rsid w:val="00E63DDF"/>
    <w:rsid w:val="00EB09CA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99C80-B460-48FF-AF89-96A8F0033289}">
  <ds:schemaRefs>
    <ds:schemaRef ds:uri="http://purl.org/dc/terms/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3e5105d-2914-457c-92dc-155297c96b1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34</cp:revision>
  <cp:lastPrinted>2022-09-08T15:05:00Z</cp:lastPrinted>
  <dcterms:created xsi:type="dcterms:W3CDTF">2021-10-14T14:19:00Z</dcterms:created>
  <dcterms:modified xsi:type="dcterms:W3CDTF">2022-09-08T15:20:00Z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