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r w:rsidRPr="007207EF">
        <w:rPr>
          <w:b/>
          <w:sz w:val="28"/>
          <w:szCs w:val="28"/>
        </w:rPr>
        <w:t>Treasurer’s Report</w:t>
      </w:r>
    </w:p>
    <w:p w14:paraId="42BB3A1D" w14:textId="1908FA22" w:rsidR="007207EF" w:rsidRDefault="00410B25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="00F133B5">
        <w:rPr>
          <w:b/>
          <w:sz w:val="28"/>
          <w:szCs w:val="28"/>
        </w:rPr>
        <w:t xml:space="preserve"> 2023</w:t>
      </w:r>
    </w:p>
    <w:p w14:paraId="23B131CB" w14:textId="59B524EC" w:rsidR="007207EF" w:rsidRPr="00544710" w:rsidRDefault="007A23DC" w:rsidP="007207EF">
      <w:r w:rsidRPr="00544710">
        <w:t>General Checking – MVB Bank</w:t>
      </w:r>
    </w:p>
    <w:p w14:paraId="15564AAD" w14:textId="6F778E2C" w:rsidR="007A23DC" w:rsidRPr="00544710" w:rsidRDefault="00410B25" w:rsidP="007207EF">
      <w:r>
        <w:t>Beginning Bank Balance 4</w:t>
      </w:r>
      <w:r w:rsidR="00F133B5">
        <w:t>/1/2023</w:t>
      </w:r>
      <w:r w:rsidR="0006417F">
        <w:tab/>
      </w:r>
      <w:r w:rsidR="0006417F">
        <w:tab/>
      </w:r>
      <w:r w:rsidR="0006417F">
        <w:tab/>
        <w:t>$848.80</w:t>
      </w:r>
    </w:p>
    <w:p w14:paraId="4680C42B" w14:textId="4547CEEB" w:rsidR="00D11B82" w:rsidRPr="00544710" w:rsidRDefault="00CF7E4E" w:rsidP="007207EF">
      <w:r w:rsidRPr="00544710">
        <w:t>Total Deposits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06417F">
        <w:t>4,968.75 (transfers =$9,000)</w:t>
      </w:r>
    </w:p>
    <w:p w14:paraId="696182EC" w14:textId="4AEC4DF4" w:rsidR="007A23DC" w:rsidRPr="00544710" w:rsidRDefault="007A23DC" w:rsidP="007207EF">
      <w:r w:rsidRPr="00544710">
        <w:t>T</w:t>
      </w:r>
      <w:r w:rsidR="00CF7E4E" w:rsidRPr="00544710">
        <w:t>otal Checks/Debits</w:t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  <w:t>$</w:t>
      </w:r>
      <w:r w:rsidR="0006417F">
        <w:t>5,628.46</w:t>
      </w:r>
    </w:p>
    <w:p w14:paraId="7B69D7B5" w14:textId="7DC71A3F" w:rsidR="007A23DC" w:rsidRPr="00544710" w:rsidRDefault="007A23DC" w:rsidP="007207EF">
      <w:r w:rsidRPr="00544710">
        <w:t>Checks Outstanding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F30FBC">
        <w:t>300.00</w:t>
      </w:r>
    </w:p>
    <w:p w14:paraId="49122CE2" w14:textId="4877DD30" w:rsidR="007A23DC" w:rsidRPr="00544710" w:rsidRDefault="0006417F" w:rsidP="007207EF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$0.97</w:t>
      </w:r>
    </w:p>
    <w:p w14:paraId="0A4525AD" w14:textId="2E4B7DF6" w:rsidR="007A23DC" w:rsidRPr="00544710" w:rsidRDefault="00A2758C" w:rsidP="007207EF">
      <w:r>
        <w:t xml:space="preserve">Ending Balance </w:t>
      </w:r>
      <w:r w:rsidR="00410B25">
        <w:t>4/30</w:t>
      </w:r>
      <w:r w:rsidR="007A23DC" w:rsidRPr="00544710">
        <w:t>/</w:t>
      </w:r>
      <w:r w:rsidR="0035612E" w:rsidRPr="00544710">
        <w:t>20</w:t>
      </w:r>
      <w:r w:rsidR="00F133B5">
        <w:t>23</w:t>
      </w:r>
      <w:r w:rsidR="007A23DC" w:rsidRPr="00544710">
        <w:tab/>
      </w:r>
      <w:r w:rsidR="007A23DC" w:rsidRPr="00544710">
        <w:tab/>
      </w:r>
      <w:r w:rsidR="007A23DC" w:rsidRPr="00544710">
        <w:tab/>
      </w:r>
      <w:r w:rsidR="007A23DC" w:rsidRPr="00544710">
        <w:tab/>
        <w:t>$</w:t>
      </w:r>
      <w:r w:rsidR="0006417F">
        <w:t>9,190.06</w:t>
      </w:r>
    </w:p>
    <w:p w14:paraId="7390A671" w14:textId="14950FFB" w:rsidR="007A23DC" w:rsidRPr="00544710" w:rsidRDefault="007A23DC" w:rsidP="007207EF"/>
    <w:p w14:paraId="3592DDBC" w14:textId="2AD1EEE2" w:rsidR="007A23DC" w:rsidRPr="00544710" w:rsidRDefault="007A23DC" w:rsidP="007207EF">
      <w:r w:rsidRPr="00544710">
        <w:t>Scholarship Fund – MVB Bank</w:t>
      </w:r>
    </w:p>
    <w:p w14:paraId="52C6282C" w14:textId="685247BF" w:rsidR="007A23DC" w:rsidRPr="00544710" w:rsidRDefault="0035612E" w:rsidP="007207EF">
      <w:r w:rsidRPr="00544710">
        <w:t>Beginning B</w:t>
      </w:r>
      <w:r w:rsidR="00692C44">
        <w:t>a</w:t>
      </w:r>
      <w:r w:rsidR="00410B25">
        <w:t>nk Balance 4/1/2023</w:t>
      </w:r>
      <w:r w:rsidR="00410B25">
        <w:tab/>
      </w:r>
      <w:r w:rsidR="00410B25">
        <w:tab/>
      </w:r>
      <w:r w:rsidR="00410B25">
        <w:tab/>
        <w:t>$3,432.20</w:t>
      </w:r>
    </w:p>
    <w:p w14:paraId="49FFF058" w14:textId="46070122" w:rsidR="0035612E" w:rsidRPr="00544710" w:rsidRDefault="00EC6EAD" w:rsidP="007207EF">
      <w:r>
        <w:t>Total Deposits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410B25">
        <w:t>264.00</w:t>
      </w:r>
    </w:p>
    <w:p w14:paraId="44191C04" w14:textId="1A604713" w:rsidR="0035612E" w:rsidRPr="00544710" w:rsidRDefault="00F136D6" w:rsidP="007207EF">
      <w:r>
        <w:t xml:space="preserve">Total </w:t>
      </w:r>
      <w:r w:rsidR="00F57A51">
        <w:t>Checks</w:t>
      </w:r>
      <w:r w:rsidR="00F57A51">
        <w:tab/>
      </w:r>
      <w:r w:rsidR="00F57A51">
        <w:tab/>
      </w:r>
      <w:r w:rsidR="00F57A51">
        <w:tab/>
      </w:r>
      <w:r w:rsidR="00F57A51">
        <w:tab/>
      </w:r>
      <w:r w:rsidR="007815F5">
        <w:tab/>
      </w:r>
      <w:r w:rsidR="007815F5">
        <w:tab/>
        <w:t>$0</w:t>
      </w:r>
      <w:r w:rsidR="0035612E" w:rsidRPr="00544710">
        <w:tab/>
      </w:r>
      <w:r w:rsidR="0035612E" w:rsidRPr="00544710">
        <w:tab/>
      </w:r>
      <w:r w:rsidR="0035612E" w:rsidRPr="00544710">
        <w:tab/>
      </w:r>
    </w:p>
    <w:p w14:paraId="381716E9" w14:textId="15BA4ABE" w:rsidR="0035612E" w:rsidRPr="00544710" w:rsidRDefault="002C34B9" w:rsidP="007207EF">
      <w:r>
        <w:t>Interes</w:t>
      </w:r>
      <w:r w:rsidR="00EC6EAD">
        <w:t>t Paid</w:t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  <w:t>$0</w:t>
      </w:r>
      <w:r w:rsidR="00410B25">
        <w:t>.41</w:t>
      </w:r>
    </w:p>
    <w:p w14:paraId="5EFB43D3" w14:textId="243B324F" w:rsidR="0035612E" w:rsidRPr="00544710" w:rsidRDefault="00410B25" w:rsidP="007207EF">
      <w:r>
        <w:t>Ending Balance 4/30</w:t>
      </w:r>
      <w:r w:rsidR="00F133B5">
        <w:t>/2023</w:t>
      </w:r>
      <w:r w:rsidR="00EC6EAD">
        <w:tab/>
      </w:r>
      <w:r w:rsidR="00EC6EAD">
        <w:tab/>
      </w:r>
      <w:r w:rsidR="00EC6EAD">
        <w:tab/>
      </w:r>
      <w:r w:rsidR="00EC6EAD">
        <w:tab/>
        <w:t>$</w:t>
      </w:r>
      <w:r>
        <w:t>3,696.61</w:t>
      </w:r>
    </w:p>
    <w:p w14:paraId="10E1065F" w14:textId="77777777" w:rsidR="00293732" w:rsidRPr="00544710" w:rsidRDefault="00293732" w:rsidP="007207EF"/>
    <w:p w14:paraId="0B3F18C5" w14:textId="434F5FA7" w:rsidR="00293732" w:rsidRPr="00544710" w:rsidRDefault="00293732" w:rsidP="00293732">
      <w:r w:rsidRPr="00544710">
        <w:t>Flag Account – MVB Bank</w:t>
      </w:r>
    </w:p>
    <w:p w14:paraId="0EA5EE46" w14:textId="67574C0A" w:rsidR="00293732" w:rsidRPr="00544710" w:rsidRDefault="00692C44" w:rsidP="00293732">
      <w:r>
        <w:t>Beginning Ba</w:t>
      </w:r>
      <w:r w:rsidR="00410B25">
        <w:t>nk Balance 4</w:t>
      </w:r>
      <w:r w:rsidR="00293732" w:rsidRPr="00544710">
        <w:t>/1/20</w:t>
      </w:r>
      <w:r w:rsidR="00F133B5">
        <w:t>23</w:t>
      </w:r>
      <w:r w:rsidR="003671CE" w:rsidRPr="00544710">
        <w:tab/>
      </w:r>
      <w:r w:rsidR="00072C59" w:rsidRPr="00544710">
        <w:tab/>
      </w:r>
      <w:r w:rsidR="00072C59" w:rsidRPr="00544710">
        <w:tab/>
        <w:t>$</w:t>
      </w:r>
      <w:r w:rsidR="000B5B18">
        <w:t>2</w:t>
      </w:r>
      <w:r w:rsidR="007815F5">
        <w:t>4</w:t>
      </w:r>
      <w:r w:rsidR="00630414">
        <w:t>,709.15</w:t>
      </w:r>
    </w:p>
    <w:p w14:paraId="0EB2A975" w14:textId="1E4D49E9" w:rsidR="00293732" w:rsidRPr="00544710" w:rsidRDefault="00544710" w:rsidP="00293732">
      <w:r w:rsidRPr="00544710">
        <w:t>To</w:t>
      </w:r>
      <w:r w:rsidR="00EC6EAD">
        <w:t>tal Deposits</w:t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  <w:t>$</w:t>
      </w:r>
      <w:r w:rsidR="00630414">
        <w:t>605.00</w:t>
      </w:r>
    </w:p>
    <w:p w14:paraId="771B9F8E" w14:textId="2EB654DF" w:rsidR="00293732" w:rsidRPr="00544710" w:rsidRDefault="00630414" w:rsidP="00293732">
      <w:r>
        <w:t>Total Checks</w:t>
      </w:r>
      <w:r>
        <w:tab/>
      </w:r>
      <w:r>
        <w:tab/>
      </w:r>
      <w:r>
        <w:tab/>
      </w:r>
      <w:r>
        <w:tab/>
      </w:r>
      <w:r>
        <w:tab/>
      </w:r>
      <w:r>
        <w:tab/>
        <w:t>$9,000 (transfer to primary)</w:t>
      </w:r>
      <w:r w:rsidR="00293732" w:rsidRPr="00544710">
        <w:tab/>
      </w:r>
      <w:r w:rsidR="00293732" w:rsidRPr="00544710">
        <w:tab/>
      </w:r>
    </w:p>
    <w:p w14:paraId="79C4F14F" w14:textId="3E950C38" w:rsidR="00293732" w:rsidRPr="00544710" w:rsidRDefault="00EC6EAD" w:rsidP="00293732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630414">
        <w:t>1.87</w:t>
      </w:r>
    </w:p>
    <w:p w14:paraId="136A651A" w14:textId="5BDEAD8C" w:rsidR="00293732" w:rsidRPr="00544710" w:rsidRDefault="00410B25" w:rsidP="00293732">
      <w:r>
        <w:t>Ending Balance 4/30</w:t>
      </w:r>
      <w:r w:rsidR="00F133B5">
        <w:t>/2023</w:t>
      </w:r>
      <w:r w:rsidR="003671CE" w:rsidRPr="00544710">
        <w:tab/>
      </w:r>
      <w:r w:rsidR="003671CE" w:rsidRPr="00544710">
        <w:tab/>
      </w:r>
      <w:r w:rsidR="003671CE" w:rsidRPr="00544710">
        <w:tab/>
      </w:r>
      <w:r w:rsidR="003671CE" w:rsidRPr="00544710">
        <w:tab/>
        <w:t>$</w:t>
      </w:r>
      <w:r w:rsidR="00630414">
        <w:t>16,316.02</w:t>
      </w:r>
    </w:p>
    <w:p w14:paraId="05FAF85B" w14:textId="1A5067E0" w:rsidR="0035612E" w:rsidRPr="00544710" w:rsidRDefault="0035612E" w:rsidP="007207EF"/>
    <w:p w14:paraId="6145D6CE" w14:textId="3099E23A" w:rsidR="0035612E" w:rsidRPr="00544710" w:rsidRDefault="0035612E" w:rsidP="007207EF">
      <w:r w:rsidRPr="00544710">
        <w:t>Edward Jones Inv</w:t>
      </w:r>
      <w:r w:rsidR="00CF7E4E" w:rsidRPr="00544710">
        <w:t>e</w:t>
      </w:r>
      <w:r w:rsidR="005700A2">
        <w:t>stm</w:t>
      </w:r>
      <w:r w:rsidR="00410B25">
        <w:t>ent Snap – Shot Statement (4/30</w:t>
      </w:r>
      <w:r w:rsidRPr="00544710">
        <w:t>)</w:t>
      </w:r>
    </w:p>
    <w:p w14:paraId="56F15C51" w14:textId="659DAAD1" w:rsidR="0035612E" w:rsidRPr="00544710" w:rsidRDefault="0035612E" w:rsidP="007207EF">
      <w:r w:rsidRPr="00544710">
        <w:t xml:space="preserve">CD </w:t>
      </w:r>
      <w:r w:rsidR="00544710" w:rsidRPr="00544710">
        <w:t xml:space="preserve">2 Year </w:t>
      </w:r>
      <w:r w:rsidRPr="00544710">
        <w:t xml:space="preserve">Current Balance – </w:t>
      </w:r>
      <w:r w:rsidR="00F30FBC">
        <w:t>$31,274.25</w:t>
      </w:r>
    </w:p>
    <w:p w14:paraId="0FC8BCBA" w14:textId="7D4C9E42" w:rsidR="00082B81" w:rsidRPr="00544710" w:rsidRDefault="00544710" w:rsidP="007207EF">
      <w:r w:rsidRPr="00544710">
        <w:t>CD 1 Year</w:t>
      </w:r>
      <w:r w:rsidR="0035612E" w:rsidRPr="00544710">
        <w:t xml:space="preserve"> Current Balance -- </w:t>
      </w:r>
      <w:r w:rsidR="002464F2">
        <w:t>$9,</w:t>
      </w:r>
      <w:r w:rsidR="00E3439E">
        <w:t>8</w:t>
      </w:r>
      <w:r w:rsidR="00F30FBC">
        <w:t>72.33</w:t>
      </w:r>
      <w:bookmarkStart w:id="0" w:name="_GoBack"/>
      <w:bookmarkEnd w:id="0"/>
    </w:p>
    <w:p w14:paraId="5FD0089E" w14:textId="1423C4BF" w:rsidR="007207EF" w:rsidRPr="00081D31" w:rsidRDefault="00082B81" w:rsidP="00081D31">
      <w:r w:rsidRPr="00544710">
        <w:t>Outstanding Checks **</w:t>
      </w:r>
      <w:r w:rsidR="00EE13D2">
        <w:t>Girls Stat</w:t>
      </w:r>
      <w:r w:rsidR="0006417F">
        <w:t>e</w:t>
      </w:r>
      <w:r w:rsidR="00F30FBC">
        <w:t xml:space="preserve"> $300.00</w:t>
      </w:r>
    </w:p>
    <w:sectPr w:rsidR="007207EF" w:rsidRPr="0008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25A75"/>
    <w:rsid w:val="000473CE"/>
    <w:rsid w:val="0006417F"/>
    <w:rsid w:val="00072B1C"/>
    <w:rsid w:val="00072C59"/>
    <w:rsid w:val="00081D31"/>
    <w:rsid w:val="00082B81"/>
    <w:rsid w:val="000B5B18"/>
    <w:rsid w:val="000C5085"/>
    <w:rsid w:val="000F0501"/>
    <w:rsid w:val="00102C5E"/>
    <w:rsid w:val="001511B3"/>
    <w:rsid w:val="001F1566"/>
    <w:rsid w:val="00205F77"/>
    <w:rsid w:val="002344D4"/>
    <w:rsid w:val="00234AB8"/>
    <w:rsid w:val="002464F2"/>
    <w:rsid w:val="00255A5A"/>
    <w:rsid w:val="00293732"/>
    <w:rsid w:val="002A10C9"/>
    <w:rsid w:val="002B096E"/>
    <w:rsid w:val="002B2925"/>
    <w:rsid w:val="002C34B9"/>
    <w:rsid w:val="002E1257"/>
    <w:rsid w:val="003332A4"/>
    <w:rsid w:val="0035612E"/>
    <w:rsid w:val="003671CE"/>
    <w:rsid w:val="00410B25"/>
    <w:rsid w:val="00481D75"/>
    <w:rsid w:val="004E02DA"/>
    <w:rsid w:val="00507F0B"/>
    <w:rsid w:val="00544710"/>
    <w:rsid w:val="005700A2"/>
    <w:rsid w:val="00616110"/>
    <w:rsid w:val="00630414"/>
    <w:rsid w:val="00665C14"/>
    <w:rsid w:val="00692C44"/>
    <w:rsid w:val="006B0ABC"/>
    <w:rsid w:val="006F6EE9"/>
    <w:rsid w:val="007207EF"/>
    <w:rsid w:val="007815F5"/>
    <w:rsid w:val="007A23DC"/>
    <w:rsid w:val="007B0B96"/>
    <w:rsid w:val="00863A45"/>
    <w:rsid w:val="00873518"/>
    <w:rsid w:val="00890874"/>
    <w:rsid w:val="008A2385"/>
    <w:rsid w:val="008C0A88"/>
    <w:rsid w:val="008C201A"/>
    <w:rsid w:val="00903A60"/>
    <w:rsid w:val="009466FC"/>
    <w:rsid w:val="00952091"/>
    <w:rsid w:val="009F667E"/>
    <w:rsid w:val="00A26567"/>
    <w:rsid w:val="00A2758C"/>
    <w:rsid w:val="00A828C5"/>
    <w:rsid w:val="00A97936"/>
    <w:rsid w:val="00B148E7"/>
    <w:rsid w:val="00B708F6"/>
    <w:rsid w:val="00C03E4B"/>
    <w:rsid w:val="00CC7B30"/>
    <w:rsid w:val="00CF7E4E"/>
    <w:rsid w:val="00D11B82"/>
    <w:rsid w:val="00D740E4"/>
    <w:rsid w:val="00DA6942"/>
    <w:rsid w:val="00E3439E"/>
    <w:rsid w:val="00E63DDF"/>
    <w:rsid w:val="00E64340"/>
    <w:rsid w:val="00EB09CA"/>
    <w:rsid w:val="00EC6EAD"/>
    <w:rsid w:val="00EE13D2"/>
    <w:rsid w:val="00F12692"/>
    <w:rsid w:val="00F133B5"/>
    <w:rsid w:val="00F136D6"/>
    <w:rsid w:val="00F30FBC"/>
    <w:rsid w:val="00F5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99C80-B460-48FF-AF89-96A8F003328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3e5105d-2914-457c-92dc-155297c96b1b"/>
    <ds:schemaRef ds:uri="http://purl.org/dc/terms/"/>
    <ds:schemaRef ds:uri="2374c5d8-b4e2-4ac5-a881-251ba325732e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Keigley-Harker, LaTora</cp:lastModifiedBy>
  <cp:revision>57</cp:revision>
  <cp:lastPrinted>2022-09-08T15:05:00Z</cp:lastPrinted>
  <dcterms:created xsi:type="dcterms:W3CDTF">2021-10-14T14:19:00Z</dcterms:created>
  <dcterms:modified xsi:type="dcterms:W3CDTF">2023-05-10T15:41:00Z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