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EC93" w14:textId="006D7B05" w:rsidR="008720AE" w:rsidRDefault="001C7CCF" w:rsidP="001C7CCF">
      <w:pPr>
        <w:jc w:val="center"/>
        <w:rPr>
          <w:rFonts w:ascii="Arial" w:hAnsi="Arial" w:cs="Arial"/>
          <w:sz w:val="24"/>
          <w:szCs w:val="24"/>
        </w:rPr>
      </w:pPr>
      <w:r w:rsidRPr="001C7CCF">
        <w:rPr>
          <w:rFonts w:ascii="Arial" w:hAnsi="Arial" w:cs="Arial"/>
          <w:sz w:val="24"/>
          <w:szCs w:val="24"/>
        </w:rPr>
        <w:t>DEI Meeting</w:t>
      </w:r>
    </w:p>
    <w:p w14:paraId="23D09C04" w14:textId="2B6097EE" w:rsidR="001C7CCF" w:rsidRDefault="001C7CCF" w:rsidP="001C7C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5, 2023</w:t>
      </w:r>
    </w:p>
    <w:p w14:paraId="34F871C9" w14:textId="449AC802" w:rsidR="001C7CCF" w:rsidRDefault="001C7CCF" w:rsidP="001C7CCF">
      <w:pPr>
        <w:rPr>
          <w:rFonts w:ascii="Arial" w:hAnsi="Arial" w:cs="Arial"/>
          <w:sz w:val="24"/>
          <w:szCs w:val="24"/>
        </w:rPr>
      </w:pPr>
      <w:r w:rsidRPr="001C7CCF">
        <w:rPr>
          <w:rFonts w:ascii="Arial" w:hAnsi="Arial" w:cs="Arial"/>
          <w:b/>
          <w:bCs/>
          <w:sz w:val="24"/>
          <w:szCs w:val="24"/>
        </w:rPr>
        <w:t>Attendance: Irvin, Barb, Colleen, Charles</w:t>
      </w:r>
    </w:p>
    <w:p w14:paraId="6F9D12A5" w14:textId="391EABC7" w:rsidR="001C7CCF" w:rsidRPr="001C7CCF" w:rsidRDefault="001C7CCF" w:rsidP="001C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C7C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1. Culture Wars: Does it have a chilling effect on group DEI discussions?</w:t>
      </w:r>
      <w:r w:rsidR="002566E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People who own businesses are reluctant to have open discussions for fear of retribution. Change is not </w:t>
      </w:r>
      <w:proofErr w:type="gramStart"/>
      <w:r w:rsidR="002566E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easy</w:t>
      </w:r>
      <w:proofErr w:type="gramEnd"/>
      <w:r w:rsidR="002566E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we need to deal with the cognizant and implicit </w:t>
      </w:r>
      <w:r w:rsidR="00471E4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biases. Rotary is a large </w:t>
      </w:r>
      <w:proofErr w:type="gramStart"/>
      <w:r w:rsidR="00471E4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organization</w:t>
      </w:r>
      <w:proofErr w:type="gramEnd"/>
      <w:r w:rsidR="00471E4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we need to put our energy </w:t>
      </w:r>
      <w:proofErr w:type="gramStart"/>
      <w:r w:rsidR="00471E4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</w:t>
      </w:r>
      <w:proofErr w:type="gramEnd"/>
      <w:r w:rsidR="00471E4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people who are driving the focus.</w:t>
      </w:r>
      <w:r w:rsidR="00830A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77E13B00" w14:textId="77777777" w:rsidR="001C7CCF" w:rsidRPr="001C7CCF" w:rsidRDefault="001C7CCF" w:rsidP="001C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C7CC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2. Develop a plan by identifying the AG areas to be grouped together and when to hold these events.</w:t>
      </w:r>
    </w:p>
    <w:p w14:paraId="3E409C66" w14:textId="5780DD99" w:rsidR="001C7CCF" w:rsidRDefault="001C7CCF" w:rsidP="001C7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1 – Areas 4-8</w:t>
      </w:r>
      <w:r w:rsidR="006154AB">
        <w:rPr>
          <w:rFonts w:ascii="Arial" w:hAnsi="Arial" w:cs="Arial"/>
          <w:sz w:val="24"/>
          <w:szCs w:val="24"/>
        </w:rPr>
        <w:t xml:space="preserve"> (Muncy)</w:t>
      </w:r>
      <w:r w:rsidR="00F34D4A">
        <w:rPr>
          <w:rFonts w:ascii="Arial" w:hAnsi="Arial" w:cs="Arial"/>
          <w:sz w:val="24"/>
          <w:szCs w:val="24"/>
        </w:rPr>
        <w:t xml:space="preserve"> (January 20 tent)</w:t>
      </w:r>
    </w:p>
    <w:p w14:paraId="2D6A67D1" w14:textId="5C7308FA" w:rsidR="001C7CCF" w:rsidRDefault="001C7CCF" w:rsidP="001C7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2 – Areas 3, 9-12</w:t>
      </w:r>
      <w:r w:rsidR="006154AB">
        <w:rPr>
          <w:rFonts w:ascii="Arial" w:hAnsi="Arial" w:cs="Arial"/>
          <w:sz w:val="24"/>
          <w:szCs w:val="24"/>
        </w:rPr>
        <w:t xml:space="preserve"> (Bellefonte) October 7, 2023</w:t>
      </w:r>
    </w:p>
    <w:p w14:paraId="11993111" w14:textId="57718596" w:rsidR="001C7CCF" w:rsidRDefault="001C7CCF" w:rsidP="001C7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3 – Areas 13-16</w:t>
      </w:r>
      <w:r w:rsidR="006154AB">
        <w:rPr>
          <w:rFonts w:ascii="Arial" w:hAnsi="Arial" w:cs="Arial"/>
          <w:sz w:val="24"/>
          <w:szCs w:val="24"/>
        </w:rPr>
        <w:t xml:space="preserve"> (Keyser</w:t>
      </w:r>
      <w:r w:rsidR="00F34D4A">
        <w:rPr>
          <w:rFonts w:ascii="Arial" w:hAnsi="Arial" w:cs="Arial"/>
          <w:sz w:val="24"/>
          <w:szCs w:val="24"/>
        </w:rPr>
        <w:t>?</w:t>
      </w:r>
      <w:r w:rsidR="006154AB">
        <w:rPr>
          <w:rFonts w:ascii="Arial" w:hAnsi="Arial" w:cs="Arial"/>
          <w:sz w:val="24"/>
          <w:szCs w:val="24"/>
        </w:rPr>
        <w:t xml:space="preserve">) </w:t>
      </w:r>
      <w:r w:rsidR="00F34D4A">
        <w:rPr>
          <w:rFonts w:ascii="Arial" w:hAnsi="Arial" w:cs="Arial"/>
          <w:sz w:val="24"/>
          <w:szCs w:val="24"/>
        </w:rPr>
        <w:t>Charles investigating</w:t>
      </w:r>
      <w:r w:rsidR="00F640C6">
        <w:rPr>
          <w:rFonts w:ascii="Arial" w:hAnsi="Arial" w:cs="Arial"/>
          <w:sz w:val="24"/>
          <w:szCs w:val="24"/>
        </w:rPr>
        <w:t xml:space="preserve"> (January 27 tentative)</w:t>
      </w:r>
    </w:p>
    <w:p w14:paraId="421D6919" w14:textId="0B2DDE97" w:rsidR="001C7CCF" w:rsidRDefault="001C7CCF" w:rsidP="001C7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4 – Areas 1-2</w:t>
      </w:r>
      <w:r w:rsidR="006154AB">
        <w:rPr>
          <w:rFonts w:ascii="Arial" w:hAnsi="Arial" w:cs="Arial"/>
          <w:sz w:val="24"/>
          <w:szCs w:val="24"/>
        </w:rPr>
        <w:t xml:space="preserve"> (St </w:t>
      </w:r>
      <w:proofErr w:type="spellStart"/>
      <w:r w:rsidR="006154AB">
        <w:rPr>
          <w:rFonts w:ascii="Arial" w:hAnsi="Arial" w:cs="Arial"/>
          <w:sz w:val="24"/>
          <w:szCs w:val="24"/>
        </w:rPr>
        <w:t>Marys</w:t>
      </w:r>
      <w:proofErr w:type="spellEnd"/>
      <w:r w:rsidR="006154AB">
        <w:rPr>
          <w:rFonts w:ascii="Arial" w:hAnsi="Arial" w:cs="Arial"/>
          <w:sz w:val="24"/>
          <w:szCs w:val="24"/>
        </w:rPr>
        <w:t>)</w:t>
      </w:r>
      <w:r w:rsidR="00F34D4A">
        <w:rPr>
          <w:rFonts w:ascii="Arial" w:hAnsi="Arial" w:cs="Arial"/>
          <w:sz w:val="24"/>
          <w:szCs w:val="24"/>
        </w:rPr>
        <w:t xml:space="preserve"> (February 10?)</w:t>
      </w:r>
      <w:r w:rsidR="00F640C6">
        <w:rPr>
          <w:rFonts w:ascii="Arial" w:hAnsi="Arial" w:cs="Arial"/>
          <w:sz w:val="24"/>
          <w:szCs w:val="24"/>
        </w:rPr>
        <w:t xml:space="preserve"> Barb call Fran</w:t>
      </w:r>
    </w:p>
    <w:p w14:paraId="3ADCBDC4" w14:textId="3914D898" w:rsidR="00066835" w:rsidRDefault="00066835" w:rsidP="00066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How to move forward with the monthly slides. We need feedback from the entire committee. Charles will write chunks and have them reviewed by a couple of folks</w:t>
      </w:r>
      <w:r w:rsidR="00886C07">
        <w:rPr>
          <w:rFonts w:ascii="Arial" w:hAnsi="Arial" w:cs="Arial"/>
          <w:sz w:val="24"/>
          <w:szCs w:val="24"/>
        </w:rPr>
        <w:t>, then send them through Irvin to the whole committee for comment.</w:t>
      </w:r>
    </w:p>
    <w:p w14:paraId="1B46B973" w14:textId="7296E473" w:rsidR="00886C07" w:rsidRDefault="00886C07" w:rsidP="00886C07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Respectfully submitted,</w:t>
      </w:r>
    </w:p>
    <w:p w14:paraId="69F40200" w14:textId="34F495D7" w:rsidR="00886C07" w:rsidRPr="00886C07" w:rsidRDefault="00886C07" w:rsidP="00066835">
      <w:pPr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Barb Morgan</w:t>
      </w:r>
    </w:p>
    <w:sectPr w:rsidR="00886C07" w:rsidRPr="0088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1FD7"/>
    <w:multiLevelType w:val="hybridMultilevel"/>
    <w:tmpl w:val="5334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8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CD"/>
    <w:rsid w:val="00066835"/>
    <w:rsid w:val="001C7CCF"/>
    <w:rsid w:val="002566E2"/>
    <w:rsid w:val="00471E43"/>
    <w:rsid w:val="006154AB"/>
    <w:rsid w:val="007D32CD"/>
    <w:rsid w:val="00830A6F"/>
    <w:rsid w:val="008720AE"/>
    <w:rsid w:val="00886C07"/>
    <w:rsid w:val="00D24BE0"/>
    <w:rsid w:val="00D57001"/>
    <w:rsid w:val="00F34D4A"/>
    <w:rsid w:val="00F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9843"/>
  <w15:chartTrackingRefBased/>
  <w15:docId w15:val="{B13B3707-1C6E-4720-9D21-743CF88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2023-09-05T20:48:00Z</dcterms:created>
  <dcterms:modified xsi:type="dcterms:W3CDTF">2023-09-05T22:34:00Z</dcterms:modified>
</cp:coreProperties>
</file>