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5"/>
      </w:tblGrid>
      <w:tr w:rsidR="00F37440" w:rsidRPr="00F37440" w14:paraId="176D53B6" w14:textId="77777777" w:rsidTr="00F37440">
        <w:trPr>
          <w:trHeight w:val="1776"/>
        </w:trPr>
        <w:tc>
          <w:tcPr>
            <w:tcW w:w="0" w:type="auto"/>
            <w:tcBorders>
              <w:top w:val="single" w:sz="8" w:space="0" w:color="4F5456"/>
              <w:left w:val="single" w:sz="8" w:space="0" w:color="4F5456"/>
              <w:bottom w:val="single" w:sz="8" w:space="0" w:color="4F5456"/>
              <w:right w:val="single" w:sz="8" w:space="0" w:color="4F5456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D1FE" w14:textId="65021381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101FDFC4" wp14:editId="4D38F0AC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171450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6310" y="0"/>
                      <wp:lineTo x="0" y="4369"/>
                      <wp:lineTo x="0" y="16503"/>
                      <wp:lineTo x="5339" y="21357"/>
                      <wp:lineTo x="6310" y="21357"/>
                      <wp:lineTo x="15047" y="21357"/>
                      <wp:lineTo x="16018" y="21357"/>
                      <wp:lineTo x="21357" y="16503"/>
                      <wp:lineTo x="21357" y="4369"/>
                      <wp:lineTo x="15047" y="0"/>
                      <wp:lineTo x="6310" y="0"/>
                    </wp:wrapPolygon>
                  </wp:wrapTight>
                  <wp:docPr id="2" name="Picture 2" descr="A picture containing text, transport, wheel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transport, wheel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74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921CF19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F3F3F3"/>
                <w:sz w:val="60"/>
                <w:szCs w:val="60"/>
              </w:rPr>
              <w:t>PLEASANT HILLS ROTARY</w:t>
            </w:r>
          </w:p>
          <w:p w14:paraId="7112B30B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B9957" w14:textId="77777777" w:rsidR="00F37440" w:rsidRPr="00F37440" w:rsidRDefault="00F37440" w:rsidP="00F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i/>
                <w:iCs/>
                <w:color w:val="BECBCE"/>
                <w:sz w:val="32"/>
                <w:szCs w:val="32"/>
              </w:rPr>
              <w:t>TUESDAY, JULY 5, 2022</w:t>
            </w:r>
          </w:p>
          <w:p w14:paraId="3BE6919F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12384" w14:textId="77777777" w:rsidR="00F37440" w:rsidRPr="00F37440" w:rsidRDefault="00F37440" w:rsidP="00F37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5586"/>
        <w:gridCol w:w="4944"/>
      </w:tblGrid>
      <w:tr w:rsidR="00F37440" w:rsidRPr="00F37440" w14:paraId="060DE243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C53D8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97DF3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1D679" w14:textId="77777777" w:rsidR="00F37440" w:rsidRPr="00F37440" w:rsidRDefault="00F37440" w:rsidP="00F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NOTES</w:t>
            </w:r>
          </w:p>
        </w:tc>
      </w:tr>
      <w:tr w:rsidR="00F37440" w:rsidRPr="00F37440" w14:paraId="5F839F94" w14:textId="77777777" w:rsidTr="00F37440">
        <w:trPr>
          <w:trHeight w:val="853"/>
        </w:trPr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DD305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I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546DF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Call to Order</w:t>
            </w:r>
          </w:p>
          <w:p w14:paraId="43FCD3F8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CADC7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446408FB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DED5F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II</w:t>
            </w:r>
          </w:p>
          <w:p w14:paraId="7AD831F8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1FCD7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Pledge of Allegiance</w:t>
            </w:r>
          </w:p>
          <w:p w14:paraId="0E4DA6CA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Blessing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44F53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4406A71B" w14:textId="77777777" w:rsidTr="00F37440">
        <w:trPr>
          <w:trHeight w:val="571"/>
        </w:trPr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95941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III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1E4CE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Reading and Approval of Minutes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3BD01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05F178C5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5852F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IV</w:t>
            </w:r>
          </w:p>
          <w:p w14:paraId="5C1335C3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263F0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Reports of Officers and Committees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CFD2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1E58FEFC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2CA00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V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C30D3" w14:textId="77777777" w:rsidR="00F37440" w:rsidRPr="00F37440" w:rsidRDefault="00F37440" w:rsidP="00F37440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        Unfinished Business and General Notes</w:t>
            </w:r>
          </w:p>
          <w:p w14:paraId="49E9EBCA" w14:textId="77777777" w:rsidR="00F37440" w:rsidRPr="00F37440" w:rsidRDefault="00F37440" w:rsidP="00F37440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          </w:t>
            </w:r>
            <w:proofErr w:type="spellStart"/>
            <w:proofErr w:type="gramStart"/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i</w:t>
            </w:r>
            <w:proofErr w:type="spellEnd"/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  Harvest</w:t>
            </w:r>
            <w:proofErr w:type="gramEnd"/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 xml:space="preserve"> Festival 11/4/22</w:t>
            </w:r>
          </w:p>
          <w:p w14:paraId="2E0775C2" w14:textId="77777777" w:rsidR="00F37440" w:rsidRPr="00F37440" w:rsidRDefault="00F37440" w:rsidP="00F37440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             Georgetown Centre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D50FD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6C90DA5B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AD3CD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VI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C398A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New Business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82359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2BFA4B6A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5CAC6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VII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0CF31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Announcements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96CA9" w14:textId="77777777" w:rsidR="00F37440" w:rsidRPr="00F37440" w:rsidRDefault="00F37440" w:rsidP="00F374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5F8C87F8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BE7F1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VIII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DD87F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Speaker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7912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40" w:rsidRPr="00F37440" w14:paraId="6601FE5C" w14:textId="77777777" w:rsidTr="00F37440">
        <w:tc>
          <w:tcPr>
            <w:tcW w:w="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2C88" w14:textId="77777777" w:rsidR="00F37440" w:rsidRPr="00F37440" w:rsidRDefault="00F37440" w:rsidP="00F37440">
            <w:pPr>
              <w:spacing w:after="0" w:line="240" w:lineRule="auto"/>
              <w:ind w:left="142" w:right="2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440">
              <w:rPr>
                <w:rFonts w:ascii="Lato" w:eastAsia="Times New Roman" w:hAnsi="Lato" w:cs="Times New Roman"/>
                <w:b/>
                <w:bCs/>
                <w:color w:val="4F5456"/>
                <w:sz w:val="18"/>
                <w:szCs w:val="18"/>
              </w:rPr>
              <w:t>IX</w:t>
            </w:r>
          </w:p>
        </w:tc>
        <w:tc>
          <w:tcPr>
            <w:tcW w:w="5586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DDEC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2569" w14:textId="77777777" w:rsidR="00F37440" w:rsidRPr="00F37440" w:rsidRDefault="00F37440" w:rsidP="00F37440">
            <w:pPr>
              <w:spacing w:after="0" w:line="240" w:lineRule="auto"/>
              <w:ind w:left="425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40">
              <w:rPr>
                <w:rFonts w:ascii="Lato" w:eastAsia="Times New Roman" w:hAnsi="Lato" w:cs="Times New Roman"/>
                <w:i/>
                <w:iCs/>
                <w:color w:val="073763"/>
                <w:sz w:val="28"/>
                <w:szCs w:val="28"/>
              </w:rPr>
              <w:t>Adjournment</w:t>
            </w:r>
          </w:p>
        </w:tc>
        <w:tc>
          <w:tcPr>
            <w:tcW w:w="4944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BECB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E1C56" w14:textId="77777777" w:rsidR="00F37440" w:rsidRPr="00F37440" w:rsidRDefault="00F37440" w:rsidP="00F3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D8410" w14:textId="77777777" w:rsidR="00B1614C" w:rsidRDefault="00F37440"/>
    <w:sectPr w:rsidR="00B1614C" w:rsidSect="00F3744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40"/>
    <w:rsid w:val="001C5A36"/>
    <w:rsid w:val="00565DEA"/>
    <w:rsid w:val="00F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E603"/>
  <w15:chartTrackingRefBased/>
  <w15:docId w15:val="{45F04FE0-E87A-4284-8035-1E6664A2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8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Hurley</dc:creator>
  <cp:keywords/>
  <dc:description/>
  <cp:lastModifiedBy>Lisa Hurley</cp:lastModifiedBy>
  <cp:revision>1</cp:revision>
  <dcterms:created xsi:type="dcterms:W3CDTF">2022-07-05T20:55:00Z</dcterms:created>
  <dcterms:modified xsi:type="dcterms:W3CDTF">2022-07-05T20:58:00Z</dcterms:modified>
</cp:coreProperties>
</file>