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EA" w:rsidRDefault="0078242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700784" cy="676656"/>
            <wp:effectExtent l="0" t="0" r="0" b="9525"/>
            <wp:docPr id="2" name="Picture 2" descr="C:\Users\Staff\AppData\Local\Microsoft\Windows\INetCache\IE\PWL982ML\392px-Rotary_International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INetCache\IE\PWL982ML\392px-Rotary_International_Logo.svg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84" cy="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067">
        <w:rPr>
          <w:noProof/>
        </w:rPr>
        <w:t xml:space="preserve">                      </w:t>
      </w:r>
      <w:r>
        <w:rPr>
          <w:noProof/>
        </w:rPr>
        <w:t xml:space="preserve"> </w:t>
      </w:r>
      <w:r w:rsidRPr="0093592A">
        <w:rPr>
          <w:b/>
          <w:noProof/>
          <w:sz w:val="40"/>
          <w:szCs w:val="40"/>
        </w:rPr>
        <w:t>Rotary District 7305</w:t>
      </w:r>
      <w:r>
        <w:rPr>
          <w:noProof/>
        </w:rPr>
        <w:t xml:space="preserve">                                                    </w:t>
      </w:r>
      <w:r w:rsidR="0002060C">
        <w:rPr>
          <w:noProof/>
        </w:rPr>
        <w:drawing>
          <wp:inline distT="0" distB="0" distL="0" distR="0" wp14:anchorId="0D4F13B7" wp14:editId="2DB41A70">
            <wp:extent cx="676656" cy="69494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01" t="33595" r="75585" b="50065"/>
                    <a:stretch/>
                  </pic:blipFill>
                  <pic:spPr bwMode="auto">
                    <a:xfrm>
                      <a:off x="0" y="0"/>
                      <a:ext cx="676656" cy="69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42A" w:rsidRDefault="0078242A" w:rsidP="0078242A">
      <w:pPr>
        <w:jc w:val="center"/>
        <w:rPr>
          <w:rFonts w:ascii="Times New Roman" w:hAnsi="Times New Roman"/>
          <w:b/>
          <w:noProof/>
          <w:sz w:val="64"/>
          <w:szCs w:val="64"/>
        </w:rPr>
      </w:pPr>
      <w:r w:rsidRPr="0078242A">
        <w:rPr>
          <w:rFonts w:ascii="Times New Roman" w:hAnsi="Times New Roman"/>
          <w:b/>
          <w:noProof/>
          <w:sz w:val="64"/>
          <w:szCs w:val="64"/>
        </w:rPr>
        <w:t>EarlyAct Committee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6"/>
          <w:szCs w:val="26"/>
          <w:u w:val="single"/>
        </w:rPr>
      </w:pPr>
      <w:r w:rsidRPr="0078242A">
        <w:rPr>
          <w:rFonts w:asciiTheme="majorHAnsi" w:hAnsiTheme="majorHAnsi" w:cstheme="majorHAnsi"/>
          <w:b/>
          <w:noProof/>
          <w:sz w:val="26"/>
          <w:szCs w:val="26"/>
          <w:u w:val="single"/>
        </w:rPr>
        <w:t>EarlyAct – A School-Wide Service Club for Elementary Students Ages 5-13</w:t>
      </w:r>
    </w:p>
    <w:p w:rsidR="0078242A" w:rsidRPr="008A4CA4" w:rsidRDefault="0078242A" w:rsidP="0078242A">
      <w:pPr>
        <w:jc w:val="center"/>
        <w:rPr>
          <w:rFonts w:asciiTheme="majorHAnsi" w:hAnsiTheme="majorHAnsi" w:cstheme="majorHAnsi"/>
          <w:b/>
          <w:noProof/>
          <w:sz w:val="16"/>
          <w:szCs w:val="16"/>
          <w:u w:val="single"/>
        </w:rPr>
      </w:pP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 w:rsidRPr="0078242A">
        <w:rPr>
          <w:rFonts w:asciiTheme="majorHAnsi" w:hAnsiTheme="majorHAnsi" w:cstheme="majorHAnsi"/>
          <w:b/>
          <w:noProof/>
          <w:sz w:val="24"/>
          <w:szCs w:val="24"/>
        </w:rPr>
        <w:t>2021-2022 Chairman – Walt Sickles, PDG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706 Ridge Road, Ambridge, PA 15003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Cell Phone – 724-462-6929</w:t>
      </w:r>
    </w:p>
    <w:p w:rsidR="0078242A" w:rsidRDefault="0078242A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 xml:space="preserve">E-mail – </w:t>
      </w:r>
      <w:hyperlink r:id="rId7" w:history="1">
        <w:r w:rsidR="007D4C09" w:rsidRPr="00A22474">
          <w:rPr>
            <w:rStyle w:val="Hyperlink"/>
            <w:rFonts w:asciiTheme="majorHAnsi" w:hAnsiTheme="majorHAnsi" w:cstheme="majorHAnsi"/>
            <w:b/>
            <w:noProof/>
            <w:sz w:val="24"/>
            <w:szCs w:val="24"/>
          </w:rPr>
          <w:t>walt.rotarydg1314@yahoo.com</w:t>
        </w:r>
      </w:hyperlink>
      <w:r w:rsidR="007D4C09">
        <w:rPr>
          <w:rFonts w:asciiTheme="majorHAnsi" w:hAnsiTheme="majorHAnsi" w:cstheme="majorHAnsi"/>
          <w:b/>
          <w:noProof/>
          <w:sz w:val="24"/>
          <w:szCs w:val="24"/>
          <w:u w:val="single"/>
        </w:rPr>
        <w:t xml:space="preserve"> </w:t>
      </w:r>
      <w:r>
        <w:rPr>
          <w:rFonts w:asciiTheme="majorHAnsi" w:hAnsiTheme="majorHAnsi" w:cstheme="majorHAnsi"/>
          <w:b/>
          <w:noProof/>
          <w:sz w:val="24"/>
          <w:szCs w:val="24"/>
        </w:rPr>
        <w:t xml:space="preserve">  </w:t>
      </w:r>
    </w:p>
    <w:p w:rsidR="00E71791" w:rsidRDefault="00E71791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D55763" w:rsidRDefault="00D55763" w:rsidP="000F5BAE">
      <w:pPr>
        <w:rPr>
          <w:rFonts w:asciiTheme="majorHAnsi" w:hAnsiTheme="majorHAnsi" w:cstheme="majorHAnsi"/>
          <w:b/>
          <w:noProof/>
          <w:sz w:val="24"/>
          <w:szCs w:val="24"/>
        </w:rPr>
      </w:pPr>
    </w:p>
    <w:p w:rsidR="00D55763" w:rsidRDefault="00D55763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D55763" w:rsidRDefault="00664F55" w:rsidP="0078242A">
      <w:pPr>
        <w:jc w:val="center"/>
        <w:rPr>
          <w:rFonts w:ascii="Times New Roman" w:hAnsi="Times New Roman"/>
          <w:b/>
          <w:noProof/>
          <w:sz w:val="180"/>
          <w:szCs w:val="180"/>
        </w:rPr>
      </w:pPr>
      <w:r w:rsidRPr="00D55763">
        <w:rPr>
          <w:rFonts w:ascii="Times New Roman" w:hAnsi="Times New Roman"/>
          <w:b/>
          <w:noProof/>
          <w:sz w:val="180"/>
          <w:szCs w:val="180"/>
        </w:rPr>
        <w:t>EarlyAct</w:t>
      </w:r>
    </w:p>
    <w:p w:rsidR="00664F55" w:rsidRPr="00D55763" w:rsidRDefault="00664F55" w:rsidP="0078242A">
      <w:pPr>
        <w:jc w:val="center"/>
        <w:rPr>
          <w:rFonts w:ascii="Times New Roman" w:hAnsi="Times New Roman"/>
          <w:b/>
          <w:noProof/>
          <w:sz w:val="52"/>
          <w:szCs w:val="52"/>
        </w:rPr>
      </w:pPr>
    </w:p>
    <w:p w:rsidR="008A4CA4" w:rsidRPr="00D55763" w:rsidRDefault="00664F55" w:rsidP="00664F55">
      <w:pPr>
        <w:jc w:val="center"/>
        <w:rPr>
          <w:rFonts w:ascii="Times New Roman" w:hAnsi="Times New Roman"/>
          <w:b/>
          <w:noProof/>
          <w:sz w:val="180"/>
          <w:szCs w:val="180"/>
        </w:rPr>
      </w:pPr>
      <w:r w:rsidRPr="00D55763">
        <w:rPr>
          <w:rFonts w:ascii="Times New Roman" w:hAnsi="Times New Roman"/>
          <w:b/>
          <w:noProof/>
          <w:sz w:val="180"/>
          <w:szCs w:val="180"/>
        </w:rPr>
        <w:t>Handbook</w:t>
      </w: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0F5BAE" w:rsidRDefault="000F5BAE" w:rsidP="0078242A">
      <w:pPr>
        <w:jc w:val="center"/>
        <w:rPr>
          <w:rFonts w:asciiTheme="majorHAnsi" w:hAnsiTheme="majorHAnsi" w:cstheme="majorHAnsi"/>
          <w:noProof/>
          <w:sz w:val="24"/>
          <w:szCs w:val="24"/>
          <w:highlight w:val="yellow"/>
        </w:rPr>
      </w:pPr>
      <w:r w:rsidRPr="000F5BAE">
        <w:rPr>
          <w:rFonts w:asciiTheme="majorHAnsi" w:hAnsiTheme="majorHAnsi" w:cstheme="majorHAnsi"/>
          <w:noProof/>
          <w:sz w:val="24"/>
          <w:szCs w:val="24"/>
          <w:highlight w:val="yellow"/>
        </w:rPr>
        <w:t xml:space="preserve">This Handbook may be found online by searching for </w:t>
      </w:r>
    </w:p>
    <w:p w:rsidR="000F5BAE" w:rsidRPr="000F5BAE" w:rsidRDefault="000F5BAE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  <w:highlight w:val="yellow"/>
        </w:rPr>
      </w:pPr>
      <w:r w:rsidRPr="000F5BAE">
        <w:rPr>
          <w:rFonts w:asciiTheme="majorHAnsi" w:hAnsiTheme="majorHAnsi" w:cstheme="majorHAnsi"/>
          <w:b/>
          <w:noProof/>
          <w:sz w:val="24"/>
          <w:szCs w:val="24"/>
          <w:highlight w:val="yellow"/>
        </w:rPr>
        <w:t>“earlyact rotary”</w:t>
      </w:r>
    </w:p>
    <w:p w:rsidR="000F5BAE" w:rsidRPr="000F5BAE" w:rsidRDefault="000F5BAE" w:rsidP="0078242A">
      <w:pPr>
        <w:jc w:val="center"/>
        <w:rPr>
          <w:rFonts w:asciiTheme="majorHAnsi" w:hAnsiTheme="majorHAnsi" w:cstheme="majorHAnsi"/>
          <w:noProof/>
          <w:sz w:val="24"/>
          <w:szCs w:val="24"/>
          <w:highlight w:val="yellow"/>
        </w:rPr>
      </w:pPr>
      <w:r w:rsidRPr="000F5BAE">
        <w:rPr>
          <w:rFonts w:asciiTheme="majorHAnsi" w:hAnsiTheme="majorHAnsi" w:cstheme="majorHAnsi"/>
          <w:noProof/>
          <w:sz w:val="24"/>
          <w:szCs w:val="24"/>
          <w:highlight w:val="yellow"/>
        </w:rPr>
        <w:t xml:space="preserve">next scroll down to </w:t>
      </w:r>
    </w:p>
    <w:p w:rsidR="000F5BAE" w:rsidRPr="000F5BAE" w:rsidRDefault="000F5BAE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 w:rsidRPr="000F5BAE">
        <w:rPr>
          <w:rFonts w:asciiTheme="majorHAnsi" w:hAnsiTheme="majorHAnsi" w:cstheme="majorHAnsi"/>
          <w:b/>
          <w:noProof/>
          <w:sz w:val="24"/>
          <w:szCs w:val="24"/>
          <w:highlight w:val="yellow"/>
        </w:rPr>
        <w:t>“TABLE OF CONTENTS – NET”</w:t>
      </w:r>
    </w:p>
    <w:p w:rsidR="00664F55" w:rsidRDefault="00664F55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D55763" w:rsidRDefault="00D55763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D55763" w:rsidRDefault="00D55763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D55763" w:rsidRDefault="00D55763" w:rsidP="000F5BAE">
      <w:pPr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664F55">
      <w:pPr>
        <w:pBdr>
          <w:bottom w:val="single" w:sz="12" w:space="1" w:color="auto"/>
        </w:pBdr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12"/>
          <w:szCs w:val="12"/>
        </w:rPr>
      </w:pPr>
    </w:p>
    <w:p w:rsidR="008A4CA4" w:rsidRPr="00664F55" w:rsidRDefault="008A4CA4" w:rsidP="008A4CA4">
      <w:pPr>
        <w:jc w:val="center"/>
        <w:rPr>
          <w:rFonts w:asciiTheme="majorHAnsi" w:hAnsiTheme="majorHAnsi" w:cstheme="majorHAnsi"/>
          <w:b/>
          <w:sz w:val="56"/>
          <w:szCs w:val="56"/>
        </w:rPr>
      </w:pPr>
      <w:r w:rsidRPr="00664F55">
        <w:rPr>
          <w:rFonts w:asciiTheme="majorHAnsi" w:hAnsiTheme="majorHAnsi" w:cstheme="majorHAnsi"/>
          <w:b/>
          <w:noProof/>
          <w:sz w:val="56"/>
          <w:szCs w:val="56"/>
        </w:rPr>
        <w:t>“Community Service for Kids”</w:t>
      </w:r>
    </w:p>
    <w:sectPr w:rsidR="008A4CA4" w:rsidRPr="00664F55" w:rsidSect="0078242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0C"/>
    <w:rsid w:val="0002060C"/>
    <w:rsid w:val="000F5BAE"/>
    <w:rsid w:val="002B6A7C"/>
    <w:rsid w:val="003D5E31"/>
    <w:rsid w:val="00451CB8"/>
    <w:rsid w:val="00507B0E"/>
    <w:rsid w:val="00522611"/>
    <w:rsid w:val="00664F55"/>
    <w:rsid w:val="0078242A"/>
    <w:rsid w:val="007D4C09"/>
    <w:rsid w:val="008A4CA4"/>
    <w:rsid w:val="0093592A"/>
    <w:rsid w:val="00AD029A"/>
    <w:rsid w:val="00C065EA"/>
    <w:rsid w:val="00D55763"/>
    <w:rsid w:val="00E12F35"/>
    <w:rsid w:val="00E71791"/>
    <w:rsid w:val="00FA1067"/>
    <w:rsid w:val="00FC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alt.rotarydg1314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sandra.rebholz@comcast.net</dc:creator>
  <cp:lastModifiedBy>Staff</cp:lastModifiedBy>
  <cp:revision>2</cp:revision>
  <cp:lastPrinted>2021-10-19T00:56:00Z</cp:lastPrinted>
  <dcterms:created xsi:type="dcterms:W3CDTF">2022-04-04T14:28:00Z</dcterms:created>
  <dcterms:modified xsi:type="dcterms:W3CDTF">2022-04-04T14:28:00Z</dcterms:modified>
</cp:coreProperties>
</file>