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A007" w14:textId="14D46906" w:rsidR="005B08A3" w:rsidRDefault="005B08A3" w:rsidP="005B08A3">
      <w:pPr>
        <w:ind w:firstLine="720"/>
      </w:pPr>
      <w:r>
        <w:t xml:space="preserve">        SANIBEL-CAPTIVA ROTARY TRUST BOARD MEETING MINUTES</w:t>
      </w:r>
    </w:p>
    <w:p w14:paraId="50DAEB56" w14:textId="2F24AB87" w:rsidR="005B08A3" w:rsidRDefault="004B4D01" w:rsidP="005B08A3">
      <w:pPr>
        <w:ind w:left="1440" w:firstLine="720"/>
      </w:pPr>
      <w:r>
        <w:t xml:space="preserve">March </w:t>
      </w:r>
      <w:r w:rsidR="00AA2D88">
        <w:t xml:space="preserve">19, 2025 </w:t>
      </w:r>
    </w:p>
    <w:p w14:paraId="4C66D595" w14:textId="77777777" w:rsidR="005B08A3" w:rsidRDefault="005B08A3" w:rsidP="0073616F"/>
    <w:p w14:paraId="25A1D904" w14:textId="358957A4" w:rsidR="0073616F" w:rsidRDefault="0073616F" w:rsidP="0073616F">
      <w:r>
        <w:t xml:space="preserve">The Meeting was called to order by Linda Arnold, President at </w:t>
      </w:r>
      <w:r w:rsidR="00430AD5">
        <w:t>7:30</w:t>
      </w:r>
      <w:r>
        <w:t xml:space="preserve"> am. Attending were members Clair Beckmann, Scott Mowry, Stan Grogg, </w:t>
      </w:r>
      <w:r w:rsidR="004B4D01">
        <w:t xml:space="preserve">Barbara </w:t>
      </w:r>
      <w:proofErr w:type="spellStart"/>
      <w:r w:rsidR="004B4D01">
        <w:t>Leazes</w:t>
      </w:r>
      <w:proofErr w:type="spellEnd"/>
      <w:r w:rsidR="004B4D01">
        <w:t xml:space="preserve">, </w:t>
      </w:r>
      <w:r w:rsidR="009D073E">
        <w:t>&amp; Don</w:t>
      </w:r>
      <w:r>
        <w:t xml:space="preserve"> McDonald. Also in attendance: Rachel </w:t>
      </w:r>
      <w:proofErr w:type="spellStart"/>
      <w:r>
        <w:t>Trit</w:t>
      </w:r>
      <w:r w:rsidR="00AA2D88">
        <w:t>aik</w:t>
      </w:r>
      <w:proofErr w:type="spellEnd"/>
      <w:r w:rsidR="004B4D01">
        <w:t xml:space="preserve"> and Paul Hawkins.</w:t>
      </w:r>
    </w:p>
    <w:p w14:paraId="4E80BD0E" w14:textId="77777777" w:rsidR="0073616F" w:rsidRDefault="0073616F" w:rsidP="0073616F"/>
    <w:p w14:paraId="5C803E3B" w14:textId="70DFBD7F" w:rsidR="0073616F" w:rsidRDefault="0073616F" w:rsidP="0073616F">
      <w:r>
        <w:t xml:space="preserve">The minutes of the meeting of </w:t>
      </w:r>
      <w:r w:rsidR="004B4D01">
        <w:t>February 19</w:t>
      </w:r>
      <w:r w:rsidR="00AA2D88">
        <w:t>, 2025</w:t>
      </w:r>
      <w:r w:rsidR="005B08A3">
        <w:t>,</w:t>
      </w:r>
      <w:r>
        <w:t xml:space="preserve"> were approved as presented on a motion by </w:t>
      </w:r>
      <w:r w:rsidR="00AA2D88">
        <w:t>Stan Grogg</w:t>
      </w:r>
      <w:r w:rsidR="00ED5630">
        <w:t>, seconded</w:t>
      </w:r>
      <w:r>
        <w:t xml:space="preserve"> by </w:t>
      </w:r>
      <w:r w:rsidR="00AA2D88">
        <w:t>Don McDonald</w:t>
      </w:r>
      <w:r>
        <w:t>.</w:t>
      </w:r>
    </w:p>
    <w:p w14:paraId="7D785126" w14:textId="77777777" w:rsidR="0073616F" w:rsidRDefault="0073616F" w:rsidP="0073616F"/>
    <w:p w14:paraId="7B213D25" w14:textId="066C2A72" w:rsidR="0073616F" w:rsidRDefault="0073616F" w:rsidP="0073616F">
      <w:r>
        <w:t>Scott Mowry presented the Treasurer’s Report.  The Vanguard fund balance is $1</w:t>
      </w:r>
      <w:r w:rsidR="004B4D01">
        <w:t>42,345</w:t>
      </w:r>
      <w:r>
        <w:t xml:space="preserve">. The </w:t>
      </w:r>
      <w:r w:rsidR="00AA2D88">
        <w:t>Operating Fund balance is $</w:t>
      </w:r>
      <w:r w:rsidR="004B4D01">
        <w:t>69,591</w:t>
      </w:r>
      <w:r w:rsidR="00AA2D88">
        <w:t>, but that includes a hurricane relief District Grant check for $</w:t>
      </w:r>
      <w:r w:rsidR="00DC6CA1">
        <w:t>251</w:t>
      </w:r>
      <w:r w:rsidR="004B4D01">
        <w:t xml:space="preserve">0 </w:t>
      </w:r>
      <w:r w:rsidR="00920B63">
        <w:t xml:space="preserve">and $250 to Feed My Starving Children </w:t>
      </w:r>
      <w:r w:rsidR="00AA2D88">
        <w:t>that ha</w:t>
      </w:r>
      <w:r w:rsidR="00920B63">
        <w:t>ve</w:t>
      </w:r>
      <w:r w:rsidR="00AA2D88">
        <w:t xml:space="preserve"> not been cashed. T</w:t>
      </w:r>
      <w:r w:rsidR="004B4D01">
        <w:t>wo District Grants were funded since the last meeting</w:t>
      </w:r>
      <w:r w:rsidR="00AA2D88">
        <w:t xml:space="preserve">. Happy Bucks of $6,660 will be held for the next grant cycle. </w:t>
      </w:r>
      <w:r>
        <w:t xml:space="preserve"> The report was approved on a motion by </w:t>
      </w:r>
      <w:r w:rsidR="004B4D01">
        <w:t>Clair Beckmann</w:t>
      </w:r>
      <w:r>
        <w:t>, seconded by Don McDonald.</w:t>
      </w:r>
      <w:r w:rsidR="004B4D01">
        <w:t xml:space="preserve"> Don McDonald will contact the District to see why the Hurricane Relief check has not been cashed. </w:t>
      </w:r>
    </w:p>
    <w:p w14:paraId="3E22BF40" w14:textId="77777777" w:rsidR="0073616F" w:rsidRDefault="0073616F" w:rsidP="0073616F"/>
    <w:p w14:paraId="364B7EEB" w14:textId="7CBCCA72" w:rsidR="0073616F" w:rsidRDefault="005B08A3" w:rsidP="0073616F">
      <w:r>
        <w:t xml:space="preserve">The dollars available for </w:t>
      </w:r>
      <w:r w:rsidR="0073616F">
        <w:t>Scholarship</w:t>
      </w:r>
      <w:r>
        <w:t>s</w:t>
      </w:r>
      <w:r w:rsidR="0073616F">
        <w:t xml:space="preserve"> is $</w:t>
      </w:r>
      <w:r w:rsidR="00AA2D88">
        <w:t>16,714, these</w:t>
      </w:r>
      <w:r w:rsidR="0073616F">
        <w:t xml:space="preserve"> funds will be carried forward to the next fiscal year to be used for scholarships if they are not spent this year on scholarships</w:t>
      </w:r>
      <w:r w:rsidR="00ED5630">
        <w:t xml:space="preserve">. </w:t>
      </w:r>
      <w:r w:rsidR="004B4D01">
        <w:t>The Scholarship Committee had nothing new to report.</w:t>
      </w:r>
    </w:p>
    <w:p w14:paraId="74D46B66" w14:textId="77777777" w:rsidR="004B4D01" w:rsidRDefault="004B4D01" w:rsidP="0073616F"/>
    <w:p w14:paraId="098D02A4" w14:textId="641B721F" w:rsidR="004B4D01" w:rsidRDefault="004B4D01" w:rsidP="0073616F">
      <w:r>
        <w:t xml:space="preserve">The Spring Grant Portal is open and has one application. The cutoff for Applications is April 7 and $25,000 will be the targeted amount for funding in this cycle. </w:t>
      </w:r>
    </w:p>
    <w:p w14:paraId="479F5008" w14:textId="77777777" w:rsidR="004B4D01" w:rsidRDefault="004B4D01" w:rsidP="0073616F"/>
    <w:p w14:paraId="0FFAD402" w14:textId="0175F347" w:rsidR="004B4D01" w:rsidRDefault="004B4D01" w:rsidP="0073616F">
      <w:r>
        <w:t>Happy Bucks to any one cause below $250 in one year will be added to a group with a similar mission and distributed in one check with that organization. This will be added to the Procedures/Guidelines document.</w:t>
      </w:r>
    </w:p>
    <w:p w14:paraId="70EEA9B1" w14:textId="77777777" w:rsidR="004B4D01" w:rsidRDefault="004B4D01" w:rsidP="0073616F"/>
    <w:p w14:paraId="4C18AF0B" w14:textId="4FFA02E0" w:rsidR="004B4D01" w:rsidRDefault="004B4D01" w:rsidP="0073616F">
      <w:r>
        <w:t>Dollars allocated to the Rotary Foundation from the Club will be paid based on Club Members as of 12/31 of each year and the check will be cut by the Trust Board Treasurer and sent in early January of each year. A discussion about allocation of Foundation Point</w:t>
      </w:r>
      <w:r w:rsidR="00C462CC">
        <w:t>s</w:t>
      </w:r>
      <w:r>
        <w:t xml:space="preserve"> ensued and most seemed to agree that points should be allocated to each club member</w:t>
      </w:r>
      <w:r w:rsidR="00626BD1">
        <w:t xml:space="preserve"> equally based</w:t>
      </w:r>
      <w:r>
        <w:t xml:space="preserve"> on how many points the club </w:t>
      </w:r>
      <w:proofErr w:type="gramStart"/>
      <w:r>
        <w:t>has to</w:t>
      </w:r>
      <w:proofErr w:type="gramEnd"/>
      <w:r>
        <w:t xml:space="preserve"> allocate annually.</w:t>
      </w:r>
    </w:p>
    <w:p w14:paraId="167FA1DC" w14:textId="63DA584D" w:rsidR="00626BD1" w:rsidRDefault="00626BD1" w:rsidP="0073616F"/>
    <w:p w14:paraId="53044D87" w14:textId="7DA98ABB" w:rsidR="00626BD1" w:rsidRDefault="00626BD1" w:rsidP="0073616F">
      <w:r>
        <w:t xml:space="preserve">The Trust Board wants to institutionalize a policy regarding transfers from the Vanguard Account. </w:t>
      </w:r>
      <w:r w:rsidR="005A4273">
        <w:t>Generally, 3</w:t>
      </w:r>
      <w:r>
        <w:t>-5</w:t>
      </w:r>
      <w:r w:rsidR="00C462CC">
        <w:t>% will</w:t>
      </w:r>
      <w:r w:rsidR="005A4273">
        <w:t xml:space="preserve"> be transferred </w:t>
      </w:r>
      <w:r>
        <w:t xml:space="preserve">from the Vanguard account to the Operating account on July 1 of each year  to supplement the funds available for grants. </w:t>
      </w:r>
    </w:p>
    <w:p w14:paraId="30F24D43" w14:textId="77777777" w:rsidR="00ED5630" w:rsidRDefault="00ED5630" w:rsidP="0073616F"/>
    <w:p w14:paraId="5CC0F0D5" w14:textId="74859AA3" w:rsidR="005B08A3" w:rsidRDefault="00AA2D88" w:rsidP="0073616F">
      <w:r>
        <w:t xml:space="preserve">The Club’s Sanibel Captiva </w:t>
      </w:r>
      <w:r w:rsidR="00C462CC">
        <w:t xml:space="preserve">Trust </w:t>
      </w:r>
      <w:r>
        <w:t xml:space="preserve">Board Calendar and Procedures and </w:t>
      </w:r>
      <w:r w:rsidR="00626BD1">
        <w:t>Guidelines will</w:t>
      </w:r>
      <w:r w:rsidR="004B4D01">
        <w:t xml:space="preserve"> be amended </w:t>
      </w:r>
      <w:r w:rsidR="00626BD1">
        <w:t>based on today’s meeting outcomes.</w:t>
      </w:r>
    </w:p>
    <w:p w14:paraId="1FDCFA60" w14:textId="77777777" w:rsidR="00626BD1" w:rsidRDefault="00626BD1" w:rsidP="0073616F"/>
    <w:p w14:paraId="2B557331" w14:textId="236C3A07" w:rsidR="00626BD1" w:rsidRDefault="00626BD1" w:rsidP="0073616F">
      <w:r>
        <w:t xml:space="preserve">Scott will arrange for a new signature card to be completed at the Bank of the Islands adding Darrin. </w:t>
      </w:r>
    </w:p>
    <w:p w14:paraId="00D18908" w14:textId="77777777" w:rsidR="006A5ADF" w:rsidRDefault="006A5ADF" w:rsidP="0073616F"/>
    <w:p w14:paraId="0E90ADC9" w14:textId="164D78B3" w:rsidR="006A5ADF" w:rsidRDefault="006A5ADF" w:rsidP="0073616F">
      <w:r>
        <w:t xml:space="preserve">The meeting was adjourned at </w:t>
      </w:r>
      <w:r w:rsidR="008F1307">
        <w:t>8:</w:t>
      </w:r>
      <w:r w:rsidR="00626BD1">
        <w:t>20</w:t>
      </w:r>
      <w:r w:rsidR="008F1307">
        <w:t xml:space="preserve"> am.</w:t>
      </w:r>
    </w:p>
    <w:p w14:paraId="77F20C98" w14:textId="77777777" w:rsidR="005B08A3" w:rsidRDefault="005B08A3" w:rsidP="0073616F"/>
    <w:p w14:paraId="19238847" w14:textId="2C3EAEB1" w:rsidR="005B08A3" w:rsidRDefault="005B08A3" w:rsidP="0073616F">
      <w:r>
        <w:t>Respectfully Submitted,</w:t>
      </w:r>
    </w:p>
    <w:p w14:paraId="703B82D0" w14:textId="2E3BDAFF" w:rsidR="005B08A3" w:rsidRDefault="005B08A3" w:rsidP="0073616F">
      <w:r>
        <w:t>Clair Beckmann, Recording Secretary.</w:t>
      </w:r>
    </w:p>
    <w:p w14:paraId="7A052892" w14:textId="77777777" w:rsidR="00ED5630" w:rsidRDefault="00ED5630" w:rsidP="0073616F"/>
    <w:p w14:paraId="7B58E925" w14:textId="77777777" w:rsidR="0073616F" w:rsidRDefault="0073616F" w:rsidP="0073616F">
      <w:pPr>
        <w:ind w:left="720" w:firstLine="720"/>
      </w:pPr>
    </w:p>
    <w:p w14:paraId="073AE5F7" w14:textId="77777777" w:rsidR="0073616F" w:rsidRDefault="0073616F" w:rsidP="0073616F">
      <w:pPr>
        <w:ind w:left="720" w:firstLine="720"/>
      </w:pPr>
    </w:p>
    <w:sectPr w:rsidR="0073616F" w:rsidSect="007A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6F"/>
    <w:rsid w:val="000D5727"/>
    <w:rsid w:val="00284943"/>
    <w:rsid w:val="00394B1C"/>
    <w:rsid w:val="003D7FE9"/>
    <w:rsid w:val="00430AD5"/>
    <w:rsid w:val="004B4D01"/>
    <w:rsid w:val="005A4273"/>
    <w:rsid w:val="005B08A3"/>
    <w:rsid w:val="005F6FE0"/>
    <w:rsid w:val="00626BD1"/>
    <w:rsid w:val="006A5ADF"/>
    <w:rsid w:val="0073616F"/>
    <w:rsid w:val="0079300B"/>
    <w:rsid w:val="007A02EE"/>
    <w:rsid w:val="00891D1C"/>
    <w:rsid w:val="008F1307"/>
    <w:rsid w:val="00920B63"/>
    <w:rsid w:val="009D073E"/>
    <w:rsid w:val="00A22117"/>
    <w:rsid w:val="00AA2D88"/>
    <w:rsid w:val="00B051E8"/>
    <w:rsid w:val="00B21518"/>
    <w:rsid w:val="00C02A17"/>
    <w:rsid w:val="00C462CC"/>
    <w:rsid w:val="00C504B3"/>
    <w:rsid w:val="00DC6CA1"/>
    <w:rsid w:val="00DF12B5"/>
    <w:rsid w:val="00E34E88"/>
    <w:rsid w:val="00EB67A4"/>
    <w:rsid w:val="00ED51AB"/>
    <w:rsid w:val="00E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5812B"/>
  <w15:chartTrackingRefBased/>
  <w15:docId w15:val="{20EAFF44-9C5C-F14F-AA42-701473E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Beckmann</dc:creator>
  <cp:keywords/>
  <dc:description/>
  <cp:lastModifiedBy>Clair Beckmann</cp:lastModifiedBy>
  <cp:revision>8</cp:revision>
  <dcterms:created xsi:type="dcterms:W3CDTF">2025-03-19T12:52:00Z</dcterms:created>
  <dcterms:modified xsi:type="dcterms:W3CDTF">2025-03-20T12:05:00Z</dcterms:modified>
</cp:coreProperties>
</file>