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4"/>
          <w:szCs w:val="24"/>
        </w:rPr>
      </w:pPr>
      <w:r>
        <w:rPr>
          <w:b w:val="1"/>
          <w:bCs w:val="1"/>
          <w:sz w:val="24"/>
          <w:szCs w:val="24"/>
          <w:rtl w:val="0"/>
          <w:lang w:val="en-US"/>
        </w:rPr>
        <w:t>Minutes of a Meeting of the Board of Directors</w:t>
      </w:r>
    </w:p>
    <w:p>
      <w:pPr>
        <w:pStyle w:val="Body A"/>
        <w:rPr>
          <w:b w:val="1"/>
          <w:bCs w:val="1"/>
          <w:sz w:val="24"/>
          <w:szCs w:val="24"/>
        </w:rPr>
      </w:pPr>
      <w:r>
        <w:rPr>
          <w:b w:val="1"/>
          <w:bCs w:val="1"/>
          <w:sz w:val="24"/>
          <w:szCs w:val="24"/>
          <w:rtl w:val="0"/>
          <w:lang w:val="en-US"/>
        </w:rPr>
        <w:t>Rotary Club of Bonita Naples</w:t>
      </w:r>
    </w:p>
    <w:p>
      <w:pPr>
        <w:pStyle w:val="Body A"/>
      </w:pPr>
      <w:r>
        <w:rPr>
          <w:rtl w:val="0"/>
        </w:rPr>
        <w:t xml:space="preserve">February </w:t>
      </w:r>
      <w:r>
        <w:rPr>
          <w:rtl w:val="0"/>
        </w:rPr>
        <w:t>24</w:t>
      </w:r>
      <w:r>
        <w:rPr>
          <w:rtl w:val="0"/>
        </w:rPr>
        <w:t>, 20</w:t>
      </w:r>
      <w:r>
        <w:rPr>
          <w:rtl w:val="0"/>
        </w:rPr>
        <w:t xml:space="preserve">20 - </w:t>
      </w:r>
      <w:r>
        <w:rPr>
          <w:i w:val="1"/>
          <w:iCs w:val="1"/>
          <w:rtl w:val="0"/>
          <w:lang w:val="en-US"/>
        </w:rPr>
        <w:t>For Release</w:t>
      </w:r>
    </w:p>
    <w:p>
      <w:pPr>
        <w:pStyle w:val="Body A"/>
      </w:pPr>
    </w:p>
    <w:p>
      <w:pPr>
        <w:pStyle w:val="Body A"/>
      </w:pPr>
    </w:p>
    <w:p>
      <w:pPr>
        <w:pStyle w:val="Body A"/>
      </w:pPr>
      <w:r>
        <w:rPr>
          <w:u w:val="single"/>
          <w:rtl w:val="0"/>
          <w:lang w:val="en-US"/>
        </w:rPr>
        <w:t>Present:</w:t>
      </w:r>
      <w:r>
        <w:rPr>
          <w:rtl w:val="0"/>
          <w:lang w:val="en-US"/>
        </w:rPr>
        <w:t xml:space="preserve">  Gary Dworkin (Pres.),</w:t>
      </w:r>
      <w:r>
        <w:rPr>
          <w:rtl w:val="0"/>
          <w:lang w:val="de-DE"/>
        </w:rPr>
        <w:t xml:space="preserve"> Jim Fabry</w:t>
      </w:r>
      <w:r>
        <w:rPr>
          <w:rtl w:val="0"/>
          <w:lang w:val="en-US"/>
        </w:rPr>
        <w:t xml:space="preserve"> (Pres. Elect), John Wharton (Sec.), Dixon Blevins (Treas.), Kim Anderson (Foundation President), Lin Dworkin, Tam Mustapha.</w:t>
      </w:r>
    </w:p>
    <w:p>
      <w:pPr>
        <w:pStyle w:val="Body A"/>
      </w:pPr>
    </w:p>
    <w:p>
      <w:pPr>
        <w:pStyle w:val="Body A"/>
      </w:pPr>
      <w:r>
        <w:rPr>
          <w:rtl w:val="0"/>
        </w:rPr>
        <w:t xml:space="preserve">Gary opened the meeting at </w:t>
      </w:r>
      <w:r>
        <w:rPr>
          <w:rtl w:val="0"/>
        </w:rPr>
        <w:t>5:30</w:t>
      </w:r>
      <w:r>
        <w:rPr>
          <w:rtl w:val="0"/>
        </w:rPr>
        <w:t>pm, at Perkins Restaurant in Bonita Springs.</w:t>
      </w:r>
    </w:p>
    <w:p>
      <w:pPr>
        <w:pStyle w:val="Body A"/>
      </w:pPr>
    </w:p>
    <w:p>
      <w:pPr>
        <w:pStyle w:val="Body A"/>
      </w:pPr>
      <w:r>
        <w:rPr>
          <w:u w:val="single"/>
          <w:rtl w:val="0"/>
          <w:lang w:val="en-US"/>
        </w:rPr>
        <w:t>Secretary</w:t>
      </w:r>
      <w:r>
        <w:rPr>
          <w:u w:val="single"/>
          <w:rtl w:val="0"/>
          <w:lang w:val="en-US"/>
        </w:rPr>
        <w:t>’</w:t>
      </w:r>
      <w:r>
        <w:rPr>
          <w:u w:val="single"/>
          <w:rtl w:val="0"/>
          <w:lang w:val="en-US"/>
        </w:rPr>
        <w:t>s Report:</w:t>
      </w:r>
      <w:r>
        <w:rPr>
          <w:rtl w:val="0"/>
        </w:rPr>
        <w:t xml:space="preserve">  John distributed previously-released copies of draft minutes</w:t>
      </w:r>
      <w:r>
        <w:rPr>
          <w:rtl w:val="0"/>
        </w:rPr>
        <w:t xml:space="preserve"> for the February 3 meeting</w:t>
      </w:r>
      <w:r>
        <w:rPr>
          <w:rtl w:val="0"/>
        </w:rPr>
        <w:t xml:space="preserve">; Jim moved, and </w:t>
      </w:r>
      <w:r>
        <w:rPr>
          <w:rtl w:val="0"/>
        </w:rPr>
        <w:t>Dick</w:t>
      </w:r>
      <w:r>
        <w:rPr>
          <w:rtl w:val="0"/>
        </w:rPr>
        <w:t xml:space="preserve"> seconded to approve the minutes (approved).</w:t>
      </w:r>
      <w:r>
        <w:rPr>
          <w:rtl w:val="0"/>
        </w:rPr>
        <w:t xml:space="preserve">  John raised the question of posting minutes of meetings for membership, and discussion followed on elements that might not be appropriate for general view, such as individual accounts receivable details.  John will move forward with redacting such information and releasing edited minutes to Club membership.</w:t>
      </w:r>
    </w:p>
    <w:p>
      <w:pPr>
        <w:pStyle w:val="Body A"/>
      </w:pPr>
    </w:p>
    <w:p>
      <w:pPr>
        <w:pStyle w:val="Body A"/>
      </w:pPr>
      <w:r>
        <w:rPr>
          <w:u w:val="single"/>
          <w:rtl w:val="0"/>
          <w:lang w:val="en-US"/>
        </w:rPr>
        <w:t>Treasurer</w:t>
      </w:r>
      <w:r>
        <w:rPr>
          <w:u w:val="single"/>
          <w:rtl w:val="0"/>
          <w:lang w:val="en-US"/>
        </w:rPr>
        <w:t>’</w:t>
      </w:r>
      <w:r>
        <w:rPr>
          <w:u w:val="single"/>
          <w:rtl w:val="0"/>
          <w:lang w:val="en-US"/>
        </w:rPr>
        <w:t>s Report:</w:t>
      </w:r>
      <w:r>
        <w:rPr>
          <w:rtl w:val="0"/>
        </w:rPr>
        <w:t xml:space="preserve">  Dick presented the accounts receivable, balance and profit/loss statements.  </w:t>
      </w:r>
      <w:r>
        <w:rPr>
          <w:rtl w:val="0"/>
        </w:rPr>
        <w:t xml:space="preserve">Accounts receivable have been greatly reduced.  Gary related that Scott Hunter has requested to go on LOA status for three months, starting immediately.  </w:t>
      </w:r>
      <w:r>
        <w:rPr>
          <w:rtl w:val="0"/>
        </w:rPr>
        <w:t>Dick noted $</w:t>
      </w:r>
      <w:r>
        <w:rPr>
          <w:rtl w:val="0"/>
        </w:rPr>
        <w:t>19</w:t>
      </w:r>
      <w:r>
        <w:rPr>
          <w:rtl w:val="0"/>
        </w:rPr>
        <w:t>,</w:t>
      </w:r>
      <w:r>
        <w:rPr>
          <w:rtl w:val="0"/>
        </w:rPr>
        <w:t>27</w:t>
      </w:r>
      <w:r>
        <w:rPr>
          <w:rtl w:val="0"/>
        </w:rPr>
        <w:t xml:space="preserve">0 in the </w:t>
      </w:r>
      <w:r>
        <w:rPr>
          <w:rtl w:val="0"/>
        </w:rPr>
        <w:t xml:space="preserve">Club operating accounts.  The Paul Harris outlay has been made, with </w:t>
      </w:r>
      <w:r>
        <w:rPr>
          <w:rtl w:val="0"/>
        </w:rPr>
        <w:t xml:space="preserve">having paid RI and District dues.  The 50/50 payout liability </w:t>
      </w:r>
      <w:r>
        <w:rPr>
          <w:rtl w:val="0"/>
        </w:rPr>
        <w:t>has been reset with the winning payout last week</w:t>
      </w:r>
      <w:r>
        <w:rPr>
          <w:rtl w:val="0"/>
        </w:rPr>
        <w:t>.</w:t>
      </w:r>
      <w:r>
        <w:rPr>
          <w:rtl w:val="0"/>
        </w:rPr>
        <w:t xml:space="preserve">  Dick said there have been no surprise expenses, and that we</w:t>
      </w:r>
      <w:r>
        <w:rPr>
          <w:rtl w:val="0"/>
        </w:rPr>
        <w:t>’</w:t>
      </w:r>
      <w:r>
        <w:rPr>
          <w:rtl w:val="0"/>
        </w:rPr>
        <w:t>re doing better than budget right now.</w:t>
      </w:r>
    </w:p>
    <w:p>
      <w:pPr>
        <w:pStyle w:val="Body A"/>
      </w:pPr>
    </w:p>
    <w:p>
      <w:pPr>
        <w:pStyle w:val="Body A"/>
      </w:pPr>
      <w:r>
        <w:rPr>
          <w:u w:val="single"/>
          <w:rtl w:val="0"/>
          <w:lang w:val="en-US"/>
        </w:rPr>
        <w:t>Club Foundation Report:</w:t>
      </w:r>
      <w:r>
        <w:rPr>
          <w:rtl w:val="0"/>
        </w:rPr>
        <w:t xml:space="preserve">  Kim reported total account balances of $4</w:t>
      </w:r>
      <w:r>
        <w:rPr>
          <w:rtl w:val="0"/>
        </w:rPr>
        <w:t>8</w:t>
      </w:r>
      <w:r>
        <w:rPr>
          <w:rtl w:val="0"/>
        </w:rPr>
        <w:t>4,</w:t>
      </w:r>
      <w:r>
        <w:rPr>
          <w:rtl w:val="0"/>
        </w:rPr>
        <w:t>000</w:t>
      </w:r>
      <w:r>
        <w:rPr>
          <w:rtl w:val="0"/>
        </w:rPr>
        <w:t>, with around $44</w:t>
      </w:r>
      <w:r>
        <w:rPr>
          <w:rtl w:val="0"/>
        </w:rPr>
        <w:t>8</w:t>
      </w:r>
      <w:r>
        <w:rPr>
          <w:rtl w:val="0"/>
        </w:rPr>
        <w:t>,</w:t>
      </w:r>
      <w:r>
        <w:rPr>
          <w:rtl w:val="0"/>
        </w:rPr>
        <w:t>5</w:t>
      </w:r>
      <w:r>
        <w:rPr>
          <w:rtl w:val="0"/>
        </w:rPr>
        <w:t>00 in the Baird account</w:t>
      </w:r>
      <w:r>
        <w:rPr>
          <w:rtl w:val="0"/>
        </w:rPr>
        <w:t>, and $36,000 in the Regions checking account</w:t>
      </w:r>
      <w:r>
        <w:rPr>
          <w:rtl w:val="0"/>
        </w:rPr>
        <w:t>.</w:t>
      </w:r>
      <w:r>
        <w:rPr>
          <w:rtl w:val="0"/>
        </w:rPr>
        <w:t xml:space="preserve">  Foundation tax materials have been submitted to the accountants, along with the Club</w:t>
      </w:r>
      <w:r>
        <w:rPr>
          <w:rtl w:val="0"/>
        </w:rPr>
        <w:t>’</w:t>
      </w:r>
      <w:r>
        <w:rPr>
          <w:rtl w:val="0"/>
        </w:rPr>
        <w:t>s filing.  The Charitable Giving report may need some updating, to reflect questions such as an outlay to the Bonita Springs Concert Band this year, and the status of Josh The Otter (for which no one in the District is responding).</w:t>
      </w:r>
    </w:p>
    <w:p>
      <w:pPr>
        <w:pStyle w:val="Body A"/>
      </w:pPr>
    </w:p>
    <w:p>
      <w:pPr>
        <w:pStyle w:val="Body A"/>
      </w:pPr>
      <w:r>
        <w:rPr>
          <w:u w:val="single"/>
          <w:rtl w:val="0"/>
          <w:lang w:val="en-US"/>
        </w:rPr>
        <w:t>President</w:t>
      </w:r>
      <w:r>
        <w:rPr>
          <w:u w:val="single"/>
          <w:rtl w:val="0"/>
          <w:lang w:val="en-US"/>
        </w:rPr>
        <w:t>’</w:t>
      </w:r>
      <w:r>
        <w:rPr>
          <w:u w:val="single"/>
          <w:rtl w:val="0"/>
          <w:lang w:val="en-US"/>
        </w:rPr>
        <w:t>s Items:</w:t>
      </w:r>
      <w:r>
        <w:rPr>
          <w:rtl w:val="0"/>
        </w:rPr>
        <w:t xml:space="preserve">  Gary </w:t>
      </w:r>
      <w:r>
        <w:rPr>
          <w:rtl w:val="0"/>
        </w:rPr>
        <w:t>noted Scott Hunter</w:t>
      </w:r>
      <w:r>
        <w:rPr>
          <w:rtl w:val="0"/>
        </w:rPr>
        <w:t>’</w:t>
      </w:r>
      <w:r>
        <w:rPr>
          <w:rtl w:val="0"/>
        </w:rPr>
        <w:t>s requested LOA, as well as news that Ken Strumm had fallen and fractured his pelvis.</w:t>
      </w:r>
    </w:p>
    <w:p>
      <w:pPr>
        <w:pStyle w:val="Body A"/>
      </w:pPr>
    </w:p>
    <w:p>
      <w:pPr>
        <w:pStyle w:val="Body A"/>
      </w:pPr>
      <w:r>
        <w:rPr>
          <w:rtl w:val="0"/>
        </w:rPr>
        <w:t>Given low refreshment sales numbers for the last Bonita Springs Concert Band event, Jim said that we would not be serving at their March 22 concert.</w:t>
      </w:r>
    </w:p>
    <w:p>
      <w:pPr>
        <w:pStyle w:val="Body A"/>
      </w:pPr>
    </w:p>
    <w:p>
      <w:pPr>
        <w:pStyle w:val="Body A"/>
      </w:pPr>
      <w:r>
        <w:rPr>
          <w:rtl w:val="0"/>
        </w:rPr>
        <w:t>Tam commented on working to get a new Interact advisor at Gulf Coast High School, as he</w:t>
      </w:r>
      <w:r>
        <w:rPr>
          <w:rtl w:val="0"/>
        </w:rPr>
        <w:t>’</w:t>
      </w:r>
      <w:r>
        <w:rPr>
          <w:rtl w:val="0"/>
        </w:rPr>
        <w:t>s not satisfied with the minimal time being spent with students.</w:t>
      </w:r>
    </w:p>
    <w:p>
      <w:pPr>
        <w:pStyle w:val="Body A"/>
      </w:pPr>
    </w:p>
    <w:p>
      <w:pPr>
        <w:pStyle w:val="Body A"/>
      </w:pPr>
      <w:r>
        <w:rPr>
          <w:rtl w:val="0"/>
        </w:rPr>
        <w:t>Jim brought up establishing Interact at Bonita Springs High School.  Lin wondered if the Bonita Springs morning Club is involved.  Jim said he felt we should do it alone, and Lin agreed, as long as we can afford to.</w:t>
      </w:r>
    </w:p>
    <w:p>
      <w:pPr>
        <w:pStyle w:val="Body A"/>
      </w:pPr>
    </w:p>
    <w:p>
      <w:pPr>
        <w:pStyle w:val="Body A"/>
      </w:pPr>
      <w:r>
        <w:rPr>
          <w:rtl w:val="0"/>
        </w:rPr>
        <w:t xml:space="preserve">Jim distributed a proposed application form for the newly-named Michael Grech Memorial Scholarship, applicable for the Gulf Coast and Bonita Springs high schools.  Jim proposed that it be a one-year scholarship, for which recipients would need to come back and reapply.  Dick suggested there be four scholarships every year for one year terms, with new applicants the following years.  This met with approval by the group.  </w:t>
      </w:r>
      <w:r>
        <w:rPr>
          <w:rtl w:val="0"/>
        </w:rPr>
        <w:t xml:space="preserve">Lin noted that we need to give $10,000 to get $5,000 back from the District.  </w:t>
      </w:r>
      <w:r>
        <w:rPr>
          <w:rtl w:val="0"/>
        </w:rPr>
        <w:t>Tam wondered if there was a requirement for the Foundation to give a certain amount away each year; Kim said he was unsure and would check.</w:t>
      </w:r>
    </w:p>
    <w:p>
      <w:pPr>
        <w:pStyle w:val="Body A"/>
      </w:pPr>
    </w:p>
    <w:p>
      <w:pPr>
        <w:pStyle w:val="Body A"/>
      </w:pPr>
      <w:r>
        <w:rPr>
          <w:rtl w:val="0"/>
        </w:rPr>
        <w:t xml:space="preserve">Jim discussed </w:t>
      </w:r>
      <w:r>
        <w:rPr>
          <w:rtl w:val="0"/>
        </w:rPr>
        <w:t xml:space="preserve">current </w:t>
      </w:r>
      <w:r>
        <w:rPr>
          <w:rtl w:val="0"/>
        </w:rPr>
        <w:t>plan</w:t>
      </w:r>
      <w:r>
        <w:rPr>
          <w:rtl w:val="0"/>
        </w:rPr>
        <w:t>ning</w:t>
      </w:r>
      <w:r>
        <w:rPr>
          <w:rtl w:val="0"/>
        </w:rPr>
        <w:t xml:space="preserve"> for Italian Fest at Riverside Park</w:t>
      </w:r>
      <w:r>
        <w:rPr>
          <w:rtl w:val="0"/>
        </w:rPr>
        <w:t>, noting that no one has yet secured a sponsorship or contacted a restaurant to participate.  Lin mentioned getting a white board to show member involvement in such projects, to help spur participation.</w:t>
      </w:r>
    </w:p>
    <w:p>
      <w:pPr>
        <w:pStyle w:val="Body A"/>
      </w:pPr>
    </w:p>
    <w:p>
      <w:pPr>
        <w:pStyle w:val="Body A"/>
      </w:pPr>
      <w:r>
        <w:rPr>
          <w:rtl w:val="0"/>
        </w:rPr>
        <w:t>Upcoming Club meeting dates were discussed.  Three of the next five meetings will need to move to Wednesdays because of events at Artichoke &amp; Co., with April 1 being the last of the three Wednesdays.  Given the District Conference on May 7-9, the May 7 meeting will be canceled and Members urged to attend the District Conference</w:t>
      </w:r>
      <w:r>
        <w:rPr>
          <w:rtl w:val="0"/>
        </w:rPr>
        <w:t>’</w:t>
      </w:r>
      <w:r>
        <w:rPr>
          <w:rtl w:val="0"/>
        </w:rPr>
        <w:t>s Friday luncheon in lieu of our meeting, as in the past.</w:t>
      </w:r>
    </w:p>
    <w:p>
      <w:pPr>
        <w:pStyle w:val="Body A"/>
      </w:pPr>
    </w:p>
    <w:p>
      <w:pPr>
        <w:pStyle w:val="Body A"/>
      </w:pPr>
      <w:r>
        <w:rPr>
          <w:rtl w:val="0"/>
        </w:rPr>
        <w:t>The meeting adjourned at 7:</w:t>
      </w:r>
      <w:r>
        <w:rPr>
          <w:rtl w:val="0"/>
        </w:rPr>
        <w:t>00</w:t>
      </w:r>
      <w:r>
        <w:rPr>
          <w:rtl w:val="0"/>
        </w:rPr>
        <w:t>pm.</w:t>
      </w:r>
    </w:p>
    <w:p>
      <w:pPr>
        <w:pStyle w:val="Body A"/>
      </w:pPr>
    </w:p>
    <w:p>
      <w:pPr>
        <w:pStyle w:val="Body A"/>
      </w:pPr>
    </w:p>
    <w:p>
      <w:pPr>
        <w:pStyle w:val="Body A"/>
      </w:pPr>
      <w:r>
        <w:rPr>
          <w:rtl w:val="0"/>
        </w:rPr>
        <w:tab/>
        <w:tab/>
        <w:tab/>
        <w:tab/>
        <w:tab/>
        <w:tab/>
        <w:tab/>
        <w:tab/>
        <w:tab/>
        <w:tab/>
        <w:t>- John Wharton</w:t>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