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sz w:val="24"/>
          <w:szCs w:val="24"/>
        </w:rPr>
      </w:pPr>
      <w:r>
        <w:rPr>
          <w:b w:val="1"/>
          <w:bCs w:val="1"/>
          <w:sz w:val="24"/>
          <w:szCs w:val="24"/>
          <w:rtl w:val="0"/>
          <w:lang w:val="en-US"/>
        </w:rPr>
        <w:t>Meeting of the Board of Directors</w:t>
      </w:r>
    </w:p>
    <w:p>
      <w:pPr>
        <w:pStyle w:val="Body"/>
        <w:rPr>
          <w:b w:val="1"/>
          <w:bCs w:val="1"/>
          <w:sz w:val="24"/>
          <w:szCs w:val="24"/>
        </w:rPr>
      </w:pPr>
      <w:r>
        <w:rPr>
          <w:b w:val="1"/>
          <w:bCs w:val="1"/>
          <w:sz w:val="24"/>
          <w:szCs w:val="24"/>
          <w:rtl w:val="0"/>
          <w:lang w:val="en-US"/>
        </w:rPr>
        <w:t>Rotary Club of Bonita Naples</w:t>
      </w:r>
    </w:p>
    <w:p>
      <w:pPr>
        <w:pStyle w:val="Body"/>
        <w:bidi w:val="0"/>
      </w:pPr>
      <w:r>
        <w:rPr>
          <w:rtl w:val="0"/>
        </w:rPr>
        <w:t>August 26, 2019</w:t>
      </w:r>
    </w:p>
    <w:p>
      <w:pPr>
        <w:pStyle w:val="Body"/>
        <w:bidi w:val="0"/>
      </w:pPr>
    </w:p>
    <w:p>
      <w:pPr>
        <w:pStyle w:val="Body"/>
        <w:bidi w:val="0"/>
      </w:pPr>
    </w:p>
    <w:p>
      <w:pPr>
        <w:pStyle w:val="Body"/>
        <w:bidi w:val="0"/>
      </w:pPr>
      <w:r>
        <w:rPr>
          <w:u w:val="single"/>
          <w:rtl w:val="0"/>
          <w:lang w:val="en-US"/>
        </w:rPr>
        <w:t>Present:</w:t>
      </w:r>
      <w:r>
        <w:rPr>
          <w:rtl w:val="0"/>
        </w:rPr>
        <w:t xml:space="preserve">  Gary Dworkin (Pres.),</w:t>
      </w:r>
      <w:r>
        <w:rPr>
          <w:rtl w:val="0"/>
          <w:lang w:val="de-DE"/>
        </w:rPr>
        <w:t xml:space="preserve"> Jim Fabry</w:t>
      </w:r>
      <w:r>
        <w:rPr>
          <w:rtl w:val="0"/>
        </w:rPr>
        <w:t>* (Pres. Elect), John Wharton (Sec.), Dixon Blevins* (Treas.), Kim Anderson (Fndtn. Pres.), Lin Dworkin  [ * Jim &amp; Dixon linked in remotely by FaceTime]</w:t>
      </w:r>
    </w:p>
    <w:p>
      <w:pPr>
        <w:pStyle w:val="Body"/>
        <w:bidi w:val="0"/>
      </w:pPr>
    </w:p>
    <w:p>
      <w:pPr>
        <w:pStyle w:val="Body"/>
        <w:bidi w:val="0"/>
      </w:pPr>
      <w:r>
        <w:rPr>
          <w:rtl w:val="0"/>
        </w:rPr>
        <w:t>Gary opened the meeting at 5:55pm, at his and Lin</w:t>
      </w:r>
      <w:r>
        <w:rPr>
          <w:rtl w:val="0"/>
        </w:rPr>
        <w:t>’</w:t>
      </w:r>
      <w:r>
        <w:rPr>
          <w:rtl w:val="0"/>
        </w:rPr>
        <w:t>s home.</w:t>
      </w:r>
    </w:p>
    <w:p>
      <w:pPr>
        <w:pStyle w:val="Body"/>
        <w:bidi w:val="0"/>
      </w:pPr>
    </w:p>
    <w:p>
      <w:pPr>
        <w:pStyle w:val="Body"/>
        <w:bidi w:val="0"/>
      </w:pPr>
      <w:r>
        <w:rPr>
          <w:u w:val="single"/>
          <w:rtl w:val="0"/>
          <w:lang w:val="en-US"/>
        </w:rPr>
        <w:t>Secretary</w:t>
      </w:r>
      <w:r>
        <w:rPr>
          <w:u w:val="single"/>
          <w:rtl w:val="0"/>
          <w:lang w:val="en-US"/>
        </w:rPr>
        <w:t>’</w:t>
      </w:r>
      <w:r>
        <w:rPr>
          <w:u w:val="single"/>
          <w:rtl w:val="0"/>
          <w:lang w:val="en-US"/>
        </w:rPr>
        <w:t>s Report:</w:t>
      </w:r>
      <w:r>
        <w:rPr>
          <w:rtl w:val="0"/>
        </w:rPr>
        <w:t xml:space="preserve">  Tabled; John said he will have the July 22 meeting prepared after this meeting.</w:t>
      </w:r>
    </w:p>
    <w:p>
      <w:pPr>
        <w:pStyle w:val="Body"/>
        <w:bidi w:val="0"/>
      </w:pPr>
    </w:p>
    <w:p>
      <w:pPr>
        <w:pStyle w:val="Body"/>
        <w:bidi w:val="0"/>
      </w:pPr>
      <w:r>
        <w:rPr>
          <w:u w:val="single"/>
          <w:rtl w:val="0"/>
          <w:lang w:val="en-US"/>
        </w:rPr>
        <w:t>Treasurer</w:t>
      </w:r>
      <w:r>
        <w:rPr>
          <w:u w:val="single"/>
          <w:rtl w:val="0"/>
          <w:lang w:val="en-US"/>
        </w:rPr>
        <w:t>’</w:t>
      </w:r>
      <w:r>
        <w:rPr>
          <w:u w:val="single"/>
          <w:rtl w:val="0"/>
          <w:lang w:val="en-US"/>
        </w:rPr>
        <w:t>s Report:</w:t>
      </w:r>
      <w:r>
        <w:rPr>
          <w:rtl w:val="0"/>
        </w:rPr>
        <w:t xml:space="preserve">  Dixon presented the [attached] accounts receivable, balance and profit/loss statements.  The accounts receivable statement was discussed.  Jim moved, and John seconded, to accept the Report (approved).</w:t>
      </w:r>
    </w:p>
    <w:p>
      <w:pPr>
        <w:pStyle w:val="Body"/>
        <w:bidi w:val="0"/>
      </w:pPr>
    </w:p>
    <w:p>
      <w:pPr>
        <w:pStyle w:val="Body"/>
        <w:bidi w:val="0"/>
      </w:pPr>
      <w:r>
        <w:rPr>
          <w:u w:val="single"/>
          <w:rtl w:val="0"/>
          <w:lang w:val="en-US"/>
        </w:rPr>
        <w:t>Club Foundation Report:</w:t>
      </w:r>
      <w:r>
        <w:rPr>
          <w:rtl w:val="0"/>
        </w:rPr>
        <w:t xml:space="preserve">  Kim said the total of the investment and two checking accounts was $437,787.  He distributed the 2019-20 Foundation budget that emerged from the Board</w:t>
      </w:r>
      <w:r>
        <w:rPr>
          <w:rtl w:val="0"/>
        </w:rPr>
        <w:t>’</w:t>
      </w:r>
      <w:r>
        <w:rPr>
          <w:rtl w:val="0"/>
        </w:rPr>
        <w:t>s special budget meeting.  It shows $44,000 in income and $38,000 in charitable giving, with $6,000 in related expenses.</w:t>
      </w:r>
    </w:p>
    <w:p>
      <w:pPr>
        <w:pStyle w:val="Body"/>
        <w:bidi w:val="0"/>
      </w:pPr>
    </w:p>
    <w:p>
      <w:pPr>
        <w:pStyle w:val="Body"/>
        <w:bidi w:val="0"/>
      </w:pPr>
      <w:r>
        <w:rPr>
          <w:rtl w:val="0"/>
        </w:rPr>
        <w:t>In Charitable Giving, Lin noted that any Grant funds add to the income column.  She said she</w:t>
      </w:r>
      <w:r>
        <w:rPr>
          <w:rtl w:val="0"/>
        </w:rPr>
        <w:t>’</w:t>
      </w:r>
      <w:r>
        <w:rPr>
          <w:rtl w:val="0"/>
        </w:rPr>
        <w:t>d received news of the award of what was asked for in five District grants, totaling $5,000.  She said we were one of the few Clubs in the District that had maximized such grant opportunities.</w:t>
      </w:r>
    </w:p>
    <w:p>
      <w:pPr>
        <w:pStyle w:val="Body"/>
        <w:bidi w:val="0"/>
      </w:pPr>
    </w:p>
    <w:p>
      <w:pPr>
        <w:pStyle w:val="Body"/>
        <w:bidi w:val="0"/>
      </w:pPr>
      <w:r>
        <w:rPr>
          <w:u w:val="single"/>
          <w:rtl w:val="0"/>
          <w:lang w:val="en-US"/>
        </w:rPr>
        <w:t>President</w:t>
      </w:r>
      <w:r>
        <w:rPr>
          <w:u w:val="single"/>
          <w:rtl w:val="0"/>
          <w:lang w:val="en-US"/>
        </w:rPr>
        <w:t>’</w:t>
      </w:r>
      <w:r>
        <w:rPr>
          <w:u w:val="single"/>
          <w:rtl w:val="0"/>
          <w:lang w:val="en-US"/>
        </w:rPr>
        <w:t>s Items:</w:t>
      </w:r>
      <w:r>
        <w:rPr>
          <w:rtl w:val="0"/>
        </w:rPr>
        <w:t xml:space="preserve">  Gary said that the past Thursday</w:t>
      </w:r>
      <w:r>
        <w:rPr>
          <w:rtl w:val="0"/>
        </w:rPr>
        <w:t>’</w:t>
      </w:r>
      <w:r>
        <w:rPr>
          <w:rtl w:val="0"/>
        </w:rPr>
        <w:t xml:space="preserve">s Social Hour meeting drew only nine people, seven of the them members.  He presented a notion for an occasional </w:t>
      </w:r>
      <w:r>
        <w:rPr>
          <w:rtl w:val="0"/>
        </w:rPr>
        <w:t>“</w:t>
      </w:r>
      <w:r>
        <w:rPr>
          <w:rtl w:val="0"/>
        </w:rPr>
        <w:t>Fellowship of the Wheel</w:t>
      </w:r>
      <w:r>
        <w:rPr>
          <w:rtl w:val="0"/>
        </w:rPr>
        <w:t xml:space="preserve">” </w:t>
      </w:r>
      <w:r>
        <w:rPr>
          <w:rtl w:val="0"/>
        </w:rPr>
        <w:t>social gathering that would be in addition to our regular slate of meetings, and that we go back to regularly-scheduled luncheon meetings on every Thursday (Holidays aside).  Jim moved, and John seconded, to approve the proposal (approved).</w:t>
      </w:r>
    </w:p>
    <w:p>
      <w:pPr>
        <w:pStyle w:val="Body"/>
        <w:bidi w:val="0"/>
      </w:pPr>
    </w:p>
    <w:p>
      <w:pPr>
        <w:pStyle w:val="Body"/>
        <w:bidi w:val="0"/>
      </w:pPr>
      <w:r>
        <w:rPr>
          <w:rtl w:val="0"/>
        </w:rPr>
        <w:t>Gary presented a cooperative raffle the Club could join in on for the winter, falling in with the Indian Rocks Rotary Club Foundation</w:t>
      </w:r>
      <w:r>
        <w:rPr>
          <w:rtl w:val="0"/>
        </w:rPr>
        <w:t>’</w:t>
      </w:r>
      <w:r>
        <w:rPr>
          <w:rtl w:val="0"/>
        </w:rPr>
        <w:t xml:space="preserve">s already-established </w:t>
      </w:r>
      <w:r>
        <w:rPr>
          <w:rtl w:val="0"/>
        </w:rPr>
        <w:t>“</w:t>
      </w:r>
      <w:r>
        <w:rPr>
          <w:rtl w:val="0"/>
        </w:rPr>
        <w:t>Big Game Raffle</w:t>
      </w:r>
      <w:r>
        <w:rPr>
          <w:rtl w:val="0"/>
        </w:rPr>
        <w:t>”</w:t>
      </w:r>
      <w:r>
        <w:rPr>
          <w:rtl w:val="0"/>
        </w:rPr>
        <w:t>.  The raffle</w:t>
      </w:r>
      <w:r>
        <w:rPr>
          <w:rtl w:val="0"/>
        </w:rPr>
        <w:t>’</w:t>
      </w:r>
      <w:r>
        <w:rPr>
          <w:rtl w:val="0"/>
        </w:rPr>
        <w:t>s top prize (of several) would be for a pair of seats for the 2020 Super Bowl - however the raffle can</w:t>
      </w:r>
      <w:r>
        <w:rPr>
          <w:rtl w:val="0"/>
        </w:rPr>
        <w:t>’</w:t>
      </w:r>
      <w:r>
        <w:rPr>
          <w:rtl w:val="0"/>
        </w:rPr>
        <w:t xml:space="preserve">t promote the </w:t>
      </w:r>
      <w:r>
        <w:rPr>
          <w:rtl w:val="0"/>
        </w:rPr>
        <w:t>“</w:t>
      </w:r>
      <w:r>
        <w:rPr>
          <w:rtl w:val="0"/>
        </w:rPr>
        <w:t>Super Bowl</w:t>
      </w:r>
      <w:r>
        <w:rPr>
          <w:rtl w:val="0"/>
        </w:rPr>
        <w:t xml:space="preserve">” </w:t>
      </w:r>
      <w:r>
        <w:rPr>
          <w:rtl w:val="0"/>
        </w:rPr>
        <w:t>given NFL licensing.  Gary said he</w:t>
      </w:r>
      <w:r>
        <w:rPr>
          <w:rtl w:val="0"/>
        </w:rPr>
        <w:t>’</w:t>
      </w:r>
      <w:r>
        <w:rPr>
          <w:rtl w:val="0"/>
        </w:rPr>
        <w:t>s already secured 200 tickets and was told by Indian Rocks Rotary that we can get 10,000.  Gary suggested we could sell in tandem with BonitaFest.  Dixon cautioned that we not confuse this fund-raiser effort with BonitaFest.  Jim moved, and Dixon seconded, to bring this idea to membership for its consideration (approved).</w:t>
      </w:r>
    </w:p>
    <w:p>
      <w:pPr>
        <w:pStyle w:val="Body"/>
        <w:bidi w:val="0"/>
      </w:pPr>
    </w:p>
    <w:p>
      <w:pPr>
        <w:pStyle w:val="Body"/>
        <w:bidi w:val="0"/>
      </w:pPr>
      <w:r>
        <w:rPr>
          <w:rtl w:val="0"/>
        </w:rPr>
        <w:t>As for our own raffle, Gary said most of our previous asks are coming in.  Gary said we</w:t>
      </w:r>
      <w:r>
        <w:rPr>
          <w:rtl w:val="0"/>
        </w:rPr>
        <w:t>’</w:t>
      </w:r>
      <w:r>
        <w:rPr>
          <w:rtl w:val="0"/>
        </w:rPr>
        <w:t>d be selling at $25 per ticket, as opposed to $50/ea. last year.  Dixon suggested we not drag this out too long and too far in advance, but hold it to 30-45 days away from the date.  All agreed.</w:t>
      </w:r>
    </w:p>
    <w:p>
      <w:pPr>
        <w:pStyle w:val="Body"/>
        <w:bidi w:val="0"/>
      </w:pPr>
    </w:p>
    <w:p>
      <w:pPr>
        <w:pStyle w:val="Body"/>
        <w:bidi w:val="0"/>
      </w:pPr>
      <w:r>
        <w:rPr>
          <w:rtl w:val="0"/>
        </w:rPr>
        <w:t>With the November fund-raiser</w:t>
      </w:r>
      <w:r>
        <w:rPr>
          <w:rtl w:val="0"/>
        </w:rPr>
        <w:t>’</w:t>
      </w:r>
      <w:r>
        <w:rPr>
          <w:rtl w:val="0"/>
        </w:rPr>
        <w:t xml:space="preserve">s retitling reflected in previous e-mail correspondence of the previous week, Gary noted that </w:t>
      </w:r>
      <w:r>
        <w:rPr>
          <w:rtl w:val="0"/>
        </w:rPr>
        <w:t>“</w:t>
      </w:r>
      <w:r>
        <w:rPr>
          <w:rtl w:val="0"/>
        </w:rPr>
        <w:t>BonitaFest</w:t>
      </w:r>
      <w:r>
        <w:rPr>
          <w:rtl w:val="0"/>
        </w:rPr>
        <w:t xml:space="preserve">” </w:t>
      </w:r>
      <w:r>
        <w:rPr>
          <w:rtl w:val="0"/>
        </w:rPr>
        <w:t xml:space="preserve">will have the first meeting of its organizing committee this coming Thursday.  Lin said food and sanitation will be the two big items to tackle.  Jim said that, while </w:t>
      </w:r>
      <w:r>
        <w:rPr>
          <w:rtl w:val="0"/>
        </w:rPr>
        <w:t>“</w:t>
      </w:r>
      <w:r>
        <w:rPr>
          <w:rStyle w:val="Hyperlink.0"/>
        </w:rPr>
        <w:fldChar w:fldCharType="begin" w:fldLock="0"/>
      </w:r>
      <w:r>
        <w:rPr>
          <w:rStyle w:val="Hyperlink.0"/>
        </w:rPr>
        <w:instrText xml:space="preserve"> HYPERLINK "http://bonitafest.com"</w:instrText>
      </w:r>
      <w:r>
        <w:rPr>
          <w:rStyle w:val="Hyperlink.0"/>
        </w:rPr>
        <w:fldChar w:fldCharType="separate" w:fldLock="0"/>
      </w:r>
      <w:r>
        <w:rPr>
          <w:rStyle w:val="Hyperlink.0"/>
          <w:rtl w:val="0"/>
        </w:rPr>
        <w:t>bonitafest.com</w:t>
      </w:r>
      <w:r>
        <w:rPr/>
        <w:fldChar w:fldCharType="end" w:fldLock="0"/>
      </w:r>
      <w:r>
        <w:rPr>
          <w:rtl w:val="0"/>
        </w:rPr>
        <w:t xml:space="preserve">” </w:t>
      </w:r>
      <w:r>
        <w:rPr>
          <w:rtl w:val="0"/>
        </w:rPr>
        <w:t xml:space="preserve">has already be taken as a domain, </w:t>
      </w:r>
      <w:r>
        <w:rPr>
          <w:rtl w:val="0"/>
        </w:rPr>
        <w:t>“</w:t>
      </w:r>
      <w:r>
        <w:rPr>
          <w:rStyle w:val="Hyperlink.0"/>
        </w:rPr>
        <w:fldChar w:fldCharType="begin" w:fldLock="0"/>
      </w:r>
      <w:r>
        <w:rPr>
          <w:rStyle w:val="Hyperlink.0"/>
        </w:rPr>
        <w:instrText xml:space="preserve"> HYPERLINK "http://bonitafests.com"</w:instrText>
      </w:r>
      <w:r>
        <w:rPr>
          <w:rStyle w:val="Hyperlink.0"/>
        </w:rPr>
        <w:fldChar w:fldCharType="separate" w:fldLock="0"/>
      </w:r>
      <w:r>
        <w:rPr>
          <w:rStyle w:val="Hyperlink.0"/>
          <w:rtl w:val="0"/>
        </w:rPr>
        <w:t>bonitafests.com</w:t>
      </w:r>
      <w:r>
        <w:rPr/>
        <w:fldChar w:fldCharType="end" w:fldLock="0"/>
      </w:r>
      <w:r>
        <w:rPr>
          <w:rtl w:val="0"/>
        </w:rPr>
        <w:t xml:space="preserve">” </w:t>
      </w:r>
      <w:r>
        <w:rPr>
          <w:rtl w:val="0"/>
        </w:rPr>
        <w:t>is available (for $0.99), and would allow us to use such a site to cover multiple events.  He noted that Taste of Bonita</w:t>
      </w:r>
      <w:r>
        <w:rPr>
          <w:rtl w:val="0"/>
        </w:rPr>
        <w:t>’</w:t>
      </w:r>
      <w:r>
        <w:rPr>
          <w:rtl w:val="0"/>
        </w:rPr>
        <w:t>s site is still active and should be folded in.</w:t>
      </w:r>
    </w:p>
    <w:p>
      <w:pPr>
        <w:pStyle w:val="Body"/>
        <w:bidi w:val="0"/>
      </w:pPr>
    </w:p>
    <w:p>
      <w:pPr>
        <w:pStyle w:val="Body"/>
        <w:bidi w:val="0"/>
        <w:rPr>
          <w:u w:val="single"/>
        </w:rPr>
      </w:pPr>
      <w:r>
        <w:rPr>
          <w:u w:val="single"/>
          <w:rtl w:val="0"/>
          <w:lang w:val="en-US"/>
        </w:rPr>
        <w:t>Committee Reports:</w:t>
      </w:r>
    </w:p>
    <w:p>
      <w:pPr>
        <w:pStyle w:val="Body"/>
        <w:bidi w:val="0"/>
      </w:pPr>
    </w:p>
    <w:p>
      <w:pPr>
        <w:pStyle w:val="Body"/>
        <w:numPr>
          <w:ilvl w:val="0"/>
          <w:numId w:val="2"/>
        </w:numPr>
        <w:bidi w:val="0"/>
      </w:pPr>
      <w:r>
        <w:rPr>
          <w:rtl w:val="0"/>
        </w:rPr>
        <w:t>R.I. Foundation (Cindy Cedano) - No report.</w:t>
      </w:r>
    </w:p>
    <w:p>
      <w:pPr>
        <w:pStyle w:val="Body"/>
        <w:numPr>
          <w:ilvl w:val="0"/>
          <w:numId w:val="2"/>
        </w:numPr>
        <w:bidi w:val="0"/>
      </w:pPr>
      <w:r>
        <w:rPr>
          <w:rtl w:val="0"/>
        </w:rPr>
        <w:t>Membership (Steve Agius) - No report.</w:t>
      </w:r>
    </w:p>
    <w:p>
      <w:pPr>
        <w:pStyle w:val="Body"/>
        <w:numPr>
          <w:ilvl w:val="0"/>
          <w:numId w:val="2"/>
        </w:numPr>
        <w:bidi w:val="0"/>
      </w:pPr>
      <w:r>
        <w:rPr>
          <w:rtl w:val="0"/>
        </w:rPr>
        <w:t>Programs &amp; Speakers (Jim Fabry) - Jim said speakers are lined up for the next six weeks.</w:t>
      </w:r>
    </w:p>
    <w:p>
      <w:pPr>
        <w:pStyle w:val="Body"/>
        <w:numPr>
          <w:ilvl w:val="0"/>
          <w:numId w:val="2"/>
        </w:numPr>
        <w:bidi w:val="0"/>
      </w:pPr>
      <w:r>
        <w:rPr>
          <w:rtl w:val="0"/>
        </w:rPr>
        <w:t xml:space="preserve">Public Relations (Tam Mustapha) - No report. </w:t>
      </w:r>
    </w:p>
    <w:p>
      <w:pPr>
        <w:pStyle w:val="Body"/>
        <w:bidi w:val="0"/>
      </w:pPr>
    </w:p>
    <w:p>
      <w:pPr>
        <w:pStyle w:val="Body"/>
        <w:bidi w:val="0"/>
      </w:pPr>
      <w:r>
        <w:rPr>
          <w:rtl w:val="0"/>
        </w:rPr>
        <w:t>Dixon observed that we need to have actual reports from the Committee heads, or don</w:t>
      </w:r>
      <w:r>
        <w:rPr>
          <w:rtl w:val="0"/>
        </w:rPr>
        <w:t>’</w:t>
      </w:r>
      <w:r>
        <w:rPr>
          <w:rtl w:val="0"/>
        </w:rPr>
        <w:t>t have them on the agenda.</w:t>
      </w:r>
    </w:p>
    <w:p>
      <w:pPr>
        <w:pStyle w:val="Body"/>
        <w:bidi w:val="0"/>
      </w:pPr>
    </w:p>
    <w:p>
      <w:pPr>
        <w:pStyle w:val="Body"/>
        <w:bidi w:val="0"/>
      </w:pPr>
      <w:r>
        <w:rPr>
          <w:u w:val="single"/>
          <w:rtl w:val="0"/>
          <w:lang w:val="en-US"/>
        </w:rPr>
        <w:t>New Business:</w:t>
      </w:r>
      <w:r>
        <w:rPr>
          <w:rtl w:val="0"/>
        </w:rPr>
        <w:t xml:space="preserve">  Dixon said we should have a special Board meeting to discuss the results of the recent Club survey.  It was decided to have the meeting at Dixon</w:t>
      </w:r>
      <w:r>
        <w:rPr>
          <w:rtl w:val="0"/>
        </w:rPr>
        <w:t>’</w:t>
      </w:r>
      <w:r>
        <w:rPr>
          <w:rtl w:val="0"/>
        </w:rPr>
        <w:t>s office on the evening of Wednesday, September 4.</w:t>
      </w:r>
    </w:p>
    <w:p>
      <w:pPr>
        <w:pStyle w:val="Body"/>
        <w:bidi w:val="0"/>
      </w:pPr>
    </w:p>
    <w:p>
      <w:pPr>
        <w:pStyle w:val="Body"/>
        <w:bidi w:val="0"/>
      </w:pPr>
      <w:r>
        <w:rPr>
          <w:rtl w:val="0"/>
        </w:rPr>
        <w:t>Lin suggested we live-stream our regular Club meetings, given some of the results/reaction of doing so for the investiture banquet.</w:t>
      </w:r>
    </w:p>
    <w:p>
      <w:pPr>
        <w:pStyle w:val="Body"/>
        <w:bidi w:val="0"/>
      </w:pPr>
    </w:p>
    <w:p>
      <w:pPr>
        <w:pStyle w:val="Body"/>
        <w:bidi w:val="0"/>
      </w:pPr>
      <w:r>
        <w:rPr>
          <w:rtl w:val="0"/>
        </w:rPr>
        <w:t>Gary raised the question of where to hold the next monthly Board meeting (Monday, September 23).  It was decided to reevaluate following the club survey special meeting.</w:t>
      </w:r>
    </w:p>
    <w:p>
      <w:pPr>
        <w:pStyle w:val="Body"/>
        <w:bidi w:val="0"/>
      </w:pPr>
    </w:p>
    <w:p>
      <w:pPr>
        <w:pStyle w:val="Body"/>
        <w:bidi w:val="0"/>
      </w:pPr>
      <w:r>
        <w:rPr>
          <w:rtl w:val="0"/>
        </w:rPr>
        <w:t>At 7:40pm, John moved, and Lin seconded, to adjourn (approved).</w:t>
      </w:r>
    </w:p>
    <w:p>
      <w:pPr>
        <w:pStyle w:val="Body"/>
        <w:bidi w:val="0"/>
      </w:pPr>
    </w:p>
    <w:p>
      <w:pPr>
        <w:pStyle w:val="Body"/>
        <w:bidi w:val="0"/>
      </w:pPr>
    </w:p>
    <w:p>
      <w:pPr>
        <w:pStyle w:val="Body"/>
        <w:bidi w:val="0"/>
      </w:pPr>
      <w:r>
        <w:rPr>
          <w:rtl w:val="0"/>
        </w:rPr>
        <w:tab/>
        <w:tab/>
        <w:tab/>
        <w:tab/>
        <w:tab/>
        <w:tab/>
        <w:tab/>
        <w:tab/>
        <w:tab/>
        <w:tab/>
        <w:t>- John Wharton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