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6AEA4582" w:rsidR="00CA5245" w:rsidRPr="00157ED3" w:rsidRDefault="009F6B92">
      <w:pPr>
        <w:pStyle w:val="Heading1"/>
        <w:rPr>
          <w:sz w:val="24"/>
        </w:rPr>
      </w:pPr>
      <w:r>
        <w:rPr>
          <w:sz w:val="24"/>
        </w:rPr>
        <w:t>January 3</w:t>
      </w:r>
      <w:r w:rsidR="00053808" w:rsidRPr="00157ED3">
        <w:rPr>
          <w:sz w:val="24"/>
        </w:rPr>
        <w:t>, 202</w:t>
      </w:r>
      <w:r>
        <w:rPr>
          <w:sz w:val="24"/>
        </w:rPr>
        <w:t>2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196BBAC4" w:rsidR="00CA5245" w:rsidRPr="00157ED3" w:rsidRDefault="00053808">
      <w:pPr>
        <w:rPr>
          <w:sz w:val="22"/>
          <w:szCs w:val="22"/>
        </w:rPr>
      </w:pP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H., Ray M., Betty S., Frank W., Teresa N., Doreen K., </w:t>
      </w:r>
      <w:proofErr w:type="spellStart"/>
      <w:r w:rsidRPr="00157ED3">
        <w:rPr>
          <w:sz w:val="22"/>
          <w:szCs w:val="22"/>
        </w:rPr>
        <w:t>Shannel</w:t>
      </w:r>
      <w:proofErr w:type="spellEnd"/>
      <w:r w:rsidRPr="00157ED3">
        <w:rPr>
          <w:sz w:val="22"/>
          <w:szCs w:val="22"/>
        </w:rPr>
        <w:t xml:space="preserve"> F., </w:t>
      </w:r>
      <w:r w:rsidR="00405C5D">
        <w:rPr>
          <w:sz w:val="22"/>
          <w:szCs w:val="22"/>
        </w:rPr>
        <w:t xml:space="preserve">Walt M., </w:t>
      </w:r>
      <w:r w:rsidRPr="00157ED3">
        <w:rPr>
          <w:sz w:val="22"/>
          <w:szCs w:val="22"/>
        </w:rPr>
        <w:t>Perry B., Michelle G.,</w:t>
      </w:r>
      <w:r w:rsidR="003B648E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>Peter O.,</w:t>
      </w:r>
      <w:r w:rsidR="003C24D9" w:rsidRPr="00157ED3">
        <w:rPr>
          <w:sz w:val="22"/>
          <w:szCs w:val="22"/>
        </w:rPr>
        <w:t xml:space="preserve"> </w:t>
      </w:r>
      <w:r w:rsidRPr="00157ED3">
        <w:rPr>
          <w:sz w:val="22"/>
          <w:szCs w:val="22"/>
        </w:rPr>
        <w:t xml:space="preserve">Kacy D., </w:t>
      </w:r>
      <w:r w:rsidR="003B648E">
        <w:rPr>
          <w:sz w:val="22"/>
          <w:szCs w:val="22"/>
        </w:rPr>
        <w:t>Judy</w:t>
      </w:r>
      <w:r w:rsidR="0086236C" w:rsidRPr="00157ED3">
        <w:rPr>
          <w:sz w:val="22"/>
          <w:szCs w:val="22"/>
        </w:rPr>
        <w:t xml:space="preserve"> M.,</w:t>
      </w:r>
      <w:r w:rsidR="002C4FE9" w:rsidRPr="00157ED3">
        <w:rPr>
          <w:sz w:val="22"/>
          <w:szCs w:val="22"/>
        </w:rPr>
        <w:t xml:space="preserve"> </w:t>
      </w:r>
      <w:r w:rsidR="003B648E">
        <w:rPr>
          <w:sz w:val="22"/>
          <w:szCs w:val="22"/>
        </w:rPr>
        <w:t>Dianne</w:t>
      </w:r>
      <w:r w:rsidR="003205A6">
        <w:rPr>
          <w:sz w:val="22"/>
          <w:szCs w:val="22"/>
        </w:rPr>
        <w:t xml:space="preserve"> C., Alisha</w:t>
      </w:r>
      <w:r w:rsidR="004E159A" w:rsidRPr="00157ED3">
        <w:rPr>
          <w:sz w:val="22"/>
          <w:szCs w:val="22"/>
        </w:rPr>
        <w:t xml:space="preserve"> B., </w:t>
      </w:r>
      <w:r w:rsidR="00A25B8D">
        <w:rPr>
          <w:sz w:val="22"/>
          <w:szCs w:val="22"/>
        </w:rPr>
        <w:t>Darryl J.</w:t>
      </w:r>
      <w:r w:rsidR="00375750">
        <w:rPr>
          <w:sz w:val="22"/>
          <w:szCs w:val="22"/>
        </w:rPr>
        <w:t xml:space="preserve">, </w:t>
      </w:r>
      <w:r w:rsidR="00D26FFE">
        <w:rPr>
          <w:sz w:val="22"/>
          <w:szCs w:val="22"/>
        </w:rPr>
        <w:t>Brandi K.</w:t>
      </w:r>
    </w:p>
    <w:p w14:paraId="4C723E53" w14:textId="091711FC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5115E718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484620">
        <w:rPr>
          <w:sz w:val="22"/>
          <w:szCs w:val="22"/>
        </w:rPr>
        <w:t>6</w:t>
      </w:r>
      <w:r w:rsidRPr="00157ED3">
        <w:rPr>
          <w:sz w:val="22"/>
          <w:szCs w:val="22"/>
        </w:rPr>
        <w:t xml:space="preserve">am on </w:t>
      </w:r>
      <w:r w:rsidR="00484620">
        <w:rPr>
          <w:sz w:val="22"/>
          <w:szCs w:val="22"/>
        </w:rPr>
        <w:t>January 3</w:t>
      </w:r>
      <w:r w:rsidR="004C5211" w:rsidRPr="00157ED3">
        <w:rPr>
          <w:sz w:val="22"/>
          <w:szCs w:val="22"/>
        </w:rPr>
        <w:t>, 202</w:t>
      </w:r>
      <w:r w:rsidR="00484620">
        <w:rPr>
          <w:sz w:val="22"/>
          <w:szCs w:val="22"/>
        </w:rPr>
        <w:t>2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</w:t>
      </w:r>
      <w:proofErr w:type="spellStart"/>
      <w:r w:rsidR="00484620">
        <w:rPr>
          <w:sz w:val="22"/>
          <w:szCs w:val="22"/>
        </w:rPr>
        <w:t>i</w:t>
      </w:r>
      <w:r w:rsidRPr="00157ED3">
        <w:rPr>
          <w:sz w:val="22"/>
          <w:szCs w:val="22"/>
        </w:rPr>
        <w:t>President</w:t>
      </w:r>
      <w:proofErr w:type="spellEnd"/>
      <w:r w:rsidRPr="00157ED3">
        <w:rPr>
          <w:sz w:val="22"/>
          <w:szCs w:val="22"/>
        </w:rPr>
        <w:t xml:space="preserve"> </w:t>
      </w:r>
      <w:r w:rsidR="00484620">
        <w:rPr>
          <w:sz w:val="22"/>
          <w:szCs w:val="22"/>
        </w:rPr>
        <w:t>Ray M.</w:t>
      </w:r>
    </w:p>
    <w:p w14:paraId="4C723E55" w14:textId="77777777" w:rsidR="00CA5245" w:rsidRPr="00157ED3" w:rsidRDefault="00053808" w:rsidP="00C202F0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14A6E3A" w14:textId="77777777" w:rsidR="0078554F" w:rsidRDefault="00BC05AD" w:rsidP="00C202F0">
      <w:pPr>
        <w:spacing w:after="0"/>
        <w:rPr>
          <w:sz w:val="22"/>
          <w:szCs w:val="22"/>
        </w:rPr>
      </w:pPr>
      <w:r>
        <w:rPr>
          <w:sz w:val="22"/>
          <w:szCs w:val="22"/>
        </w:rPr>
        <w:t>Darryl J</w:t>
      </w:r>
      <w:r w:rsidR="0078554F">
        <w:rPr>
          <w:sz w:val="22"/>
          <w:szCs w:val="22"/>
        </w:rPr>
        <w:t>.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78554F">
        <w:rPr>
          <w:sz w:val="22"/>
          <w:szCs w:val="22"/>
        </w:rPr>
        <w:t>.</w:t>
      </w:r>
    </w:p>
    <w:p w14:paraId="10839586" w14:textId="59B9EE90" w:rsidR="0078554F" w:rsidRDefault="00F055DB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Walt M. led </w:t>
      </w:r>
      <w:r w:rsidR="00F5363B">
        <w:rPr>
          <w:sz w:val="22"/>
          <w:szCs w:val="22"/>
        </w:rPr>
        <w:t>the</w:t>
      </w:r>
      <w:r w:rsidR="00053808" w:rsidRPr="00157ED3">
        <w:rPr>
          <w:sz w:val="22"/>
          <w:szCs w:val="22"/>
        </w:rPr>
        <w:t xml:space="preserve"> Pledge of Allegiance</w:t>
      </w:r>
      <w:r>
        <w:rPr>
          <w:sz w:val="22"/>
          <w:szCs w:val="22"/>
        </w:rPr>
        <w:t>.</w:t>
      </w:r>
    </w:p>
    <w:p w14:paraId="4C723E58" w14:textId="633F4629" w:rsidR="00CA5245" w:rsidRPr="00157ED3" w:rsidRDefault="0078554F" w:rsidP="00F055D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Brandi K. led the </w:t>
      </w:r>
      <w:r w:rsidR="00053808" w:rsidRPr="00157ED3">
        <w:rPr>
          <w:sz w:val="22"/>
          <w:szCs w:val="22"/>
        </w:rPr>
        <w:t>Rotary Four-Way Test</w:t>
      </w:r>
      <w:r w:rsidR="00F5363B">
        <w:rPr>
          <w:sz w:val="22"/>
          <w:szCs w:val="22"/>
        </w:rPr>
        <w:t>.</w:t>
      </w:r>
    </w:p>
    <w:p w14:paraId="45FCE2AA" w14:textId="77777777" w:rsidR="00F055DB" w:rsidRDefault="00F055DB" w:rsidP="00F055DB">
      <w:pPr>
        <w:spacing w:after="0"/>
        <w:rPr>
          <w:b/>
          <w:sz w:val="22"/>
          <w:szCs w:val="22"/>
        </w:rPr>
      </w:pPr>
    </w:p>
    <w:p w14:paraId="4C723E59" w14:textId="062B4B85" w:rsidR="00CA5245" w:rsidRPr="00157ED3" w:rsidRDefault="00053808" w:rsidP="00F055DB">
      <w:pPr>
        <w:spacing w:after="0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Club Donations</w:t>
      </w:r>
    </w:p>
    <w:p w14:paraId="4C723E5C" w14:textId="0E43907D" w:rsidR="00CA5245" w:rsidRPr="00157ED3" w:rsidRDefault="00053808" w:rsidP="00FC4513">
      <w:pPr>
        <w:spacing w:after="0" w:line="240" w:lineRule="auto"/>
        <w:rPr>
          <w:sz w:val="22"/>
          <w:szCs w:val="22"/>
        </w:rPr>
      </w:pPr>
      <w:r w:rsidRPr="00157ED3">
        <w:rPr>
          <w:i/>
          <w:sz w:val="22"/>
          <w:szCs w:val="22"/>
        </w:rPr>
        <w:t>Happy Dollars:</w:t>
      </w:r>
      <w:r w:rsidR="00F05881">
        <w:rPr>
          <w:i/>
          <w:sz w:val="22"/>
          <w:szCs w:val="22"/>
        </w:rPr>
        <w:t xml:space="preserve"> $</w:t>
      </w:r>
      <w:r w:rsidR="00905702">
        <w:rPr>
          <w:i/>
          <w:sz w:val="22"/>
          <w:szCs w:val="22"/>
        </w:rPr>
        <w:t>92</w:t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="00150DCF" w:rsidRPr="00157ED3">
        <w:rPr>
          <w:sz w:val="22"/>
          <w:szCs w:val="22"/>
        </w:rPr>
        <w:tab/>
      </w:r>
      <w:r w:rsidRPr="00157ED3">
        <w:rPr>
          <w:i/>
          <w:sz w:val="22"/>
          <w:szCs w:val="22"/>
        </w:rPr>
        <w:t>Foundation:</w:t>
      </w:r>
      <w:r w:rsidRPr="00157ED3">
        <w:rPr>
          <w:sz w:val="22"/>
          <w:szCs w:val="22"/>
        </w:rPr>
        <w:t xml:space="preserve"> </w:t>
      </w:r>
      <w:r w:rsidR="00F05881">
        <w:rPr>
          <w:sz w:val="22"/>
          <w:szCs w:val="22"/>
        </w:rPr>
        <w:t>$</w:t>
      </w:r>
      <w:r w:rsidR="00905702">
        <w:rPr>
          <w:sz w:val="22"/>
          <w:szCs w:val="22"/>
        </w:rPr>
        <w:t>170</w:t>
      </w: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9BA90E5" w14:textId="5D7977BC" w:rsidR="00A762C0" w:rsidRPr="00157ED3" w:rsidRDefault="00A762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157ED3">
        <w:rPr>
          <w:bCs/>
          <w:i/>
          <w:iCs/>
          <w:sz w:val="22"/>
          <w:szCs w:val="22"/>
        </w:rPr>
        <w:t>President’s Report</w:t>
      </w:r>
    </w:p>
    <w:p w14:paraId="17A9A731" w14:textId="77777777" w:rsidR="00222077" w:rsidRPr="00222077" w:rsidRDefault="00222077" w:rsidP="002220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22077">
        <w:rPr>
          <w:sz w:val="22"/>
          <w:szCs w:val="22"/>
        </w:rPr>
        <w:t>Comcast/NBC Universal Grant for $17,500 to the Apalachee Ridge Technology &amp;</w:t>
      </w:r>
    </w:p>
    <w:p w14:paraId="627FCE54" w14:textId="77777777" w:rsidR="00222077" w:rsidRPr="00222077" w:rsidRDefault="00222077" w:rsidP="00222077">
      <w:pPr>
        <w:pStyle w:val="ListParagraph"/>
        <w:rPr>
          <w:sz w:val="22"/>
          <w:szCs w:val="22"/>
        </w:rPr>
      </w:pPr>
      <w:r w:rsidRPr="00222077">
        <w:rPr>
          <w:sz w:val="22"/>
          <w:szCs w:val="22"/>
        </w:rPr>
        <w:t>Learning Center received to Rotary District 6940 as of December 23rd, 2021; need to</w:t>
      </w:r>
    </w:p>
    <w:p w14:paraId="78D1DE8B" w14:textId="6A9CE1F3" w:rsidR="00222077" w:rsidRDefault="00222077" w:rsidP="00222077">
      <w:pPr>
        <w:pStyle w:val="ListParagraph"/>
        <w:rPr>
          <w:sz w:val="22"/>
          <w:szCs w:val="22"/>
        </w:rPr>
      </w:pPr>
      <w:r w:rsidRPr="00222077">
        <w:rPr>
          <w:sz w:val="22"/>
          <w:szCs w:val="22"/>
        </w:rPr>
        <w:t>coordinate with District Leadership for formal check presentation</w:t>
      </w:r>
      <w:r>
        <w:rPr>
          <w:sz w:val="22"/>
          <w:szCs w:val="22"/>
        </w:rPr>
        <w:t xml:space="preserve">. </w:t>
      </w:r>
    </w:p>
    <w:p w14:paraId="5797920F" w14:textId="651F208F" w:rsidR="006E479B" w:rsidRPr="00222077" w:rsidRDefault="00043B1C" w:rsidP="002220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22077">
        <w:rPr>
          <w:sz w:val="22"/>
          <w:szCs w:val="22"/>
        </w:rPr>
        <w:t xml:space="preserve">World Polio Day </w:t>
      </w:r>
      <w:r w:rsidR="002A0FFF" w:rsidRPr="00222077">
        <w:rPr>
          <w:sz w:val="22"/>
          <w:szCs w:val="22"/>
        </w:rPr>
        <w:t xml:space="preserve">activities </w:t>
      </w:r>
      <w:r w:rsidR="007935B4">
        <w:rPr>
          <w:sz w:val="22"/>
          <w:szCs w:val="22"/>
        </w:rPr>
        <w:t xml:space="preserve">will take place during March. </w:t>
      </w:r>
    </w:p>
    <w:p w14:paraId="4FA2386A" w14:textId="67E3F1E4" w:rsidR="009F4E84" w:rsidRDefault="007765B4" w:rsidP="009F4E8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Meeting Speaker</w:t>
      </w:r>
    </w:p>
    <w:p w14:paraId="23C0105E" w14:textId="02613E68" w:rsidR="007765B4" w:rsidRPr="000F4172" w:rsidRDefault="007765B4" w:rsidP="000F41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0F4172">
        <w:rPr>
          <w:bCs/>
          <w:sz w:val="22"/>
          <w:szCs w:val="22"/>
        </w:rPr>
        <w:t>Rotarian Walt McNeil, Leon County Sheriff</w:t>
      </w:r>
    </w:p>
    <w:p w14:paraId="12EFB852" w14:textId="3ADDFA04" w:rsidR="00077BDC" w:rsidRPr="00222077" w:rsidRDefault="00077BDC" w:rsidP="0022207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222077">
        <w:rPr>
          <w:bCs/>
          <w:sz w:val="22"/>
          <w:szCs w:val="22"/>
        </w:rPr>
        <w:t xml:space="preserve">Discussed the recent </w:t>
      </w:r>
      <w:hyperlink r:id="rId8" w:history="1">
        <w:r w:rsidRPr="00222077">
          <w:rPr>
            <w:rStyle w:val="Hyperlink"/>
            <w:bCs/>
            <w:sz w:val="22"/>
            <w:szCs w:val="22"/>
          </w:rPr>
          <w:t>Anatomy of a Homicide Report</w:t>
        </w:r>
      </w:hyperlink>
      <w:r w:rsidRPr="00222077">
        <w:rPr>
          <w:bCs/>
          <w:sz w:val="22"/>
          <w:szCs w:val="22"/>
        </w:rPr>
        <w:t xml:space="preserve"> </w:t>
      </w:r>
    </w:p>
    <w:p w14:paraId="674ED7AD" w14:textId="77777777" w:rsidR="000F4172" w:rsidRDefault="000F4172" w:rsidP="000F4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14:paraId="4C723E66" w14:textId="497D4F0F" w:rsidR="00CA5245" w:rsidRPr="00157ED3" w:rsidRDefault="00053808" w:rsidP="000F4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Committee Updates</w:t>
      </w:r>
    </w:p>
    <w:p w14:paraId="3B919D7B" w14:textId="5C533B91" w:rsidR="00E31D6A" w:rsidRDefault="00E31D6A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Treasurer</w:t>
      </w:r>
    </w:p>
    <w:p w14:paraId="00211940" w14:textId="158D87F9" w:rsidR="00E31D6A" w:rsidRPr="00B67C1E" w:rsidRDefault="004D39BE" w:rsidP="00A24E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Treasurer </w:t>
      </w:r>
      <w:r w:rsidR="00754EF6">
        <w:t xml:space="preserve">reviewed the year-to-date </w:t>
      </w:r>
      <w:r w:rsidR="00D64F32">
        <w:t xml:space="preserve">contributions and balance for the </w:t>
      </w:r>
      <w:r w:rsidR="006A3676">
        <w:t>operational account.</w:t>
      </w:r>
    </w:p>
    <w:p w14:paraId="2EF19E47" w14:textId="0651DFE4" w:rsidR="006A3676" w:rsidRDefault="006A3676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Secretary</w:t>
      </w:r>
    </w:p>
    <w:p w14:paraId="3028ED59" w14:textId="1C171CD4" w:rsidR="00DE6B44" w:rsidRPr="006A3676" w:rsidRDefault="00045777" w:rsidP="00A24E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Committee Chairs, remember to send the attendance list </w:t>
      </w:r>
      <w:r w:rsidR="00616753">
        <w:rPr>
          <w:bCs/>
          <w:sz w:val="22"/>
          <w:szCs w:val="22"/>
        </w:rPr>
        <w:t xml:space="preserve">after each meeting to be recorded in </w:t>
      </w:r>
      <w:proofErr w:type="spellStart"/>
      <w:r w:rsidR="00616753">
        <w:rPr>
          <w:bCs/>
          <w:sz w:val="22"/>
          <w:szCs w:val="22"/>
        </w:rPr>
        <w:t>DacDB</w:t>
      </w:r>
      <w:proofErr w:type="spellEnd"/>
      <w:r w:rsidR="00616753">
        <w:rPr>
          <w:bCs/>
          <w:sz w:val="22"/>
          <w:szCs w:val="22"/>
        </w:rPr>
        <w:t>.</w:t>
      </w:r>
    </w:p>
    <w:p w14:paraId="43CEC0A5" w14:textId="77777777" w:rsidR="000F4172" w:rsidRDefault="000F4172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</w:p>
    <w:p w14:paraId="60B4B2E8" w14:textId="14BA229E" w:rsidR="00E07E74" w:rsidRDefault="00E07E74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Council of Presidents</w:t>
      </w:r>
    </w:p>
    <w:p w14:paraId="216BFE13" w14:textId="6834102B" w:rsidR="00792556" w:rsidRPr="00045777" w:rsidRDefault="00FD3CE3" w:rsidP="00A24E6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No updated provided.</w:t>
      </w:r>
    </w:p>
    <w:p w14:paraId="749541C3" w14:textId="77777777" w:rsidR="00045777" w:rsidRPr="00792556" w:rsidRDefault="00045777" w:rsidP="00045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</w:p>
    <w:p w14:paraId="5D61A5D4" w14:textId="77777777" w:rsidR="007935B4" w:rsidRDefault="007935B4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</w:p>
    <w:p w14:paraId="196F385D" w14:textId="34954415" w:rsidR="001F7FF3" w:rsidRDefault="001F7FF3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lastRenderedPageBreak/>
        <w:t>Membership</w:t>
      </w:r>
    </w:p>
    <w:p w14:paraId="6676C7A5" w14:textId="43BF239D" w:rsidR="004E3874" w:rsidRDefault="004E3874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01FAC931" w14:textId="77777777" w:rsidR="004E3874" w:rsidRPr="003E4B52" w:rsidRDefault="004E3874" w:rsidP="00A24E6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66488AD7" w14:textId="0B95A36C" w:rsidR="002E306A" w:rsidRDefault="002E306A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Training</w:t>
      </w:r>
    </w:p>
    <w:p w14:paraId="06AB1465" w14:textId="6F20D86F" w:rsidR="002E306A" w:rsidRDefault="007464A7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Rotary Leadership Institute (RLI) schedule is now available! Please register in </w:t>
      </w:r>
      <w:proofErr w:type="spellStart"/>
      <w:r>
        <w:rPr>
          <w:bCs/>
          <w:sz w:val="22"/>
          <w:szCs w:val="22"/>
        </w:rPr>
        <w:t>DacDb</w:t>
      </w:r>
      <w:proofErr w:type="spellEnd"/>
      <w:r>
        <w:rPr>
          <w:bCs/>
          <w:sz w:val="22"/>
          <w:szCs w:val="22"/>
        </w:rPr>
        <w:t xml:space="preserve">. </w:t>
      </w:r>
    </w:p>
    <w:p w14:paraId="7FD713C4" w14:textId="5955229C" w:rsidR="007464A7" w:rsidRDefault="007464A7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first level</w:t>
      </w:r>
      <w:r w:rsidR="00172339">
        <w:rPr>
          <w:bCs/>
          <w:sz w:val="22"/>
          <w:szCs w:val="22"/>
        </w:rPr>
        <w:t xml:space="preserve"> of RLI is reimbursable upon documented completion.</w:t>
      </w:r>
    </w:p>
    <w:p w14:paraId="1EE581D6" w14:textId="77777777" w:rsidR="00580061" w:rsidRPr="006800CA" w:rsidRDefault="00580061" w:rsidP="00A24E6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2E1D0D51" w14:textId="65B2B4B9" w:rsidR="001F7FF3" w:rsidRDefault="001F7FF3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Service</w:t>
      </w:r>
    </w:p>
    <w:p w14:paraId="13CC1013" w14:textId="20E4A5CC" w:rsidR="00580061" w:rsidRDefault="00A24E6A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Vocational Service project will take place </w:t>
      </w:r>
      <w:r w:rsidR="00045777">
        <w:rPr>
          <w:bCs/>
          <w:sz w:val="22"/>
          <w:szCs w:val="22"/>
        </w:rPr>
        <w:t>January 24</w:t>
      </w:r>
      <w:r w:rsidR="00045777" w:rsidRPr="00045777">
        <w:rPr>
          <w:bCs/>
          <w:sz w:val="22"/>
          <w:szCs w:val="22"/>
          <w:vertAlign w:val="superscript"/>
        </w:rPr>
        <w:t>th</w:t>
      </w:r>
      <w:r w:rsidR="00045777">
        <w:rPr>
          <w:bCs/>
          <w:sz w:val="22"/>
          <w:szCs w:val="22"/>
        </w:rPr>
        <w:t xml:space="preserve"> with the Interact Club.</w:t>
      </w:r>
    </w:p>
    <w:p w14:paraId="74D17ECD" w14:textId="760BD4E5" w:rsidR="00AC4AA4" w:rsidRDefault="00AC4AA4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Mother/Son Dance</w:t>
      </w:r>
      <w:r w:rsidR="008476CB">
        <w:rPr>
          <w:bCs/>
          <w:sz w:val="22"/>
          <w:szCs w:val="22"/>
        </w:rPr>
        <w:t xml:space="preserve"> – additional club support is needed to finalize planning</w:t>
      </w:r>
      <w:r w:rsidR="00A15E5E">
        <w:rPr>
          <w:bCs/>
          <w:sz w:val="22"/>
          <w:szCs w:val="22"/>
        </w:rPr>
        <w:t>.</w:t>
      </w:r>
    </w:p>
    <w:p w14:paraId="1881910B" w14:textId="187B0CD0" w:rsidR="00A15E5E" w:rsidRDefault="00913711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International Service Committee planning events for March.</w:t>
      </w:r>
    </w:p>
    <w:p w14:paraId="272A13B8" w14:textId="77777777" w:rsidR="00045777" w:rsidRPr="00580061" w:rsidRDefault="00045777" w:rsidP="00045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02112B86" w14:textId="53738BA4" w:rsidR="001F7FF3" w:rsidRDefault="00FA5F81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Public Relations</w:t>
      </w:r>
    </w:p>
    <w:p w14:paraId="12C0FD94" w14:textId="7DE53F2E" w:rsidR="003E4B52" w:rsidRDefault="003E4B52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357B35A0" w14:textId="77777777" w:rsidR="00660CCD" w:rsidRDefault="00660CCD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</w:p>
    <w:p w14:paraId="3172FA9F" w14:textId="0EED023A" w:rsidR="00580061" w:rsidRDefault="00580061" w:rsidP="00A2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Health</w:t>
      </w:r>
    </w:p>
    <w:p w14:paraId="0C500371" w14:textId="77777777" w:rsidR="00FD3CE3" w:rsidRDefault="00FD3CE3" w:rsidP="00A24E6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4C723E75" w14:textId="7EA629B5" w:rsidR="00CA5245" w:rsidRDefault="00CA5245" w:rsidP="003117A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55CEEF24" w:rsidR="00CA5245" w:rsidRPr="00157ED3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32</w:t>
      </w:r>
      <w:r w:rsidRPr="00157ED3">
        <w:rPr>
          <w:rFonts w:cstheme="minorHAnsi"/>
          <w:sz w:val="22"/>
          <w:szCs w:val="22"/>
        </w:rPr>
        <w:t xml:space="preserve">am by </w:t>
      </w:r>
      <w:proofErr w:type="spellStart"/>
      <w:r w:rsidR="002347C2">
        <w:rPr>
          <w:rFonts w:cstheme="minorHAnsi"/>
          <w:sz w:val="22"/>
          <w:szCs w:val="22"/>
        </w:rPr>
        <w:t>i</w:t>
      </w:r>
      <w:r w:rsidRPr="00157ED3">
        <w:rPr>
          <w:rFonts w:cstheme="minorHAnsi"/>
          <w:sz w:val="22"/>
          <w:szCs w:val="22"/>
        </w:rPr>
        <w:t>President</w:t>
      </w:r>
      <w:proofErr w:type="spellEnd"/>
      <w:r w:rsidRPr="00157ED3">
        <w:rPr>
          <w:rFonts w:cstheme="minorHAnsi"/>
          <w:sz w:val="22"/>
          <w:szCs w:val="22"/>
        </w:rPr>
        <w:t xml:space="preserve"> </w:t>
      </w:r>
      <w:r w:rsidR="002347C2">
        <w:rPr>
          <w:rFonts w:cstheme="minorHAnsi"/>
          <w:sz w:val="22"/>
          <w:szCs w:val="22"/>
        </w:rPr>
        <w:t>Ray M</w:t>
      </w:r>
      <w:r w:rsidRPr="00157ED3">
        <w:rPr>
          <w:rFonts w:cstheme="minorHAnsi"/>
          <w:sz w:val="22"/>
          <w:szCs w:val="22"/>
        </w:rPr>
        <w:t xml:space="preserve">. The next general club meeting will be held at 7:30am on </w:t>
      </w:r>
      <w:r w:rsidR="002347C2">
        <w:rPr>
          <w:rFonts w:cstheme="minorHAnsi"/>
          <w:sz w:val="22"/>
          <w:szCs w:val="22"/>
        </w:rPr>
        <w:t>Januar</w:t>
      </w:r>
      <w:r w:rsidR="00D435C7">
        <w:rPr>
          <w:rFonts w:cstheme="minorHAnsi"/>
          <w:sz w:val="22"/>
          <w:szCs w:val="22"/>
        </w:rPr>
        <w:t>y 24</w:t>
      </w:r>
      <w:r w:rsidR="00E85C6C" w:rsidRPr="00157ED3">
        <w:rPr>
          <w:rFonts w:cstheme="minorHAnsi"/>
          <w:sz w:val="22"/>
          <w:szCs w:val="22"/>
        </w:rPr>
        <w:t xml:space="preserve">, </w:t>
      </w:r>
      <w:r w:rsidRPr="00157ED3">
        <w:rPr>
          <w:rFonts w:cstheme="minorHAnsi"/>
          <w:sz w:val="22"/>
          <w:szCs w:val="22"/>
        </w:rPr>
        <w:t>via Zoom.</w:t>
      </w:r>
    </w:p>
    <w:p w14:paraId="764AA85F" w14:textId="4F29C343" w:rsidR="0090241D" w:rsidRDefault="0090241D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157ED3">
        <w:rPr>
          <w:rFonts w:cstheme="minorHAnsi"/>
          <w:b/>
          <w:bCs/>
          <w:sz w:val="22"/>
          <w:szCs w:val="22"/>
        </w:rPr>
        <w:t>Meeting Recording</w:t>
      </w:r>
    </w:p>
    <w:p w14:paraId="3510FCC4" w14:textId="77777777" w:rsidR="002347C2" w:rsidRDefault="00044371" w:rsidP="002347C2">
      <w:pPr>
        <w:rPr>
          <w:rFonts w:cstheme="minorHAnsi"/>
          <w:color w:val="222222"/>
          <w:sz w:val="22"/>
          <w:szCs w:val="22"/>
          <w:shd w:val="clear" w:color="auto" w:fill="FFFFFF"/>
        </w:rPr>
      </w:pPr>
      <w:hyperlink r:id="rId9" w:tgtFrame="_blank" w:history="1">
        <w:r w:rsidR="002347C2" w:rsidRPr="002347C2">
          <w:rPr>
            <w:rStyle w:val="Hyperlink"/>
            <w:rFonts w:cstheme="minorHAnsi"/>
            <w:color w:val="1155CC"/>
            <w:sz w:val="22"/>
            <w:szCs w:val="22"/>
            <w:shd w:val="clear" w:color="auto" w:fill="FFFFFF"/>
          </w:rPr>
          <w:t>https://zoom.us/rec/share/BNe74XGGmcmaNqwCDEC9SvP-Tcv5BkvVVN19h8sn_ewF98ERTSLadGHlMDGNal2y.NIbD9HDpb3fMDfb8</w:t>
        </w:r>
      </w:hyperlink>
      <w:r w:rsidR="002347C2" w:rsidRPr="002347C2">
        <w:rPr>
          <w:rFonts w:cstheme="minorHAnsi"/>
          <w:color w:val="222222"/>
          <w:sz w:val="22"/>
          <w:szCs w:val="22"/>
          <w:shd w:val="clear" w:color="auto" w:fill="FFFFFF"/>
        </w:rPr>
        <w:t> </w:t>
      </w:r>
    </w:p>
    <w:p w14:paraId="4A6BF376" w14:textId="2A450657" w:rsidR="002347C2" w:rsidRPr="002347C2" w:rsidRDefault="002347C2" w:rsidP="002347C2">
      <w:pPr>
        <w:rPr>
          <w:rFonts w:cstheme="minorHAnsi"/>
          <w:sz w:val="22"/>
          <w:szCs w:val="22"/>
        </w:rPr>
      </w:pPr>
      <w:r w:rsidRPr="002347C2">
        <w:rPr>
          <w:rFonts w:cstheme="minorHAnsi"/>
          <w:color w:val="222222"/>
          <w:sz w:val="22"/>
          <w:szCs w:val="22"/>
          <w:shd w:val="clear" w:color="auto" w:fill="FFFFFF"/>
        </w:rPr>
        <w:t xml:space="preserve">Passcode: </w:t>
      </w:r>
      <w:r w:rsidRPr="00D435C7">
        <w:rPr>
          <w:rFonts w:cstheme="minorHAnsi"/>
          <w:color w:val="222222"/>
          <w:sz w:val="22"/>
          <w:szCs w:val="22"/>
          <w:highlight w:val="yellow"/>
          <w:shd w:val="clear" w:color="auto" w:fill="FFFFFF"/>
        </w:rPr>
        <w:t>.</w:t>
      </w:r>
      <w:proofErr w:type="spellStart"/>
      <w:r w:rsidRPr="00D435C7">
        <w:rPr>
          <w:rFonts w:cstheme="minorHAnsi"/>
          <w:color w:val="222222"/>
          <w:sz w:val="22"/>
          <w:szCs w:val="22"/>
          <w:highlight w:val="yellow"/>
          <w:shd w:val="clear" w:color="auto" w:fill="FFFFFF"/>
        </w:rPr>
        <w:t>hQj</w:t>
      </w:r>
      <w:proofErr w:type="spellEnd"/>
      <w:r w:rsidRPr="00D435C7">
        <w:rPr>
          <w:rFonts w:cstheme="minorHAnsi"/>
          <w:color w:val="222222"/>
          <w:sz w:val="22"/>
          <w:szCs w:val="22"/>
          <w:highlight w:val="yellow"/>
          <w:shd w:val="clear" w:color="auto" w:fill="FFFFFF"/>
        </w:rPr>
        <w:t>=WC7</w:t>
      </w:r>
    </w:p>
    <w:p w14:paraId="605F662B" w14:textId="77777777" w:rsidR="002A532B" w:rsidRPr="00157ED3" w:rsidRDefault="002A532B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</w:p>
    <w:sectPr w:rsidR="002A532B" w:rsidRPr="00157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DBF4" w14:textId="77777777" w:rsidR="007708C6" w:rsidRDefault="007708C6">
      <w:pPr>
        <w:spacing w:after="0" w:line="240" w:lineRule="auto"/>
      </w:pPr>
      <w:r>
        <w:separator/>
      </w:r>
    </w:p>
  </w:endnote>
  <w:endnote w:type="continuationSeparator" w:id="0">
    <w:p w14:paraId="27F30F7B" w14:textId="77777777" w:rsidR="007708C6" w:rsidRDefault="0077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5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4B4E8" w14:textId="70FE8E06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723E84" w14:textId="5EABFD63" w:rsidR="00CA5245" w:rsidRPr="001F7FF3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FE3F" w14:textId="77777777" w:rsidR="007708C6" w:rsidRDefault="007708C6">
      <w:pPr>
        <w:spacing w:after="0" w:line="240" w:lineRule="auto"/>
      </w:pPr>
      <w:r>
        <w:separator/>
      </w:r>
    </w:p>
  </w:footnote>
  <w:footnote w:type="continuationSeparator" w:id="0">
    <w:p w14:paraId="5346D7BE" w14:textId="77777777" w:rsidR="007708C6" w:rsidRDefault="0077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C3A"/>
    <w:multiLevelType w:val="hybridMultilevel"/>
    <w:tmpl w:val="1F1E1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564454"/>
    <w:multiLevelType w:val="hybridMultilevel"/>
    <w:tmpl w:val="02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D205BA"/>
    <w:multiLevelType w:val="hybridMultilevel"/>
    <w:tmpl w:val="D9F29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94E44"/>
    <w:multiLevelType w:val="hybridMultilevel"/>
    <w:tmpl w:val="42B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43B1C"/>
    <w:rsid w:val="00044371"/>
    <w:rsid w:val="00045777"/>
    <w:rsid w:val="00053808"/>
    <w:rsid w:val="00077BDC"/>
    <w:rsid w:val="000B2BC1"/>
    <w:rsid w:val="000F4172"/>
    <w:rsid w:val="00141A55"/>
    <w:rsid w:val="001422C0"/>
    <w:rsid w:val="00150DCF"/>
    <w:rsid w:val="00156AE0"/>
    <w:rsid w:val="00157ED3"/>
    <w:rsid w:val="00165D9C"/>
    <w:rsid w:val="00172339"/>
    <w:rsid w:val="00191EDC"/>
    <w:rsid w:val="001B48D3"/>
    <w:rsid w:val="001D1774"/>
    <w:rsid w:val="001F10D5"/>
    <w:rsid w:val="001F7FF3"/>
    <w:rsid w:val="00222077"/>
    <w:rsid w:val="002347C2"/>
    <w:rsid w:val="00251373"/>
    <w:rsid w:val="00257F1C"/>
    <w:rsid w:val="00262898"/>
    <w:rsid w:val="002A0FFF"/>
    <w:rsid w:val="002A532B"/>
    <w:rsid w:val="002B0C63"/>
    <w:rsid w:val="002C4FE9"/>
    <w:rsid w:val="002D677D"/>
    <w:rsid w:val="002D69F6"/>
    <w:rsid w:val="002E306A"/>
    <w:rsid w:val="002F4792"/>
    <w:rsid w:val="00306C4A"/>
    <w:rsid w:val="0031105E"/>
    <w:rsid w:val="003117A6"/>
    <w:rsid w:val="003205A6"/>
    <w:rsid w:val="00324974"/>
    <w:rsid w:val="00330D29"/>
    <w:rsid w:val="003337B6"/>
    <w:rsid w:val="00347652"/>
    <w:rsid w:val="003627AB"/>
    <w:rsid w:val="003630CC"/>
    <w:rsid w:val="00375750"/>
    <w:rsid w:val="00376697"/>
    <w:rsid w:val="0038027A"/>
    <w:rsid w:val="003A2E40"/>
    <w:rsid w:val="003A4370"/>
    <w:rsid w:val="003B1AD8"/>
    <w:rsid w:val="003B648E"/>
    <w:rsid w:val="003C01A5"/>
    <w:rsid w:val="003C24D9"/>
    <w:rsid w:val="003E24B7"/>
    <w:rsid w:val="003E4B52"/>
    <w:rsid w:val="00405C5D"/>
    <w:rsid w:val="004843A4"/>
    <w:rsid w:val="00484620"/>
    <w:rsid w:val="00492D5A"/>
    <w:rsid w:val="00497EE5"/>
    <w:rsid w:val="004B5DEE"/>
    <w:rsid w:val="004C5211"/>
    <w:rsid w:val="004D39BE"/>
    <w:rsid w:val="004E159A"/>
    <w:rsid w:val="004E3874"/>
    <w:rsid w:val="00526139"/>
    <w:rsid w:val="00580061"/>
    <w:rsid w:val="005928B8"/>
    <w:rsid w:val="00597B58"/>
    <w:rsid w:val="005A06F1"/>
    <w:rsid w:val="005A7DE4"/>
    <w:rsid w:val="005B44A4"/>
    <w:rsid w:val="005F4DCE"/>
    <w:rsid w:val="00616753"/>
    <w:rsid w:val="00660CCD"/>
    <w:rsid w:val="006710AC"/>
    <w:rsid w:val="006757EA"/>
    <w:rsid w:val="006800CA"/>
    <w:rsid w:val="006A3676"/>
    <w:rsid w:val="006A5EF7"/>
    <w:rsid w:val="006B6A97"/>
    <w:rsid w:val="006E479B"/>
    <w:rsid w:val="00713F9C"/>
    <w:rsid w:val="00745E53"/>
    <w:rsid w:val="007464A7"/>
    <w:rsid w:val="00754EF6"/>
    <w:rsid w:val="00761562"/>
    <w:rsid w:val="007708C6"/>
    <w:rsid w:val="007765B4"/>
    <w:rsid w:val="0078554F"/>
    <w:rsid w:val="00792556"/>
    <w:rsid w:val="007935B4"/>
    <w:rsid w:val="007B1044"/>
    <w:rsid w:val="00800430"/>
    <w:rsid w:val="008249A4"/>
    <w:rsid w:val="008476CB"/>
    <w:rsid w:val="0086236C"/>
    <w:rsid w:val="0087242C"/>
    <w:rsid w:val="00885719"/>
    <w:rsid w:val="008A1504"/>
    <w:rsid w:val="008A2FF9"/>
    <w:rsid w:val="008B1E78"/>
    <w:rsid w:val="008B6C48"/>
    <w:rsid w:val="0090241D"/>
    <w:rsid w:val="009053F1"/>
    <w:rsid w:val="00905702"/>
    <w:rsid w:val="00913711"/>
    <w:rsid w:val="0091648A"/>
    <w:rsid w:val="0094086B"/>
    <w:rsid w:val="009F4E84"/>
    <w:rsid w:val="009F6B92"/>
    <w:rsid w:val="00A15E5E"/>
    <w:rsid w:val="00A24E6A"/>
    <w:rsid w:val="00A25B8D"/>
    <w:rsid w:val="00A35CCC"/>
    <w:rsid w:val="00A762C0"/>
    <w:rsid w:val="00A812FE"/>
    <w:rsid w:val="00A96EE1"/>
    <w:rsid w:val="00AC0E07"/>
    <w:rsid w:val="00AC4AA4"/>
    <w:rsid w:val="00AC74B8"/>
    <w:rsid w:val="00AD2A98"/>
    <w:rsid w:val="00B041A9"/>
    <w:rsid w:val="00B3665E"/>
    <w:rsid w:val="00B600FE"/>
    <w:rsid w:val="00B67C1E"/>
    <w:rsid w:val="00B74F76"/>
    <w:rsid w:val="00B76732"/>
    <w:rsid w:val="00BC05AD"/>
    <w:rsid w:val="00BF483E"/>
    <w:rsid w:val="00C202F0"/>
    <w:rsid w:val="00C476D0"/>
    <w:rsid w:val="00CA4392"/>
    <w:rsid w:val="00CA5245"/>
    <w:rsid w:val="00CB520D"/>
    <w:rsid w:val="00D26FFE"/>
    <w:rsid w:val="00D435C7"/>
    <w:rsid w:val="00D54402"/>
    <w:rsid w:val="00D604BC"/>
    <w:rsid w:val="00D64F32"/>
    <w:rsid w:val="00D77E87"/>
    <w:rsid w:val="00D826C1"/>
    <w:rsid w:val="00DA729F"/>
    <w:rsid w:val="00DD1A11"/>
    <w:rsid w:val="00DE6B44"/>
    <w:rsid w:val="00E07E74"/>
    <w:rsid w:val="00E31D6A"/>
    <w:rsid w:val="00E50137"/>
    <w:rsid w:val="00E522F6"/>
    <w:rsid w:val="00E85C6C"/>
    <w:rsid w:val="00EA78BC"/>
    <w:rsid w:val="00EB6634"/>
    <w:rsid w:val="00EC3ECD"/>
    <w:rsid w:val="00EC7FD4"/>
    <w:rsid w:val="00EF406E"/>
    <w:rsid w:val="00F055DB"/>
    <w:rsid w:val="00F05881"/>
    <w:rsid w:val="00F275A7"/>
    <w:rsid w:val="00F3637C"/>
    <w:rsid w:val="00F5363B"/>
    <w:rsid w:val="00F7252A"/>
    <w:rsid w:val="00FA5F81"/>
    <w:rsid w:val="00FC4513"/>
    <w:rsid w:val="00FD3CE3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oncountyso.com/allin-leon/anatomy-of-a-homici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rec/share/BNe74XGGmcmaNqwCDEC9SvP-Tcv5BkvVVN19h8sn_ewF98ERTSLadGHlMDGNal2y.NIbD9HDpb3fMDfb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2</cp:revision>
  <dcterms:created xsi:type="dcterms:W3CDTF">2022-01-07T03:15:00Z</dcterms:created>
  <dcterms:modified xsi:type="dcterms:W3CDTF">2022-01-07T03:15:00Z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