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2F510" w14:textId="77777777" w:rsidR="000F4147" w:rsidRPr="000F4147" w:rsidRDefault="000F4147" w:rsidP="000F4147">
      <w:pPr>
        <w:rPr>
          <w:b/>
          <w:bCs/>
        </w:rPr>
      </w:pPr>
      <w:r w:rsidRPr="000F4147">
        <w:rPr>
          <w:b/>
          <w:bCs/>
        </w:rPr>
        <w:t xml:space="preserve">A Day of Celebration and Collaboration at the DeKalb Chamber 87th Annual Meeting &amp; Business Luncheon! </w:t>
      </w:r>
    </w:p>
    <w:p w14:paraId="62E028E6" w14:textId="7A871226" w:rsidR="000F4147" w:rsidRDefault="000F4147" w:rsidP="000F4147">
      <w:r>
        <w:t>On January 16, 2025,</w:t>
      </w:r>
      <w:r>
        <w:t xml:space="preserve"> Cynthia Dorsey Edwards and I had the honor of representing the Rotary Club of Stone Mountain at the DeKalb Chamber 87th Annual Meeting &amp; Business Luncheon—a hallmark event presented by Georgia Power and DeKalb Chamber’s largest gathering of the year!</w:t>
      </w:r>
    </w:p>
    <w:p w14:paraId="4C8DE156" w14:textId="77777777" w:rsidR="000F4147" w:rsidRDefault="000F4147" w:rsidP="000F4147">
      <w:r>
        <w:t>This inspiring luncheon, featuring Stuart Countess, President &amp; CEO of Kia Georgia, as the keynote speaker, was a celebration of community, collaboration, and extraordinary achievements. Some of the event highlights included:</w:t>
      </w:r>
    </w:p>
    <w:p w14:paraId="7A0A7BA7" w14:textId="77777777" w:rsidR="000F4147" w:rsidRDefault="000F4147" w:rsidP="000F4147">
      <w:r>
        <w:t>A warm welcome to new Board Member appointees and recognition of dedicated Chamber volunteers.</w:t>
      </w:r>
    </w:p>
    <w:p w14:paraId="7F36A695" w14:textId="77777777" w:rsidR="000F4147" w:rsidRDefault="000F4147" w:rsidP="000F4147">
      <w:r>
        <w:t>An insightful presentation from DeKalb Chamber President &amp; CEO Frankie Atwater, Sr., who shared the Chamber’s impressive milestones from the past year, including:</w:t>
      </w:r>
    </w:p>
    <w:p w14:paraId="6EA19823" w14:textId="6DFA1FB0" w:rsidR="000F4147" w:rsidRDefault="000F4147" w:rsidP="000F4147">
      <w:pPr>
        <w:pStyle w:val="ListParagraph"/>
        <w:numPr>
          <w:ilvl w:val="0"/>
          <w:numId w:val="1"/>
        </w:numPr>
      </w:pPr>
      <w:r>
        <w:t>159% increase in annual revenue</w:t>
      </w:r>
    </w:p>
    <w:p w14:paraId="48567A37" w14:textId="519D4A6E" w:rsidR="000F4147" w:rsidRDefault="000F4147" w:rsidP="000F4147">
      <w:pPr>
        <w:pStyle w:val="ListParagraph"/>
        <w:numPr>
          <w:ilvl w:val="0"/>
          <w:numId w:val="1"/>
        </w:numPr>
      </w:pPr>
      <w:r>
        <w:t>50% growth in membership</w:t>
      </w:r>
    </w:p>
    <w:p w14:paraId="389B616E" w14:textId="77777777" w:rsidR="000F4147" w:rsidRDefault="000F4147" w:rsidP="000F4147">
      <w:r>
        <w:t>Frankie Atwater, President and CEO at DeKalb Chamber of Commerce (Georgia, also unveiled an ambitious vision for the future, showcasing the Chamber’s ongoing commitment to advancing DeKalb County’s business and community success.</w:t>
      </w:r>
    </w:p>
    <w:p w14:paraId="3BF57D72" w14:textId="77777777" w:rsidR="000F4147" w:rsidRDefault="000F4147" w:rsidP="000F4147">
      <w:r>
        <w:t>We were inspired by Stuart Countess’ keynote address, where he shared insights on innovation, leadership, and the continued growth of Kia Georgia as a cornerstone of economic impact in our state.</w:t>
      </w:r>
    </w:p>
    <w:p w14:paraId="53DA5900" w14:textId="77777777" w:rsidR="000F4147" w:rsidRDefault="000F4147" w:rsidP="000F4147">
      <w:r>
        <w:t>These incredible accomplishments are a testament to the collective efforts of the DeKalb Chamber’s Board of Directors, partners in DeKalb County Government, educational collaborators, Chamber team, and dedicated volunteers. Together, we’re proving that teamwork truly does make the dream work!</w:t>
      </w:r>
    </w:p>
    <w:p w14:paraId="7A9545FD" w14:textId="77777777" w:rsidR="000F4147" w:rsidRDefault="000F4147" w:rsidP="000F4147">
      <w:r>
        <w:t>Congratulations to everyone who contributed to making this event a resounding success. The Rotary Club of Stone Mountain is proud to stand alongside such dynamic leadership and dedication to our community.</w:t>
      </w:r>
    </w:p>
    <w:p w14:paraId="4BAAF7D1" w14:textId="2ABAF66A" w:rsidR="000F4147" w:rsidRDefault="000F4147" w:rsidP="000F4147">
      <w:r>
        <w:t xml:space="preserve">Here’s </w:t>
      </w:r>
      <w:proofErr w:type="gramStart"/>
      <w:r>
        <w:t>to</w:t>
      </w:r>
      <w:proofErr w:type="gramEnd"/>
      <w:r>
        <w:t xml:space="preserve"> many more milestones and achievements ahead for DeKalb County! </w:t>
      </w:r>
    </w:p>
    <w:p w14:paraId="7203CC52" w14:textId="77777777" w:rsidR="000F4147" w:rsidRDefault="000F4147" w:rsidP="000F4147"/>
    <w:p w14:paraId="16C26C4A" w14:textId="77777777" w:rsidR="000F4147" w:rsidRDefault="000F4147" w:rsidP="000F4147">
      <w:r>
        <w:t xml:space="preserve">Sincerely, </w:t>
      </w:r>
    </w:p>
    <w:p w14:paraId="7762C5FD" w14:textId="77777777" w:rsidR="000F4147" w:rsidRDefault="000F4147" w:rsidP="000F4147">
      <w:r>
        <w:t>Dr. Maxine Cain, PHR - https://bit.ly/stematlantawomen</w:t>
      </w:r>
    </w:p>
    <w:p w14:paraId="13C96414" w14:textId="2352647C" w:rsidR="00646B7D" w:rsidRDefault="000F4147" w:rsidP="000F4147">
      <w:r>
        <w:t>STEM Atlanta Women | Founder &amp; President | https://stematlantawomen.org</w:t>
      </w:r>
    </w:p>
    <w:sectPr w:rsidR="00646B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145E0C"/>
    <w:multiLevelType w:val="hybridMultilevel"/>
    <w:tmpl w:val="13924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8912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147"/>
    <w:rsid w:val="000F4147"/>
    <w:rsid w:val="00646B7D"/>
    <w:rsid w:val="007B0453"/>
    <w:rsid w:val="00B80EA7"/>
    <w:rsid w:val="00CE3CFB"/>
    <w:rsid w:val="00D22D1D"/>
    <w:rsid w:val="00EB2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CDCD0"/>
  <w15:chartTrackingRefBased/>
  <w15:docId w15:val="{396FF730-A920-40B6-BA69-D8012B872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41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41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41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41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41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41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41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41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41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41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41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41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41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41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41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41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41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4147"/>
    <w:rPr>
      <w:rFonts w:eastAsiaTheme="majorEastAsia" w:cstheme="majorBidi"/>
      <w:color w:val="272727" w:themeColor="text1" w:themeTint="D8"/>
    </w:rPr>
  </w:style>
  <w:style w:type="paragraph" w:styleId="Title">
    <w:name w:val="Title"/>
    <w:basedOn w:val="Normal"/>
    <w:next w:val="Normal"/>
    <w:link w:val="TitleChar"/>
    <w:uiPriority w:val="10"/>
    <w:qFormat/>
    <w:rsid w:val="000F41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41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41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41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4147"/>
    <w:pPr>
      <w:spacing w:before="160"/>
      <w:jc w:val="center"/>
    </w:pPr>
    <w:rPr>
      <w:i/>
      <w:iCs/>
      <w:color w:val="404040" w:themeColor="text1" w:themeTint="BF"/>
    </w:rPr>
  </w:style>
  <w:style w:type="character" w:customStyle="1" w:styleId="QuoteChar">
    <w:name w:val="Quote Char"/>
    <w:basedOn w:val="DefaultParagraphFont"/>
    <w:link w:val="Quote"/>
    <w:uiPriority w:val="29"/>
    <w:rsid w:val="000F4147"/>
    <w:rPr>
      <w:i/>
      <w:iCs/>
      <w:color w:val="404040" w:themeColor="text1" w:themeTint="BF"/>
    </w:rPr>
  </w:style>
  <w:style w:type="paragraph" w:styleId="ListParagraph">
    <w:name w:val="List Paragraph"/>
    <w:basedOn w:val="Normal"/>
    <w:uiPriority w:val="34"/>
    <w:qFormat/>
    <w:rsid w:val="000F4147"/>
    <w:pPr>
      <w:ind w:left="720"/>
      <w:contextualSpacing/>
    </w:pPr>
  </w:style>
  <w:style w:type="character" w:styleId="IntenseEmphasis">
    <w:name w:val="Intense Emphasis"/>
    <w:basedOn w:val="DefaultParagraphFont"/>
    <w:uiPriority w:val="21"/>
    <w:qFormat/>
    <w:rsid w:val="000F4147"/>
    <w:rPr>
      <w:i/>
      <w:iCs/>
      <w:color w:val="0F4761" w:themeColor="accent1" w:themeShade="BF"/>
    </w:rPr>
  </w:style>
  <w:style w:type="paragraph" w:styleId="IntenseQuote">
    <w:name w:val="Intense Quote"/>
    <w:basedOn w:val="Normal"/>
    <w:next w:val="Normal"/>
    <w:link w:val="IntenseQuoteChar"/>
    <w:uiPriority w:val="30"/>
    <w:qFormat/>
    <w:rsid w:val="000F41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4147"/>
    <w:rPr>
      <w:i/>
      <w:iCs/>
      <w:color w:val="0F4761" w:themeColor="accent1" w:themeShade="BF"/>
    </w:rPr>
  </w:style>
  <w:style w:type="character" w:styleId="IntenseReference">
    <w:name w:val="Intense Reference"/>
    <w:basedOn w:val="DefaultParagraphFont"/>
    <w:uiPriority w:val="32"/>
    <w:qFormat/>
    <w:rsid w:val="000F414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 Smith Daly</dc:creator>
  <cp:keywords/>
  <dc:description/>
  <cp:lastModifiedBy>Darlene Smith Daly</cp:lastModifiedBy>
  <cp:revision>2</cp:revision>
  <dcterms:created xsi:type="dcterms:W3CDTF">2025-02-22T17:23:00Z</dcterms:created>
  <dcterms:modified xsi:type="dcterms:W3CDTF">2025-02-22T17:39:00Z</dcterms:modified>
</cp:coreProperties>
</file>