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2FBAB" w14:textId="3195C609" w:rsidR="009F3A56" w:rsidRDefault="009F3A56">
      <w:r>
        <w:t>Meeting Notes – Jan. 2, 2024</w:t>
      </w:r>
    </w:p>
    <w:p w14:paraId="67501CBE" w14:textId="77777777" w:rsidR="009F3A56" w:rsidRDefault="009F3A56" w:rsidP="009F3A56">
      <w:pPr>
        <w:spacing w:after="0"/>
      </w:pPr>
      <w:r>
        <w:t xml:space="preserve">The LaFayette Rotary Club held its first meeting of 2024 on Tuesday, January 2.  Rotarian T. R. Clark was our speaker today.  T. R., of F &amp; W Forestry, spoke on the Nuts and Bolts of Putting Together a Timber Sale.  </w:t>
      </w:r>
      <w:proofErr w:type="gramStart"/>
      <w:r>
        <w:t>As a forestry consultant, T. R.</w:t>
      </w:r>
      <w:proofErr w:type="gramEnd"/>
      <w:r>
        <w:t xml:space="preserve"> feels strongly that landowners need to understand the timber sale process.  This knowledge benefits both the landowner and the loggers.</w:t>
      </w:r>
    </w:p>
    <w:p w14:paraId="076B9412" w14:textId="77777777" w:rsidR="009F3A56" w:rsidRDefault="009F3A56" w:rsidP="009F3A56">
      <w:pPr>
        <w:spacing w:after="0"/>
      </w:pPr>
    </w:p>
    <w:p w14:paraId="451C315C" w14:textId="77777777" w:rsidR="009F3A56" w:rsidRDefault="009F3A56" w:rsidP="009F3A56">
      <w:pPr>
        <w:spacing w:after="0"/>
      </w:pPr>
      <w:r>
        <w:t>T. R. gave eleven (11) recommendations for landowners.</w:t>
      </w:r>
    </w:p>
    <w:p w14:paraId="4B96B47B" w14:textId="77777777" w:rsidR="009F3A56" w:rsidRDefault="009F3A56" w:rsidP="009F3A56">
      <w:pPr>
        <w:spacing w:after="0"/>
      </w:pPr>
    </w:p>
    <w:p w14:paraId="659E6073" w14:textId="74ADD379" w:rsidR="009F3A56" w:rsidRDefault="009F3A56" w:rsidP="009F3A56">
      <w:pPr>
        <w:spacing w:after="0"/>
      </w:pPr>
      <w:r>
        <w:t>1.  If you have small tracts of land, you might sell the timber one-two times during your lifetime.  It is especially important for you to use a consultant.</w:t>
      </w:r>
    </w:p>
    <w:p w14:paraId="07E7074E" w14:textId="77777777" w:rsidR="009F3A56" w:rsidRDefault="009F3A56" w:rsidP="009F3A56">
      <w:pPr>
        <w:spacing w:after="0"/>
      </w:pPr>
      <w:r>
        <w:t xml:space="preserve">2.  Before the sale, make sure the timber sale area is clearly delineated, </w:t>
      </w:r>
      <w:proofErr w:type="gramStart"/>
      <w:r>
        <w:t>preferable</w:t>
      </w:r>
      <w:proofErr w:type="gramEnd"/>
      <w:r>
        <w:t xml:space="preserve"> by using paint.</w:t>
      </w:r>
    </w:p>
    <w:p w14:paraId="450FE18D" w14:textId="77777777" w:rsidR="009F3A56" w:rsidRDefault="009F3A56" w:rsidP="009F3A56">
      <w:pPr>
        <w:spacing w:after="0"/>
      </w:pPr>
      <w:r>
        <w:t>3.  Identify and flag access points.</w:t>
      </w:r>
    </w:p>
    <w:p w14:paraId="0D4CAA21" w14:textId="77777777" w:rsidR="009F3A56" w:rsidRDefault="009F3A56" w:rsidP="009F3A56">
      <w:pPr>
        <w:spacing w:after="0"/>
      </w:pPr>
      <w:r>
        <w:t>4. You and/or the consultant should cruise the timber, identify the types of timber you have, and use GPS to determine the exact acreage.</w:t>
      </w:r>
    </w:p>
    <w:p w14:paraId="5127678A" w14:textId="77777777" w:rsidR="009F3A56" w:rsidRDefault="009F3A56" w:rsidP="009F3A56">
      <w:pPr>
        <w:spacing w:after="0"/>
      </w:pPr>
      <w:r>
        <w:t>5. The consultant will know the timber market and will help you understand the market value of your timber.</w:t>
      </w:r>
    </w:p>
    <w:p w14:paraId="6FBBF1C5" w14:textId="77777777" w:rsidR="009F3A56" w:rsidRDefault="009F3A56" w:rsidP="009F3A56">
      <w:pPr>
        <w:spacing w:after="0"/>
      </w:pPr>
      <w:r>
        <w:t>6.  Begin the bid process.</w:t>
      </w:r>
    </w:p>
    <w:p w14:paraId="18370E33" w14:textId="77777777" w:rsidR="009F3A56" w:rsidRDefault="009F3A56" w:rsidP="009F3A56">
      <w:pPr>
        <w:spacing w:after="0"/>
      </w:pPr>
      <w:r>
        <w:t>7.  Know which logger(s) to use.  Depending on whether you will clear-cut or thin will determine which loggers to use.</w:t>
      </w:r>
    </w:p>
    <w:p w14:paraId="13288948" w14:textId="77777777" w:rsidR="009F3A56" w:rsidRDefault="009F3A56" w:rsidP="009F3A56">
      <w:pPr>
        <w:spacing w:after="0"/>
      </w:pPr>
      <w:r>
        <w:t>8.  Prepare the bid prospectus before requesting bids.  You should provide potential bidders with a map of the area, the bidding terms, and very clear expectations of what you are looking for.</w:t>
      </w:r>
    </w:p>
    <w:p w14:paraId="15273EF7" w14:textId="77777777" w:rsidR="009F3A56" w:rsidRDefault="009F3A56" w:rsidP="009F3A56">
      <w:pPr>
        <w:spacing w:after="0"/>
      </w:pPr>
      <w:r>
        <w:t>9.  Determine if you will allow harvesting during the four-month deer hunting season (or six-month season, if including turkey hunting).</w:t>
      </w:r>
    </w:p>
    <w:p w14:paraId="1DA738DD" w14:textId="77777777" w:rsidR="009F3A56" w:rsidRDefault="009F3A56" w:rsidP="009F3A56">
      <w:pPr>
        <w:spacing w:after="0"/>
      </w:pPr>
      <w:r>
        <w:t xml:space="preserve">10.  T. R. recommended getting at least three bids </w:t>
      </w:r>
      <w:proofErr w:type="gramStart"/>
      <w:r>
        <w:t>in order to</w:t>
      </w:r>
      <w:proofErr w:type="gramEnd"/>
      <w:r>
        <w:t xml:space="preserve"> have a fair representation of the current market.</w:t>
      </w:r>
    </w:p>
    <w:p w14:paraId="333D336E" w14:textId="77777777" w:rsidR="009F3A56" w:rsidRDefault="009F3A56" w:rsidP="009F3A56">
      <w:pPr>
        <w:spacing w:after="0"/>
      </w:pPr>
      <w:r>
        <w:t>11.  Prepare a written contract between you, as the landowner, and the logger.</w:t>
      </w:r>
    </w:p>
    <w:p w14:paraId="4DEABED4" w14:textId="77777777" w:rsidR="009F3A56" w:rsidRDefault="009F3A56" w:rsidP="009F3A56">
      <w:pPr>
        <w:spacing w:after="0"/>
      </w:pPr>
    </w:p>
    <w:p w14:paraId="41A7A9E0" w14:textId="77777777" w:rsidR="009F3A56" w:rsidRDefault="009F3A56" w:rsidP="009F3A56">
      <w:pPr>
        <w:spacing w:after="0"/>
      </w:pPr>
      <w:r>
        <w:t>T. R. shared four vital tips:</w:t>
      </w:r>
    </w:p>
    <w:p w14:paraId="582CCE90" w14:textId="77777777" w:rsidR="009F3A56" w:rsidRDefault="009F3A56" w:rsidP="009F3A56">
      <w:pPr>
        <w:spacing w:after="0"/>
      </w:pPr>
      <w:r>
        <w:t>1.  Use a consultant</w:t>
      </w:r>
    </w:p>
    <w:p w14:paraId="49FD627F" w14:textId="77777777" w:rsidR="009F3A56" w:rsidRDefault="009F3A56" w:rsidP="009F3A56">
      <w:pPr>
        <w:spacing w:after="0"/>
      </w:pPr>
      <w:r>
        <w:t>2.  Know the current market value.</w:t>
      </w:r>
    </w:p>
    <w:p w14:paraId="18B88977" w14:textId="77777777" w:rsidR="009F3A56" w:rsidRDefault="009F3A56" w:rsidP="009F3A56">
      <w:pPr>
        <w:spacing w:after="0"/>
      </w:pPr>
      <w:r>
        <w:t>3.  Have realistic expectations</w:t>
      </w:r>
    </w:p>
    <w:p w14:paraId="7A7E6036" w14:textId="77777777" w:rsidR="009F3A56" w:rsidRDefault="009F3A56" w:rsidP="009F3A56">
      <w:pPr>
        <w:spacing w:after="0"/>
      </w:pPr>
      <w:r>
        <w:t xml:space="preserve">4.  Reputation matters.  As a consultant, he </w:t>
      </w:r>
      <w:proofErr w:type="gramStart"/>
      <w:r>
        <w:t>has to</w:t>
      </w:r>
      <w:proofErr w:type="gramEnd"/>
      <w:r>
        <w:t xml:space="preserve"> be as fair as he can be, to both the landowner and the logging company,</w:t>
      </w:r>
    </w:p>
    <w:p w14:paraId="5D3DEA7B" w14:textId="77777777" w:rsidR="009F3A56" w:rsidRDefault="009F3A56" w:rsidP="009F3A56">
      <w:pPr>
        <w:spacing w:after="0"/>
      </w:pPr>
    </w:p>
    <w:p w14:paraId="4760F788" w14:textId="24F93074" w:rsidR="009F3A56" w:rsidRDefault="009F3A56" w:rsidP="009F3A56">
      <w:pPr>
        <w:spacing w:after="0"/>
      </w:pPr>
      <w:r>
        <w:t>Diane</w:t>
      </w:r>
      <w:r>
        <w:t xml:space="preserve"> Sherriff</w:t>
      </w:r>
    </w:p>
    <w:sectPr w:rsidR="009F3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A56"/>
    <w:rsid w:val="009F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0A44A"/>
  <w15:chartTrackingRefBased/>
  <w15:docId w15:val="{EC573039-89AB-4957-8692-F8802B23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Chester Carter</dc:creator>
  <cp:keywords/>
  <dc:description/>
  <cp:lastModifiedBy>Chester Carter</cp:lastModifiedBy>
  <cp:revision>1</cp:revision>
  <dcterms:created xsi:type="dcterms:W3CDTF">2024-01-03T22:57:00Z</dcterms:created>
  <dcterms:modified xsi:type="dcterms:W3CDTF">2024-01-03T23:00:00Z</dcterms:modified>
</cp:coreProperties>
</file>