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1C3BD" w14:textId="0FF9D139" w:rsidR="00CE1E6E" w:rsidRDefault="00CE1E6E" w:rsidP="00CE1E6E">
      <w:pPr>
        <w:spacing w:after="0"/>
      </w:pPr>
      <w:r>
        <w:t>Meeting Notes – Apr. 19, 2022</w:t>
      </w:r>
    </w:p>
    <w:p w14:paraId="7DDC3585" w14:textId="03FE29E7" w:rsidR="00CE1E6E" w:rsidRDefault="00CE1E6E" w:rsidP="00CE1E6E">
      <w:pPr>
        <w:spacing w:after="0"/>
      </w:pPr>
    </w:p>
    <w:p w14:paraId="3801A811" w14:textId="15F067EB" w:rsidR="00CE1E6E" w:rsidRDefault="00CE1E6E" w:rsidP="00CE1E6E">
      <w:pPr>
        <w:spacing w:after="0"/>
      </w:pPr>
      <w:r>
        <w:t xml:space="preserve">LaFayette Rotary resumed its weekly meeting on Tuesday, </w:t>
      </w:r>
      <w:r>
        <w:t>Apr. 19, 2022</w:t>
      </w:r>
      <w:r>
        <w:t xml:space="preserve">, after taking a break last week for Holy Week.  Today's guests were Debra Riley, chairman of the Chambers County Commissioners, and past-chairman Sam Bradford.  Sam spoke of a project he had undertaken as part of his role in an Alabama County Commission Association leadership program and which our Chambers County Commission is supporting. He initiated a litter project in Chambers County.  The County Commission is providing $6,000.00 in financial support.  Schools and various community or church groups can adopt a one mile stretch of county road to clean up, one time.  For their efforts, the group will receive $250.00.  Some of the participating school sports teams are using their $250.00 to offset the cost of uniforms.  Schools are given first opportunity to adopt a mile of road.  There are 16 miles of roads available ($4,000.00), and 12 miles have already been adopted.  If by May 2, there are still roads available, local civic and church groups will be given the opportunity to adopt a mile.  The remaining $2,000.00 in the budget goes for supplies, such as gloves, trash bags, vests, etc.  </w:t>
      </w:r>
    </w:p>
    <w:p w14:paraId="329968EC" w14:textId="77777777" w:rsidR="00CE1E6E" w:rsidRDefault="00CE1E6E" w:rsidP="00CE1E6E">
      <w:pPr>
        <w:spacing w:after="0"/>
      </w:pPr>
    </w:p>
    <w:p w14:paraId="425AE9EB" w14:textId="3CD23F28" w:rsidR="00CE1E6E" w:rsidRDefault="00CE1E6E" w:rsidP="00CE1E6E">
      <w:pPr>
        <w:spacing w:after="0"/>
      </w:pPr>
      <w:r>
        <w:t xml:space="preserve">In addition to this litter campaign, People Against a Littered State (PALS) has a clean schools campaign.  Both the Chambers County Schools and Lanett City Schools are participating.  The hashtag that has been adopted is, "Be part of the solution, not the pollution".  There will </w:t>
      </w:r>
      <w:r w:rsidR="00E61112">
        <w:t>be a</w:t>
      </w:r>
      <w:r>
        <w:t xml:space="preserve"> poster contest and a recycled art contest.  Local winners will have the opportunity to participate in the state contest.  Mr. Bradford is also offering a cash prize (not commission funded) for the winners.</w:t>
      </w:r>
    </w:p>
    <w:p w14:paraId="2E2633E4" w14:textId="77777777" w:rsidR="00CE1E6E" w:rsidRDefault="00CE1E6E" w:rsidP="00CE1E6E">
      <w:pPr>
        <w:spacing w:after="0"/>
      </w:pPr>
    </w:p>
    <w:p w14:paraId="489A3CB0" w14:textId="5EFDE2E3" w:rsidR="00CE1E6E" w:rsidRDefault="00CE1E6E" w:rsidP="00CE1E6E">
      <w:pPr>
        <w:spacing w:after="0"/>
      </w:pPr>
      <w:r>
        <w:t>Diane</w:t>
      </w:r>
      <w:r>
        <w:t xml:space="preserve"> Sherriff</w:t>
      </w:r>
    </w:p>
    <w:sectPr w:rsidR="00CE1E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E6E"/>
    <w:rsid w:val="00CE1E6E"/>
    <w:rsid w:val="00E61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E08E6"/>
  <w15:chartTrackingRefBased/>
  <w15:docId w15:val="{F8D65AE5-D4A8-448F-A315-F7D4427E9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256</Words>
  <Characters>1460</Characters>
  <Application>Microsoft Office Word</Application>
  <DocSecurity>0</DocSecurity>
  <Lines>12</Lines>
  <Paragraphs>3</Paragraphs>
  <ScaleCrop>false</ScaleCrop>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Chester Carter</dc:creator>
  <cp:keywords/>
  <dc:description/>
  <cp:lastModifiedBy>Chester Carter</cp:lastModifiedBy>
  <cp:revision>2</cp:revision>
  <dcterms:created xsi:type="dcterms:W3CDTF">2022-04-21T13:10:00Z</dcterms:created>
  <dcterms:modified xsi:type="dcterms:W3CDTF">2022-04-21T13:13:00Z</dcterms:modified>
</cp:coreProperties>
</file>