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43" w:rsidRPr="00A12681" w:rsidRDefault="003117FB" w:rsidP="00A12681">
      <w:pPr>
        <w:spacing w:after="0"/>
        <w:rPr>
          <w:rFonts w:cstheme="minorHAnsi"/>
          <w:sz w:val="24"/>
          <w:szCs w:val="24"/>
        </w:rPr>
      </w:pPr>
      <w:r w:rsidRPr="00A12681">
        <w:rPr>
          <w:rFonts w:cstheme="minorHAnsi"/>
          <w:sz w:val="24"/>
          <w:szCs w:val="24"/>
        </w:rPr>
        <w:t>Meeting Notes – 20 07 07</w:t>
      </w:r>
    </w:p>
    <w:p w:rsidR="00A12681" w:rsidRDefault="00A12681" w:rsidP="00A12681">
      <w:pPr>
        <w:spacing w:after="0"/>
        <w:rPr>
          <w:rFonts w:cstheme="minorHAnsi"/>
          <w:sz w:val="24"/>
          <w:szCs w:val="24"/>
        </w:rPr>
      </w:pPr>
    </w:p>
    <w:p w:rsidR="003C0C38" w:rsidRPr="00A12681" w:rsidRDefault="00085F42" w:rsidP="00A12681">
      <w:pPr>
        <w:spacing w:after="0"/>
        <w:rPr>
          <w:rFonts w:cstheme="minorHAnsi"/>
          <w:sz w:val="24"/>
          <w:szCs w:val="24"/>
        </w:rPr>
      </w:pPr>
      <w:r w:rsidRPr="00A12681">
        <w:rPr>
          <w:rFonts w:cstheme="minorHAnsi"/>
          <w:sz w:val="24"/>
          <w:szCs w:val="24"/>
        </w:rPr>
        <w:t>Dr. John Caldwell was inducted as the Rotary Club of LaFayette, Alabama President during the July 7, 2020 weekly meeting.</w:t>
      </w:r>
      <w:r w:rsidR="003C0C38" w:rsidRPr="00A12681">
        <w:rPr>
          <w:rFonts w:cstheme="minorHAnsi"/>
          <w:sz w:val="24"/>
          <w:szCs w:val="24"/>
        </w:rPr>
        <w:t xml:space="preserve">  Immediate Past President Diane Sherriff oversaw the ceremony.</w:t>
      </w:r>
      <w:r w:rsidR="005B3031">
        <w:rPr>
          <w:rFonts w:cstheme="minorHAnsi"/>
          <w:sz w:val="24"/>
          <w:szCs w:val="24"/>
        </w:rPr>
        <w:t xml:space="preserve">  Rotarian Abigail Adams is this year’s President Elect.</w:t>
      </w:r>
      <w:bookmarkStart w:id="0" w:name="_GoBack"/>
      <w:bookmarkEnd w:id="0"/>
      <w:r w:rsidR="005B3031" w:rsidRPr="00A12681">
        <w:rPr>
          <w:rFonts w:cstheme="minorHAnsi"/>
          <w:sz w:val="24"/>
          <w:szCs w:val="24"/>
        </w:rPr>
        <w:t xml:space="preserve"> </w:t>
      </w:r>
    </w:p>
    <w:p w:rsidR="003C0C38" w:rsidRPr="00A12681" w:rsidRDefault="003C0C38" w:rsidP="00A12681">
      <w:pPr>
        <w:spacing w:after="0"/>
        <w:rPr>
          <w:rFonts w:cstheme="minorHAnsi"/>
          <w:sz w:val="24"/>
          <w:szCs w:val="24"/>
        </w:rPr>
      </w:pPr>
    </w:p>
    <w:p w:rsidR="00085F42" w:rsidRPr="00A12681" w:rsidRDefault="003C0C38" w:rsidP="00A12681">
      <w:pPr>
        <w:spacing w:after="0"/>
        <w:rPr>
          <w:rFonts w:cstheme="minorHAnsi"/>
          <w:sz w:val="24"/>
          <w:szCs w:val="24"/>
        </w:rPr>
      </w:pPr>
      <w:r w:rsidRPr="00A12681">
        <w:rPr>
          <w:rFonts w:cstheme="minorHAnsi"/>
          <w:sz w:val="24"/>
          <w:szCs w:val="24"/>
        </w:rPr>
        <w:t xml:space="preserve">Rotarian Josh Yerta </w:t>
      </w:r>
      <w:r w:rsidR="00A12681">
        <w:rPr>
          <w:rFonts w:cstheme="minorHAnsi"/>
          <w:sz w:val="24"/>
          <w:szCs w:val="24"/>
        </w:rPr>
        <w:t>provided</w:t>
      </w:r>
      <w:r w:rsidRPr="00A12681">
        <w:rPr>
          <w:rFonts w:cstheme="minorHAnsi"/>
          <w:sz w:val="24"/>
          <w:szCs w:val="24"/>
        </w:rPr>
        <w:t xml:space="preserve"> the weekly presentation.  He discussed the Paycheck Protection Program (PPP) administered by the U. S. Small Business Administration (SBA).  The national program is provided in the attached SBA briefing.  </w:t>
      </w:r>
      <w:r w:rsidR="00A12681" w:rsidRPr="00A12681">
        <w:rPr>
          <w:rFonts w:cstheme="minorHAnsi"/>
          <w:sz w:val="24"/>
          <w:szCs w:val="24"/>
        </w:rPr>
        <w:t xml:space="preserve">The briefing provides </w:t>
      </w:r>
      <w:proofErr w:type="spellStart"/>
      <w:r w:rsidR="00A12681" w:rsidRPr="00A12681">
        <w:rPr>
          <w:rFonts w:cstheme="minorHAnsi"/>
          <w:sz w:val="24"/>
          <w:szCs w:val="24"/>
        </w:rPr>
        <w:t>t</w:t>
      </w:r>
      <w:r w:rsidR="00A12681" w:rsidRPr="00A12681">
        <w:rPr>
          <w:rFonts w:cstheme="minorHAnsi"/>
          <w:color w:val="201F1E"/>
          <w:sz w:val="24"/>
          <w:szCs w:val="24"/>
          <w:lang w:val="en"/>
        </w:rPr>
        <w:t>he</w:t>
      </w:r>
      <w:proofErr w:type="spellEnd"/>
      <w:r w:rsidR="00A12681" w:rsidRPr="00A12681">
        <w:rPr>
          <w:rFonts w:cstheme="minorHAnsi"/>
          <w:color w:val="201F1E"/>
          <w:sz w:val="24"/>
          <w:szCs w:val="24"/>
          <w:lang w:val="en"/>
        </w:rPr>
        <w:t xml:space="preserve"> national and state level figures for the Paycheck Protection Program.  </w:t>
      </w:r>
      <w:r w:rsidRPr="00A12681">
        <w:rPr>
          <w:rFonts w:cstheme="minorHAnsi"/>
          <w:sz w:val="24"/>
          <w:szCs w:val="24"/>
        </w:rPr>
        <w:t>Rotarian Yerta covered the figures f</w:t>
      </w:r>
      <w:r w:rsidR="00A12681">
        <w:rPr>
          <w:rFonts w:cstheme="minorHAnsi"/>
          <w:sz w:val="24"/>
          <w:szCs w:val="24"/>
        </w:rPr>
        <w:t>r</w:t>
      </w:r>
      <w:r w:rsidRPr="00A12681">
        <w:rPr>
          <w:rFonts w:cstheme="minorHAnsi"/>
          <w:sz w:val="24"/>
          <w:szCs w:val="24"/>
        </w:rPr>
        <w:t xml:space="preserve">om the Farmers and Merchants Bank in LaFayette: </w:t>
      </w:r>
    </w:p>
    <w:p w:rsidR="00A12681" w:rsidRDefault="00A12681" w:rsidP="00A12681">
      <w:pPr>
        <w:spacing w:after="0"/>
        <w:rPr>
          <w:rFonts w:cstheme="minorHAnsi"/>
          <w:sz w:val="24"/>
          <w:szCs w:val="24"/>
        </w:rPr>
      </w:pPr>
    </w:p>
    <w:p w:rsidR="00085F42" w:rsidRPr="00A12681" w:rsidRDefault="003C0C38" w:rsidP="00A12681">
      <w:pPr>
        <w:spacing w:after="0"/>
        <w:rPr>
          <w:rFonts w:cstheme="minorHAnsi"/>
          <w:sz w:val="24"/>
          <w:szCs w:val="24"/>
        </w:rPr>
      </w:pPr>
      <w:proofErr w:type="spellStart"/>
      <w:r w:rsidRPr="00A12681">
        <w:rPr>
          <w:rFonts w:cstheme="minorHAnsi"/>
          <w:sz w:val="24"/>
          <w:szCs w:val="24"/>
        </w:rPr>
        <w:t>Famers</w:t>
      </w:r>
      <w:proofErr w:type="spellEnd"/>
      <w:r w:rsidRPr="00A12681">
        <w:rPr>
          <w:rFonts w:cstheme="minorHAnsi"/>
          <w:sz w:val="24"/>
          <w:szCs w:val="24"/>
        </w:rPr>
        <w:t xml:space="preserve"> and Merchants Bank</w:t>
      </w:r>
    </w:p>
    <w:p w:rsidR="00A12681" w:rsidRDefault="00A12681" w:rsidP="00A12681">
      <w:pPr>
        <w:spacing w:after="0"/>
        <w:rPr>
          <w:rFonts w:cstheme="minorHAnsi"/>
          <w:sz w:val="24"/>
          <w:szCs w:val="24"/>
        </w:rPr>
      </w:pPr>
    </w:p>
    <w:p w:rsidR="003C0C38" w:rsidRPr="00A12681" w:rsidRDefault="003C0C38" w:rsidP="00A12681">
      <w:pPr>
        <w:spacing w:after="0"/>
        <w:rPr>
          <w:rFonts w:cstheme="minorHAnsi"/>
          <w:color w:val="201F1E"/>
          <w:sz w:val="24"/>
          <w:szCs w:val="24"/>
          <w:lang w:val="en"/>
        </w:rPr>
      </w:pPr>
      <w:r w:rsidRPr="00A12681">
        <w:rPr>
          <w:rFonts w:cstheme="minorHAnsi"/>
          <w:sz w:val="24"/>
          <w:szCs w:val="24"/>
        </w:rPr>
        <w:t xml:space="preserve">Has made </w:t>
      </w:r>
      <w:r w:rsidRPr="00A12681">
        <w:rPr>
          <w:rFonts w:cstheme="minorHAnsi"/>
          <w:color w:val="201F1E"/>
          <w:sz w:val="24"/>
          <w:szCs w:val="24"/>
          <w:lang w:val="en"/>
        </w:rPr>
        <w:t>156 loans</w:t>
      </w:r>
    </w:p>
    <w:p w:rsidR="003C0C38" w:rsidRPr="00A12681" w:rsidRDefault="003C0C38" w:rsidP="00A12681">
      <w:pPr>
        <w:spacing w:after="0"/>
        <w:rPr>
          <w:rFonts w:cstheme="minorHAnsi"/>
          <w:color w:val="201F1E"/>
          <w:sz w:val="24"/>
          <w:szCs w:val="24"/>
          <w:lang w:val="en"/>
        </w:rPr>
      </w:pPr>
      <w:r w:rsidRPr="00A12681">
        <w:rPr>
          <w:rFonts w:cstheme="minorHAnsi"/>
          <w:color w:val="201F1E"/>
          <w:sz w:val="24"/>
          <w:szCs w:val="24"/>
          <w:lang w:val="en"/>
        </w:rPr>
        <w:t>The amount of those loans total $9,164,841.14</w:t>
      </w:r>
    </w:p>
    <w:p w:rsidR="003C0C38" w:rsidRPr="00A12681" w:rsidRDefault="003C0C38" w:rsidP="00A12681">
      <w:pPr>
        <w:spacing w:after="0"/>
        <w:rPr>
          <w:rFonts w:cstheme="minorHAnsi"/>
          <w:sz w:val="24"/>
          <w:szCs w:val="24"/>
        </w:rPr>
      </w:pPr>
      <w:r w:rsidRPr="00A12681">
        <w:rPr>
          <w:rFonts w:cstheme="minorHAnsi"/>
          <w:color w:val="201F1E"/>
          <w:sz w:val="24"/>
          <w:szCs w:val="24"/>
          <w:lang w:val="en"/>
        </w:rPr>
        <w:t>The average size of the loans is $58,748.98</w:t>
      </w:r>
    </w:p>
    <w:p w:rsidR="003117FB" w:rsidRPr="00A12681" w:rsidRDefault="003117FB" w:rsidP="00A12681">
      <w:pPr>
        <w:spacing w:after="0"/>
        <w:rPr>
          <w:rFonts w:cstheme="minorHAnsi"/>
          <w:sz w:val="24"/>
          <w:szCs w:val="24"/>
        </w:rPr>
      </w:pPr>
    </w:p>
    <w:sectPr w:rsidR="003117FB" w:rsidRPr="00A1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FB"/>
    <w:rsid w:val="00085F42"/>
    <w:rsid w:val="003117FB"/>
    <w:rsid w:val="003C0C38"/>
    <w:rsid w:val="005B3031"/>
    <w:rsid w:val="00A12681"/>
    <w:rsid w:val="00D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0397"/>
  <w15:chartTrackingRefBased/>
  <w15:docId w15:val="{F205AA93-A4F5-4AF8-8C33-1DA10FE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3031"/>
    <w:rPr>
      <w:strike w:val="0"/>
      <w:dstrike w:val="0"/>
      <w:color w:val="3C8DBC"/>
      <w:u w:val="none"/>
      <w:effect w:val="none"/>
      <w:shd w:val="clear" w:color="auto" w:fill="auto"/>
    </w:rPr>
  </w:style>
  <w:style w:type="character" w:customStyle="1" w:styleId="personpopuptrigger">
    <w:name w:val="personpopuptrigger"/>
    <w:basedOn w:val="DefaultParagraphFont"/>
    <w:rsid w:val="005B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3</cp:revision>
  <dcterms:created xsi:type="dcterms:W3CDTF">2020-07-10T22:22:00Z</dcterms:created>
  <dcterms:modified xsi:type="dcterms:W3CDTF">2020-07-12T18:05:00Z</dcterms:modified>
</cp:coreProperties>
</file>