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9D8" w:rsidRDefault="00B659D8" w:rsidP="00B659D8">
      <w:pPr>
        <w:jc w:val="center"/>
      </w:pPr>
      <w:r>
        <w:t>BIO- GOVERNOR LEE WEINMAM 2020-21</w:t>
      </w:r>
      <w:bookmarkStart w:id="0" w:name="_GoBack"/>
      <w:bookmarkEnd w:id="0"/>
    </w:p>
    <w:p w:rsidR="00B659D8" w:rsidRDefault="00B659D8"/>
    <w:p w:rsidR="00B659D8" w:rsidRDefault="00B659D8"/>
    <w:tbl>
      <w:tblPr>
        <w:tblW w:w="5000" w:type="pct"/>
        <w:tblCellSpacing w:w="0" w:type="dxa"/>
        <w:tblCellMar>
          <w:left w:w="0" w:type="dxa"/>
          <w:right w:w="0" w:type="dxa"/>
        </w:tblCellMar>
        <w:tblLook w:val="04A0" w:firstRow="1" w:lastRow="0" w:firstColumn="1" w:lastColumn="0" w:noHBand="0" w:noVBand="1"/>
      </w:tblPr>
      <w:tblGrid>
        <w:gridCol w:w="1350"/>
        <w:gridCol w:w="8010"/>
      </w:tblGrid>
      <w:tr w:rsidR="00B659D8" w:rsidRPr="00B659D8" w:rsidTr="00B659D8">
        <w:trPr>
          <w:tblCellSpacing w:w="0" w:type="dxa"/>
        </w:trPr>
        <w:tc>
          <w:tcPr>
            <w:tcW w:w="1350" w:type="dxa"/>
            <w:hideMark/>
          </w:tcPr>
          <w:p w:rsidR="00B659D8" w:rsidRPr="00B659D8" w:rsidRDefault="00B659D8" w:rsidP="00B659D8">
            <w:pPr>
              <w:rPr>
                <w:rFonts w:ascii="Tahoma" w:eastAsia="Times New Roman" w:hAnsi="Tahoma" w:cs="Tahoma"/>
                <w:color w:val="000000"/>
                <w:sz w:val="18"/>
                <w:szCs w:val="18"/>
              </w:rPr>
            </w:pPr>
            <w:r w:rsidRPr="00B659D8">
              <w:rPr>
                <w:rFonts w:ascii="Tahoma" w:eastAsia="Times New Roman" w:hAnsi="Tahoma" w:cs="Tahoma"/>
                <w:color w:val="000000"/>
                <w:sz w:val="18"/>
                <w:szCs w:val="18"/>
              </w:rPr>
              <w:t>Degree:  </w:t>
            </w:r>
          </w:p>
        </w:tc>
        <w:tc>
          <w:tcPr>
            <w:tcW w:w="0" w:type="auto"/>
            <w:tcMar>
              <w:top w:w="15" w:type="dxa"/>
              <w:left w:w="15" w:type="dxa"/>
              <w:bottom w:w="15" w:type="dxa"/>
              <w:right w:w="15" w:type="dxa"/>
            </w:tcMar>
            <w:vAlign w:val="center"/>
            <w:hideMark/>
          </w:tcPr>
          <w:p w:rsidR="00B659D8" w:rsidRPr="00B659D8" w:rsidRDefault="00B659D8" w:rsidP="00B659D8">
            <w:pPr>
              <w:rPr>
                <w:rFonts w:ascii="Tahoma" w:eastAsia="Times New Roman" w:hAnsi="Tahoma" w:cs="Tahoma"/>
                <w:color w:val="000000"/>
                <w:sz w:val="21"/>
                <w:szCs w:val="21"/>
              </w:rPr>
            </w:pPr>
            <w:r w:rsidRPr="00B659D8">
              <w:rPr>
                <w:rFonts w:ascii="Tahoma" w:eastAsia="Times New Roman" w:hAnsi="Tahoma" w:cs="Tahoma"/>
                <w:color w:val="000000"/>
                <w:sz w:val="21"/>
                <w:szCs w:val="21"/>
              </w:rPr>
              <w:t>BS</w:t>
            </w:r>
          </w:p>
        </w:tc>
      </w:tr>
      <w:tr w:rsidR="00B659D8" w:rsidRPr="00B659D8" w:rsidTr="00B659D8">
        <w:trPr>
          <w:tblCellSpacing w:w="0" w:type="dxa"/>
        </w:trPr>
        <w:tc>
          <w:tcPr>
            <w:tcW w:w="1350" w:type="dxa"/>
            <w:hideMark/>
          </w:tcPr>
          <w:p w:rsidR="00B659D8" w:rsidRPr="00B659D8" w:rsidRDefault="00B659D8" w:rsidP="00B659D8">
            <w:pPr>
              <w:rPr>
                <w:rFonts w:ascii="Tahoma" w:eastAsia="Times New Roman" w:hAnsi="Tahoma" w:cs="Tahoma"/>
                <w:color w:val="000000"/>
                <w:sz w:val="18"/>
                <w:szCs w:val="18"/>
              </w:rPr>
            </w:pPr>
            <w:r w:rsidRPr="00B659D8">
              <w:rPr>
                <w:rFonts w:ascii="Tahoma" w:eastAsia="Times New Roman" w:hAnsi="Tahoma" w:cs="Tahoma"/>
                <w:color w:val="000000"/>
                <w:sz w:val="18"/>
                <w:szCs w:val="18"/>
              </w:rPr>
              <w:t>Hobbies:  </w:t>
            </w:r>
          </w:p>
        </w:tc>
        <w:tc>
          <w:tcPr>
            <w:tcW w:w="0" w:type="auto"/>
            <w:tcMar>
              <w:top w:w="15" w:type="dxa"/>
              <w:left w:w="15" w:type="dxa"/>
              <w:bottom w:w="15" w:type="dxa"/>
              <w:right w:w="15" w:type="dxa"/>
            </w:tcMar>
            <w:vAlign w:val="center"/>
            <w:hideMark/>
          </w:tcPr>
          <w:p w:rsidR="00B659D8" w:rsidRPr="00B659D8" w:rsidRDefault="00B659D8" w:rsidP="00B659D8">
            <w:pPr>
              <w:rPr>
                <w:rFonts w:ascii="Tahoma" w:eastAsia="Times New Roman" w:hAnsi="Tahoma" w:cs="Tahoma"/>
                <w:color w:val="000000"/>
                <w:sz w:val="21"/>
                <w:szCs w:val="21"/>
              </w:rPr>
            </w:pPr>
            <w:r w:rsidRPr="00B659D8">
              <w:rPr>
                <w:rFonts w:ascii="Tahoma" w:eastAsia="Times New Roman" w:hAnsi="Tahoma" w:cs="Tahoma"/>
                <w:color w:val="000000"/>
                <w:sz w:val="21"/>
                <w:szCs w:val="21"/>
              </w:rPr>
              <w:t>Hunting</w:t>
            </w:r>
          </w:p>
        </w:tc>
      </w:tr>
      <w:tr w:rsidR="00B659D8" w:rsidRPr="00B659D8" w:rsidTr="00B659D8">
        <w:trPr>
          <w:tblCellSpacing w:w="0" w:type="dxa"/>
        </w:trPr>
        <w:tc>
          <w:tcPr>
            <w:tcW w:w="1350" w:type="dxa"/>
            <w:hideMark/>
          </w:tcPr>
          <w:p w:rsidR="00B659D8" w:rsidRPr="00B659D8" w:rsidRDefault="00B659D8" w:rsidP="00B659D8">
            <w:pPr>
              <w:rPr>
                <w:rFonts w:ascii="Tahoma" w:eastAsia="Times New Roman" w:hAnsi="Tahoma" w:cs="Tahoma"/>
                <w:color w:val="000000"/>
                <w:sz w:val="18"/>
                <w:szCs w:val="18"/>
              </w:rPr>
            </w:pPr>
            <w:r w:rsidRPr="00B659D8">
              <w:rPr>
                <w:rFonts w:ascii="Tahoma" w:eastAsia="Times New Roman" w:hAnsi="Tahoma" w:cs="Tahoma"/>
                <w:color w:val="000000"/>
                <w:sz w:val="18"/>
                <w:szCs w:val="18"/>
              </w:rPr>
              <w:t>Description:  </w:t>
            </w:r>
          </w:p>
        </w:tc>
        <w:tc>
          <w:tcPr>
            <w:tcW w:w="0" w:type="auto"/>
            <w:tcMar>
              <w:top w:w="15" w:type="dxa"/>
              <w:left w:w="15" w:type="dxa"/>
              <w:bottom w:w="15" w:type="dxa"/>
              <w:right w:w="15" w:type="dxa"/>
            </w:tcMar>
            <w:vAlign w:val="center"/>
            <w:hideMark/>
          </w:tcPr>
          <w:p w:rsidR="00B659D8" w:rsidRPr="00B659D8" w:rsidRDefault="00B659D8" w:rsidP="00B659D8">
            <w:pPr>
              <w:rPr>
                <w:rFonts w:ascii="Tahoma" w:eastAsia="Times New Roman" w:hAnsi="Tahoma" w:cs="Tahoma"/>
                <w:color w:val="000000"/>
                <w:sz w:val="21"/>
                <w:szCs w:val="21"/>
              </w:rPr>
            </w:pPr>
            <w:r w:rsidRPr="00B659D8">
              <w:rPr>
                <w:rFonts w:ascii="Tahoma" w:eastAsia="Times New Roman" w:hAnsi="Tahoma" w:cs="Tahoma"/>
                <w:color w:val="000000"/>
                <w:sz w:val="21"/>
                <w:szCs w:val="21"/>
              </w:rPr>
              <w:t xml:space="preserve">Lee was born and raised in Hartselle, AL. He graduated from The University of Alabama in 1974 and is also a 1983 graduate of the Alabama Banking School. Lee served as a Senior Vice President/Executive Director for Compass Bank. He is a member of the Gardendale-Mt. Vernon United Methodist Church and has </w:t>
            </w:r>
            <w:proofErr w:type="gramStart"/>
            <w:r w:rsidRPr="00B659D8">
              <w:rPr>
                <w:rFonts w:ascii="Tahoma" w:eastAsia="Times New Roman" w:hAnsi="Tahoma" w:cs="Tahoma"/>
                <w:color w:val="000000"/>
                <w:sz w:val="21"/>
                <w:szCs w:val="21"/>
              </w:rPr>
              <w:t>lead</w:t>
            </w:r>
            <w:proofErr w:type="gramEnd"/>
            <w:r w:rsidRPr="00B659D8">
              <w:rPr>
                <w:rFonts w:ascii="Tahoma" w:eastAsia="Times New Roman" w:hAnsi="Tahoma" w:cs="Tahoma"/>
                <w:color w:val="000000"/>
                <w:sz w:val="21"/>
                <w:szCs w:val="21"/>
              </w:rPr>
              <w:t xml:space="preserve"> and served on numerous committees. Lee is a Rotary Alumnus having been a founding member of the Morgan County High School Interact Club in 1969. He was invited to join the Gardendale Area Rotary Club in 2001 and served was its secretary in 2002/03/04 and its president in 2005/06 and as interim president from December 2014 till July 2015. He also served as his club's Membership Chair and as the Youth Services Chair. He was a founding director and remains a director of his club's 501(c)3 foundation and is a multiple Paul Harris Fellow. He has served Rotary District 6860 as an Assistant Governor, District Treasurer, and as Director of Membership and Public Relations. He has </w:t>
            </w:r>
            <w:proofErr w:type="gramStart"/>
            <w:r w:rsidRPr="00B659D8">
              <w:rPr>
                <w:rFonts w:ascii="Tahoma" w:eastAsia="Times New Roman" w:hAnsi="Tahoma" w:cs="Tahoma"/>
                <w:color w:val="000000"/>
                <w:sz w:val="21"/>
                <w:szCs w:val="21"/>
              </w:rPr>
              <w:t>attend</w:t>
            </w:r>
            <w:proofErr w:type="gramEnd"/>
            <w:r w:rsidRPr="00B659D8">
              <w:rPr>
                <w:rFonts w:ascii="Tahoma" w:eastAsia="Times New Roman" w:hAnsi="Tahoma" w:cs="Tahoma"/>
                <w:color w:val="000000"/>
                <w:sz w:val="21"/>
                <w:szCs w:val="21"/>
              </w:rPr>
              <w:t xml:space="preserve"> the Zone 30/31 Emerging Leaders Workshop and Zone Institute training for Membership and Club Development. In 2010 Lee was asked to serve as Secretary/Treasurer of Rotary </w:t>
            </w:r>
            <w:proofErr w:type="spellStart"/>
            <w:r w:rsidRPr="00B659D8">
              <w:rPr>
                <w:rFonts w:ascii="Tahoma" w:eastAsia="Times New Roman" w:hAnsi="Tahoma" w:cs="Tahoma"/>
                <w:color w:val="000000"/>
                <w:sz w:val="21"/>
                <w:szCs w:val="21"/>
              </w:rPr>
              <w:t>Mid South</w:t>
            </w:r>
            <w:proofErr w:type="spellEnd"/>
            <w:r w:rsidRPr="00B659D8">
              <w:rPr>
                <w:rFonts w:ascii="Tahoma" w:eastAsia="Times New Roman" w:hAnsi="Tahoma" w:cs="Tahoma"/>
                <w:color w:val="000000"/>
                <w:sz w:val="21"/>
                <w:szCs w:val="21"/>
              </w:rPr>
              <w:t xml:space="preserve"> PETS. He served in that capacity until July 2019, helping train over 3000 club presidents and working with 54 District Governors from 6 Rotary districts. In January 2018, Lee was selected to join the District Governor line, to serve as District Governor for the 2020-2021 Rotary year. In 2010, Lee was awarded the first "Outstanding Leadership Award" issued by Rotary District 6860 for his service to the District. In 2015 he was awarded the "Martha Wilson Award" by his club. This award is given to the outstanding Rotarian in the club. It is not an annual award and is given only when past recipients believe it is deserved. In 2017, Lee was asked to participate on the Executive Committee for the "Boiling n Bragging" district project raising funds for Children's of Alabama's Critical Care Transport. Lee is married to Sharon and they have one daughter Elizabeth.</w:t>
            </w:r>
          </w:p>
        </w:tc>
      </w:tr>
      <w:tr w:rsidR="00B659D8" w:rsidRPr="00B659D8" w:rsidTr="00B659D8">
        <w:trPr>
          <w:tblCellSpacing w:w="0" w:type="dxa"/>
        </w:trPr>
        <w:tc>
          <w:tcPr>
            <w:tcW w:w="1350" w:type="dxa"/>
            <w:hideMark/>
          </w:tcPr>
          <w:p w:rsidR="00B659D8" w:rsidRPr="00B659D8" w:rsidRDefault="00B659D8" w:rsidP="00B659D8">
            <w:pPr>
              <w:rPr>
                <w:rFonts w:ascii="Tahoma" w:eastAsia="Times New Roman" w:hAnsi="Tahoma" w:cs="Tahoma"/>
                <w:color w:val="000000"/>
                <w:sz w:val="18"/>
                <w:szCs w:val="18"/>
              </w:rPr>
            </w:pPr>
            <w:r w:rsidRPr="00B659D8">
              <w:rPr>
                <w:rFonts w:ascii="Tahoma" w:eastAsia="Times New Roman" w:hAnsi="Tahoma" w:cs="Tahoma"/>
                <w:color w:val="000000"/>
                <w:sz w:val="18"/>
                <w:szCs w:val="18"/>
              </w:rPr>
              <w:t>Spouse:  </w:t>
            </w:r>
          </w:p>
        </w:tc>
        <w:tc>
          <w:tcPr>
            <w:tcW w:w="0" w:type="auto"/>
            <w:tcMar>
              <w:top w:w="15" w:type="dxa"/>
              <w:left w:w="15" w:type="dxa"/>
              <w:bottom w:w="15" w:type="dxa"/>
              <w:right w:w="15" w:type="dxa"/>
            </w:tcMar>
            <w:vAlign w:val="center"/>
            <w:hideMark/>
          </w:tcPr>
          <w:p w:rsidR="00B659D8" w:rsidRPr="00B659D8" w:rsidRDefault="00B659D8" w:rsidP="00B659D8">
            <w:pPr>
              <w:rPr>
                <w:rFonts w:ascii="Tahoma" w:eastAsia="Times New Roman" w:hAnsi="Tahoma" w:cs="Tahoma"/>
                <w:color w:val="000000"/>
                <w:sz w:val="21"/>
                <w:szCs w:val="21"/>
              </w:rPr>
            </w:pPr>
            <w:r w:rsidRPr="00B659D8">
              <w:rPr>
                <w:rFonts w:ascii="Tahoma" w:eastAsia="Times New Roman" w:hAnsi="Tahoma" w:cs="Tahoma"/>
                <w:color w:val="000000"/>
                <w:sz w:val="21"/>
                <w:szCs w:val="21"/>
              </w:rPr>
              <w:t>Sharon</w:t>
            </w:r>
          </w:p>
        </w:tc>
      </w:tr>
    </w:tbl>
    <w:p w:rsidR="00812926" w:rsidRDefault="00B659D8"/>
    <w:sectPr w:rsidR="00812926" w:rsidSect="00A83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D8"/>
    <w:rsid w:val="00472D9C"/>
    <w:rsid w:val="00A8318D"/>
    <w:rsid w:val="00B659D8"/>
    <w:rsid w:val="00BE59A0"/>
    <w:rsid w:val="00E65270"/>
    <w:rsid w:val="00F4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A6390"/>
  <w15:chartTrackingRefBased/>
  <w15:docId w15:val="{9D71A4C2-B45A-F149-A7C2-D6F35EE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2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Greene</dc:creator>
  <cp:keywords/>
  <dc:description/>
  <cp:lastModifiedBy>Thomas Greene</cp:lastModifiedBy>
  <cp:revision>1</cp:revision>
  <dcterms:created xsi:type="dcterms:W3CDTF">2020-07-11T22:48:00Z</dcterms:created>
  <dcterms:modified xsi:type="dcterms:W3CDTF">2020-07-11T22:50:00Z</dcterms:modified>
</cp:coreProperties>
</file>