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7AD0" w14:textId="6362D378" w:rsidR="007D1EAE" w:rsidRPr="007D1EAE" w:rsidRDefault="007D1EAE" w:rsidP="007D1EAE">
      <w:pPr>
        <w:spacing w:after="0" w:line="240" w:lineRule="auto"/>
        <w:jc w:val="center"/>
        <w:rPr>
          <w:rFonts w:eastAsia="Times New Roman"/>
          <w:b/>
          <w:sz w:val="32"/>
          <w:szCs w:val="32"/>
          <w:u w:val="single"/>
        </w:rPr>
      </w:pPr>
      <w:r w:rsidRPr="007D1EAE">
        <w:rPr>
          <w:rFonts w:eastAsia="Times New Roman"/>
          <w:b/>
          <w:sz w:val="32"/>
          <w:szCs w:val="32"/>
          <w:u w:val="single"/>
        </w:rPr>
        <w:t xml:space="preserve">DISTRICT </w:t>
      </w:r>
      <w:r w:rsidR="009827CF">
        <w:rPr>
          <w:rFonts w:eastAsia="Times New Roman"/>
          <w:b/>
          <w:sz w:val="32"/>
          <w:szCs w:val="32"/>
          <w:u w:val="single"/>
        </w:rPr>
        <w:t xml:space="preserve">6710 </w:t>
      </w:r>
      <w:r w:rsidRPr="007D1EAE">
        <w:rPr>
          <w:rFonts w:eastAsia="Times New Roman"/>
          <w:b/>
          <w:sz w:val="32"/>
          <w:szCs w:val="32"/>
          <w:u w:val="single"/>
        </w:rPr>
        <w:t>GRANT GUIDELINES</w:t>
      </w:r>
      <w:r w:rsidR="009827CF">
        <w:rPr>
          <w:rFonts w:eastAsia="Times New Roman"/>
          <w:b/>
          <w:sz w:val="32"/>
          <w:szCs w:val="32"/>
          <w:u w:val="single"/>
        </w:rPr>
        <w:t xml:space="preserve"> </w:t>
      </w:r>
    </w:p>
    <w:p w14:paraId="101C7F31" w14:textId="77777777" w:rsidR="007D1EAE" w:rsidRPr="007D1EAE" w:rsidRDefault="007D1EAE" w:rsidP="007D1EAE">
      <w:pPr>
        <w:spacing w:after="0" w:line="240" w:lineRule="auto"/>
        <w:jc w:val="center"/>
        <w:rPr>
          <w:rFonts w:eastAsia="Times New Roman"/>
          <w:b/>
          <w:sz w:val="32"/>
          <w:szCs w:val="32"/>
          <w:u w:val="single"/>
        </w:rPr>
      </w:pPr>
    </w:p>
    <w:p w14:paraId="30483792" w14:textId="77777777" w:rsidR="007D1EAE" w:rsidRPr="007D1EAE" w:rsidRDefault="007D1EAE" w:rsidP="007D1EAE">
      <w:pPr>
        <w:spacing w:after="0" w:line="240" w:lineRule="auto"/>
        <w:rPr>
          <w:rFonts w:eastAsia="Times New Roman"/>
          <w:sz w:val="24"/>
          <w:szCs w:val="24"/>
        </w:rPr>
      </w:pPr>
      <w:r w:rsidRPr="007D1EAE">
        <w:rPr>
          <w:rFonts w:eastAsia="Times New Roman"/>
          <w:sz w:val="24"/>
          <w:szCs w:val="24"/>
        </w:rPr>
        <w:t>1.  The purpose of these guidelines is to encourage Rotary clubs and Rotarians in District 6710 to carry out local and international humanitarian service projects and educational initiatives.   These guidelines are set forth to ensure stewardship and accountability for Rotary Foundation funds entrusted to D6710 Rotarians and to establish financial guidelines for oversight of Rotary Foundation funds.</w:t>
      </w:r>
    </w:p>
    <w:p w14:paraId="5D889B6D" w14:textId="77777777" w:rsidR="007D1EAE" w:rsidRPr="007D1EAE" w:rsidRDefault="007D1EAE" w:rsidP="007D1EAE">
      <w:pPr>
        <w:spacing w:after="0" w:line="240" w:lineRule="auto"/>
        <w:rPr>
          <w:rFonts w:eastAsia="Times New Roman"/>
          <w:sz w:val="24"/>
          <w:szCs w:val="24"/>
        </w:rPr>
      </w:pPr>
    </w:p>
    <w:p w14:paraId="5CBF9810" w14:textId="77777777" w:rsidR="007D1EAE" w:rsidRPr="007D1EAE" w:rsidRDefault="007D1EAE" w:rsidP="007D1EAE">
      <w:pPr>
        <w:spacing w:after="0" w:line="240" w:lineRule="auto"/>
        <w:contextualSpacing/>
        <w:rPr>
          <w:rFonts w:eastAsia="Times New Roman"/>
          <w:sz w:val="24"/>
          <w:szCs w:val="22"/>
        </w:rPr>
      </w:pPr>
      <w:r w:rsidRPr="007D1EAE">
        <w:rPr>
          <w:rFonts w:eastAsia="Times New Roman"/>
          <w:sz w:val="24"/>
          <w:szCs w:val="22"/>
        </w:rPr>
        <w:t>2.  Where a conflict exists or develops between D6710 guidelines and the policies, bylaws or rules of The Rotary Foundation (TRF) or of Rotary International (RI), the TRF or RI policy will apply.</w:t>
      </w:r>
    </w:p>
    <w:p w14:paraId="3D397421" w14:textId="77777777" w:rsidR="007D1EAE" w:rsidRPr="007D1EAE" w:rsidRDefault="007D1EAE" w:rsidP="007D1EAE">
      <w:pPr>
        <w:spacing w:after="0" w:line="240" w:lineRule="auto"/>
        <w:contextualSpacing/>
        <w:rPr>
          <w:rFonts w:eastAsia="Times New Roman"/>
          <w:sz w:val="24"/>
          <w:szCs w:val="22"/>
        </w:rPr>
      </w:pPr>
    </w:p>
    <w:p w14:paraId="6028F96B" w14:textId="50EEDDB8" w:rsidR="007D1EAE" w:rsidRPr="002A403E" w:rsidRDefault="007D1EAE" w:rsidP="007D1EAE">
      <w:pPr>
        <w:spacing w:after="0" w:line="240" w:lineRule="auto"/>
        <w:ind w:right="-120"/>
        <w:rPr>
          <w:rFonts w:eastAsia="Times New Roman"/>
          <w:color w:val="FF0000"/>
          <w:sz w:val="24"/>
          <w:szCs w:val="24"/>
        </w:rPr>
      </w:pPr>
      <w:r w:rsidRPr="007D1EAE">
        <w:rPr>
          <w:rFonts w:eastAsia="Times New Roman"/>
          <w:sz w:val="24"/>
          <w:szCs w:val="24"/>
        </w:rPr>
        <w:t xml:space="preserve">3.  All qualified* clubs are encouraged to </w:t>
      </w:r>
      <w:proofErr w:type="gramStart"/>
      <w:r w:rsidR="00757FBB">
        <w:rPr>
          <w:rFonts w:eastAsia="Times New Roman"/>
          <w:sz w:val="24"/>
          <w:szCs w:val="24"/>
        </w:rPr>
        <w:t>submit an application</w:t>
      </w:r>
      <w:proofErr w:type="gramEnd"/>
      <w:r w:rsidR="00757FBB">
        <w:rPr>
          <w:rFonts w:eastAsia="Times New Roman"/>
          <w:sz w:val="24"/>
          <w:szCs w:val="24"/>
        </w:rPr>
        <w:t xml:space="preserve"> in the DACdb Grants Module</w:t>
      </w:r>
      <w:r w:rsidRPr="007D1EAE">
        <w:rPr>
          <w:rFonts w:eastAsia="Times New Roman"/>
          <w:sz w:val="24"/>
          <w:szCs w:val="24"/>
        </w:rPr>
        <w:t xml:space="preserve"> for </w:t>
      </w:r>
      <w:r w:rsidRPr="007D1EAE">
        <w:rPr>
          <w:rFonts w:eastAsia="Times New Roman"/>
          <w:i/>
          <w:sz w:val="24"/>
          <w:szCs w:val="24"/>
        </w:rPr>
        <w:t xml:space="preserve">each </w:t>
      </w:r>
      <w:r w:rsidRPr="007D1EAE">
        <w:rPr>
          <w:rFonts w:eastAsia="Times New Roman"/>
          <w:sz w:val="24"/>
          <w:szCs w:val="24"/>
        </w:rPr>
        <w:t xml:space="preserve">project proposed for the </w:t>
      </w:r>
      <w:r w:rsidR="003B3DE4">
        <w:rPr>
          <w:rFonts w:eastAsia="Times New Roman"/>
          <w:sz w:val="24"/>
          <w:szCs w:val="24"/>
        </w:rPr>
        <w:t>identified</w:t>
      </w:r>
      <w:r w:rsidRPr="007D1EAE">
        <w:rPr>
          <w:rFonts w:eastAsia="Times New Roman"/>
          <w:sz w:val="24"/>
          <w:szCs w:val="24"/>
        </w:rPr>
        <w:t xml:space="preserve"> Rotary year</w:t>
      </w:r>
      <w:r>
        <w:rPr>
          <w:rFonts w:eastAsia="Times New Roman"/>
          <w:sz w:val="24"/>
          <w:szCs w:val="24"/>
        </w:rPr>
        <w:t xml:space="preserve"> </w:t>
      </w:r>
      <w:r w:rsidR="004D1B8A">
        <w:rPr>
          <w:rFonts w:eastAsia="Times New Roman"/>
          <w:sz w:val="24"/>
          <w:szCs w:val="24"/>
        </w:rPr>
        <w:t xml:space="preserve">between </w:t>
      </w:r>
      <w:r>
        <w:rPr>
          <w:rFonts w:eastAsia="Times New Roman"/>
          <w:sz w:val="24"/>
          <w:szCs w:val="24"/>
        </w:rPr>
        <w:t xml:space="preserve">June </w:t>
      </w:r>
      <w:r w:rsidR="00757FBB">
        <w:rPr>
          <w:rFonts w:eastAsia="Times New Roman"/>
          <w:sz w:val="24"/>
          <w:szCs w:val="24"/>
        </w:rPr>
        <w:t>30</w:t>
      </w:r>
      <w:r>
        <w:rPr>
          <w:rFonts w:eastAsia="Times New Roman"/>
          <w:sz w:val="24"/>
          <w:szCs w:val="24"/>
        </w:rPr>
        <w:t xml:space="preserve"> and August</w:t>
      </w:r>
      <w:r w:rsidRPr="007D1EAE">
        <w:rPr>
          <w:rFonts w:eastAsia="Times New Roman"/>
          <w:sz w:val="24"/>
          <w:szCs w:val="24"/>
        </w:rPr>
        <w:t xml:space="preserve"> 31.  </w:t>
      </w:r>
      <w:r w:rsidR="00BF3FA5">
        <w:rPr>
          <w:rFonts w:eastAsia="Times New Roman"/>
          <w:b/>
          <w:sz w:val="24"/>
          <w:szCs w:val="24"/>
        </w:rPr>
        <w:t>Clubs submitting</w:t>
      </w:r>
      <w:r w:rsidRPr="007D1EAE">
        <w:rPr>
          <w:rFonts w:eastAsia="Times New Roman"/>
          <w:b/>
          <w:sz w:val="24"/>
          <w:szCs w:val="24"/>
        </w:rPr>
        <w:t xml:space="preserve"> multiple applications will rank them in order of priority. </w:t>
      </w:r>
      <w:r w:rsidRPr="00BF3FA5">
        <w:rPr>
          <w:rFonts w:eastAsia="Times New Roman"/>
          <w:sz w:val="24"/>
          <w:szCs w:val="24"/>
        </w:rPr>
        <w:t xml:space="preserve">The applications identified as </w:t>
      </w:r>
      <w:proofErr w:type="gramStart"/>
      <w:r w:rsidRPr="00BF3FA5">
        <w:rPr>
          <w:rFonts w:eastAsia="Times New Roman"/>
          <w:sz w:val="24"/>
          <w:szCs w:val="24"/>
        </w:rPr>
        <w:t>first priority</w:t>
      </w:r>
      <w:proofErr w:type="gramEnd"/>
      <w:r w:rsidRPr="00BF3FA5">
        <w:rPr>
          <w:rFonts w:eastAsia="Times New Roman"/>
          <w:sz w:val="24"/>
          <w:szCs w:val="24"/>
        </w:rPr>
        <w:t xml:space="preserve"> from the clubs will be reviewed by the District Grant </w:t>
      </w:r>
      <w:r w:rsidR="00F52964">
        <w:rPr>
          <w:rFonts w:eastAsia="Times New Roman"/>
          <w:sz w:val="24"/>
          <w:szCs w:val="24"/>
        </w:rPr>
        <w:t>Sub</w:t>
      </w:r>
      <w:r w:rsidR="00BF0E0D">
        <w:rPr>
          <w:rFonts w:eastAsia="Times New Roman"/>
          <w:sz w:val="24"/>
          <w:szCs w:val="24"/>
        </w:rPr>
        <w:t>c</w:t>
      </w:r>
      <w:r w:rsidRPr="00BF3FA5">
        <w:rPr>
          <w:rFonts w:eastAsia="Times New Roman"/>
          <w:sz w:val="24"/>
          <w:szCs w:val="24"/>
        </w:rPr>
        <w:t xml:space="preserve">ommittee as a group, prior to consideration of lower ranked application proposals. The </w:t>
      </w:r>
      <w:r w:rsidR="006A6839">
        <w:rPr>
          <w:rFonts w:eastAsia="Times New Roman"/>
          <w:sz w:val="24"/>
          <w:szCs w:val="24"/>
        </w:rPr>
        <w:t>Subcommittee</w:t>
      </w:r>
      <w:r w:rsidRPr="00BF3FA5">
        <w:rPr>
          <w:rFonts w:eastAsia="Times New Roman"/>
          <w:sz w:val="24"/>
          <w:szCs w:val="24"/>
        </w:rPr>
        <w:t xml:space="preserve"> will give first preference to qualified </w:t>
      </w:r>
      <w:proofErr w:type="gramStart"/>
      <w:r w:rsidRPr="00BF3FA5">
        <w:rPr>
          <w:rFonts w:eastAsia="Times New Roman"/>
          <w:sz w:val="24"/>
          <w:szCs w:val="24"/>
        </w:rPr>
        <w:t xml:space="preserve">first </w:t>
      </w:r>
      <w:r w:rsidR="00BF3FA5" w:rsidRPr="00BF3FA5">
        <w:rPr>
          <w:rFonts w:eastAsia="Times New Roman"/>
          <w:sz w:val="24"/>
          <w:szCs w:val="24"/>
        </w:rPr>
        <w:t>priority</w:t>
      </w:r>
      <w:proofErr w:type="gramEnd"/>
      <w:r w:rsidR="00BF3FA5" w:rsidRPr="00BF3FA5">
        <w:rPr>
          <w:rFonts w:eastAsia="Times New Roman"/>
          <w:sz w:val="24"/>
          <w:szCs w:val="24"/>
        </w:rPr>
        <w:t xml:space="preserve"> applications submitted. If funds are still available, second priority applications will be reviewed. If there are still funds available after this step, third priority applications will be reviewed, and the process will be repeated until no further funds are available or there are no more valid applications</w:t>
      </w:r>
      <w:r w:rsidR="00BF3FA5">
        <w:rPr>
          <w:rFonts w:eastAsia="Times New Roman"/>
          <w:color w:val="FF0000"/>
          <w:sz w:val="24"/>
          <w:szCs w:val="24"/>
        </w:rPr>
        <w:t xml:space="preserve">. </w:t>
      </w:r>
    </w:p>
    <w:p w14:paraId="1EF55923" w14:textId="77777777" w:rsidR="007D1EAE" w:rsidRPr="007D1EAE" w:rsidRDefault="00C41A01" w:rsidP="007D1EAE">
      <w:pPr>
        <w:spacing w:after="0" w:line="240" w:lineRule="auto"/>
        <w:ind w:right="-120"/>
        <w:rPr>
          <w:rFonts w:eastAsia="Times New Roman"/>
          <w:sz w:val="24"/>
          <w:szCs w:val="24"/>
        </w:rPr>
      </w:pPr>
      <w:r>
        <w:rPr>
          <w:rFonts w:eastAsia="Times New Roman"/>
          <w:sz w:val="24"/>
          <w:szCs w:val="24"/>
        </w:rPr>
        <w:br/>
        <w:t>The District Grant Subc</w:t>
      </w:r>
      <w:r w:rsidR="007D1EAE" w:rsidRPr="007D1EAE">
        <w:rPr>
          <w:rFonts w:eastAsia="Times New Roman"/>
          <w:sz w:val="24"/>
          <w:szCs w:val="24"/>
        </w:rPr>
        <w:t xml:space="preserve">ommittee will give preference to </w:t>
      </w:r>
      <w:r w:rsidR="00BF3FA5">
        <w:rPr>
          <w:rFonts w:eastAsia="Times New Roman"/>
          <w:sz w:val="24"/>
          <w:szCs w:val="24"/>
        </w:rPr>
        <w:t xml:space="preserve">applications from </w:t>
      </w:r>
      <w:r w:rsidR="007D1EAE" w:rsidRPr="007D1EAE">
        <w:rPr>
          <w:rFonts w:eastAsia="Times New Roman"/>
          <w:sz w:val="24"/>
          <w:szCs w:val="24"/>
        </w:rPr>
        <w:t>qualified clubs that:</w:t>
      </w:r>
    </w:p>
    <w:p w14:paraId="45695055" w14:textId="77777777" w:rsidR="007D1EAE" w:rsidRPr="00987B67" w:rsidRDefault="007D1EAE" w:rsidP="00987B67">
      <w:pPr>
        <w:pStyle w:val="ListParagraph"/>
        <w:numPr>
          <w:ilvl w:val="0"/>
          <w:numId w:val="33"/>
        </w:numPr>
        <w:rPr>
          <w:rFonts w:ascii="Arial" w:hAnsi="Arial" w:cs="Arial"/>
          <w:szCs w:val="24"/>
        </w:rPr>
      </w:pPr>
      <w:r w:rsidRPr="00987B67">
        <w:rPr>
          <w:rFonts w:ascii="Arial" w:hAnsi="Arial" w:cs="Arial"/>
          <w:szCs w:val="24"/>
        </w:rPr>
        <w:t xml:space="preserve">have projects which conform to District 6710 parameters for a District </w:t>
      </w:r>
      <w:proofErr w:type="gramStart"/>
      <w:r w:rsidRPr="00987B67">
        <w:rPr>
          <w:rFonts w:ascii="Arial" w:hAnsi="Arial" w:cs="Arial"/>
          <w:szCs w:val="24"/>
        </w:rPr>
        <w:t>Grant;</w:t>
      </w:r>
      <w:proofErr w:type="gramEnd"/>
    </w:p>
    <w:p w14:paraId="2F2A1602" w14:textId="5C194C70" w:rsidR="007D1EAE" w:rsidRDefault="007D1EAE" w:rsidP="00757FBB">
      <w:pPr>
        <w:pStyle w:val="ListParagraph"/>
        <w:numPr>
          <w:ilvl w:val="0"/>
          <w:numId w:val="33"/>
        </w:numPr>
        <w:rPr>
          <w:rFonts w:ascii="Arial" w:hAnsi="Arial" w:cs="Arial"/>
          <w:szCs w:val="24"/>
        </w:rPr>
      </w:pPr>
      <w:r w:rsidRPr="00987B67">
        <w:rPr>
          <w:rFonts w:ascii="Arial" w:hAnsi="Arial" w:cs="Arial"/>
          <w:szCs w:val="24"/>
        </w:rPr>
        <w:t xml:space="preserve">support the Rotary Foundation </w:t>
      </w:r>
      <w:r w:rsidR="003B3DE4">
        <w:rPr>
          <w:rFonts w:ascii="Arial" w:hAnsi="Arial" w:cs="Arial"/>
          <w:szCs w:val="24"/>
        </w:rPr>
        <w:t>by donating to the Foundation</w:t>
      </w:r>
      <w:r w:rsidR="00757FBB">
        <w:rPr>
          <w:rFonts w:ascii="Arial" w:hAnsi="Arial" w:cs="Arial"/>
          <w:szCs w:val="24"/>
        </w:rPr>
        <w:t>’s Annual Fund – SHARE program</w:t>
      </w:r>
      <w:r w:rsidR="004D1B8A">
        <w:rPr>
          <w:rFonts w:ascii="Arial" w:hAnsi="Arial" w:cs="Arial"/>
          <w:szCs w:val="24"/>
        </w:rPr>
        <w:t xml:space="preserve"> at higher per-capita </w:t>
      </w:r>
      <w:proofErr w:type="gramStart"/>
      <w:r w:rsidR="004D1B8A">
        <w:rPr>
          <w:rFonts w:ascii="Arial" w:hAnsi="Arial" w:cs="Arial"/>
          <w:szCs w:val="24"/>
        </w:rPr>
        <w:t>levels;</w:t>
      </w:r>
      <w:proofErr w:type="gramEnd"/>
    </w:p>
    <w:p w14:paraId="26EA357B" w14:textId="74CBCADD" w:rsidR="004D1B8A" w:rsidRPr="004D1B8A" w:rsidRDefault="004D1B8A" w:rsidP="004D1B8A">
      <w:pPr>
        <w:pStyle w:val="ListParagraph"/>
        <w:numPr>
          <w:ilvl w:val="0"/>
          <w:numId w:val="33"/>
        </w:numPr>
        <w:rPr>
          <w:rFonts w:ascii="Arial" w:hAnsi="Arial" w:cs="Arial"/>
          <w:szCs w:val="24"/>
        </w:rPr>
      </w:pPr>
      <w:r w:rsidRPr="00987B67">
        <w:rPr>
          <w:rFonts w:ascii="Arial" w:hAnsi="Arial" w:cs="Arial"/>
          <w:szCs w:val="24"/>
        </w:rPr>
        <w:t xml:space="preserve">have significant, hands-on Rotarian involvement in the </w:t>
      </w:r>
      <w:proofErr w:type="gramStart"/>
      <w:r w:rsidRPr="00987B67">
        <w:rPr>
          <w:rFonts w:ascii="Arial" w:hAnsi="Arial" w:cs="Arial"/>
          <w:szCs w:val="24"/>
        </w:rPr>
        <w:t>project;</w:t>
      </w:r>
      <w:proofErr w:type="gramEnd"/>
    </w:p>
    <w:p w14:paraId="7C9B205E" w14:textId="77777777" w:rsidR="00987B67" w:rsidRPr="00987B67" w:rsidRDefault="00987B67" w:rsidP="00987B67">
      <w:pPr>
        <w:pStyle w:val="ListParagraph"/>
        <w:numPr>
          <w:ilvl w:val="0"/>
          <w:numId w:val="32"/>
        </w:numPr>
        <w:rPr>
          <w:rFonts w:ascii="Arial" w:hAnsi="Arial" w:cs="Arial"/>
          <w:szCs w:val="24"/>
        </w:rPr>
      </w:pPr>
      <w:r w:rsidRPr="00987B67">
        <w:rPr>
          <w:rFonts w:ascii="Arial" w:hAnsi="Arial" w:cs="Arial"/>
          <w:szCs w:val="24"/>
        </w:rPr>
        <w:t xml:space="preserve">are proposing a new project different in kind from any the club has done in prior </w:t>
      </w:r>
      <w:proofErr w:type="gramStart"/>
      <w:r w:rsidRPr="00987B67">
        <w:rPr>
          <w:rFonts w:ascii="Arial" w:hAnsi="Arial" w:cs="Arial"/>
          <w:szCs w:val="24"/>
        </w:rPr>
        <w:t>years;</w:t>
      </w:r>
      <w:proofErr w:type="gramEnd"/>
    </w:p>
    <w:p w14:paraId="18EEB495" w14:textId="77777777" w:rsidR="009C69AE" w:rsidRDefault="007D1EAE" w:rsidP="00987B67">
      <w:pPr>
        <w:pStyle w:val="ListParagraph"/>
        <w:numPr>
          <w:ilvl w:val="0"/>
          <w:numId w:val="32"/>
        </w:numPr>
        <w:rPr>
          <w:rFonts w:ascii="Arial" w:hAnsi="Arial" w:cs="Arial"/>
          <w:szCs w:val="24"/>
        </w:rPr>
      </w:pPr>
      <w:r w:rsidRPr="00987B67">
        <w:rPr>
          <w:rFonts w:ascii="Arial" w:hAnsi="Arial" w:cs="Arial"/>
          <w:szCs w:val="24"/>
        </w:rPr>
        <w:t>are</w:t>
      </w:r>
      <w:r w:rsidR="00BF3FA5" w:rsidRPr="00987B67">
        <w:rPr>
          <w:rFonts w:ascii="Arial" w:hAnsi="Arial" w:cs="Arial"/>
          <w:szCs w:val="24"/>
        </w:rPr>
        <w:t xml:space="preserve"> current in all grant </w:t>
      </w:r>
      <w:proofErr w:type="gramStart"/>
      <w:r w:rsidR="00BF3FA5" w:rsidRPr="00987B67">
        <w:rPr>
          <w:rFonts w:ascii="Arial" w:hAnsi="Arial" w:cs="Arial"/>
          <w:szCs w:val="24"/>
        </w:rPr>
        <w:t>reporting;</w:t>
      </w:r>
      <w:proofErr w:type="gramEnd"/>
      <w:r w:rsidR="00BF3FA5" w:rsidRPr="00987B67">
        <w:rPr>
          <w:rFonts w:ascii="Arial" w:hAnsi="Arial" w:cs="Arial"/>
          <w:szCs w:val="24"/>
        </w:rPr>
        <w:t xml:space="preserve"> </w:t>
      </w:r>
    </w:p>
    <w:p w14:paraId="6635A796" w14:textId="3E9D63AD" w:rsidR="00BF3FA5" w:rsidRPr="00987B67" w:rsidRDefault="009C69AE" w:rsidP="00987B67">
      <w:pPr>
        <w:pStyle w:val="ListParagraph"/>
        <w:numPr>
          <w:ilvl w:val="0"/>
          <w:numId w:val="32"/>
        </w:numPr>
        <w:rPr>
          <w:rFonts w:ascii="Arial" w:hAnsi="Arial" w:cs="Arial"/>
          <w:szCs w:val="24"/>
        </w:rPr>
      </w:pPr>
      <w:r>
        <w:rPr>
          <w:rFonts w:ascii="Arial" w:hAnsi="Arial" w:cs="Arial"/>
          <w:szCs w:val="24"/>
        </w:rPr>
        <w:t>ha</w:t>
      </w:r>
      <w:r w:rsidR="00BA66E1">
        <w:rPr>
          <w:rFonts w:ascii="Arial" w:hAnsi="Arial" w:cs="Arial"/>
          <w:szCs w:val="24"/>
        </w:rPr>
        <w:t>ve</w:t>
      </w:r>
      <w:r>
        <w:rPr>
          <w:rFonts w:ascii="Arial" w:hAnsi="Arial" w:cs="Arial"/>
          <w:szCs w:val="24"/>
        </w:rPr>
        <w:t xml:space="preserve"> a significant positive public relations plan; </w:t>
      </w:r>
      <w:r w:rsidR="00BF3FA5" w:rsidRPr="00987B67">
        <w:rPr>
          <w:rFonts w:ascii="Arial" w:hAnsi="Arial" w:cs="Arial"/>
          <w:szCs w:val="24"/>
        </w:rPr>
        <w:t>and</w:t>
      </w:r>
    </w:p>
    <w:p w14:paraId="336B25FF" w14:textId="77777777" w:rsidR="007D1EAE" w:rsidRPr="007D1EAE" w:rsidRDefault="007D1EAE" w:rsidP="007D1EAE">
      <w:pPr>
        <w:numPr>
          <w:ilvl w:val="0"/>
          <w:numId w:val="26"/>
        </w:numPr>
        <w:spacing w:after="0" w:line="240" w:lineRule="auto"/>
        <w:contextualSpacing/>
        <w:rPr>
          <w:rFonts w:eastAsia="Times New Roman"/>
          <w:sz w:val="24"/>
          <w:szCs w:val="24"/>
        </w:rPr>
      </w:pPr>
      <w:r w:rsidRPr="007D1EAE">
        <w:rPr>
          <w:rFonts w:eastAsia="Times New Roman"/>
          <w:sz w:val="24"/>
          <w:szCs w:val="24"/>
        </w:rPr>
        <w:t>present sustainable projects that have more than a short-term impact on their communities.</w:t>
      </w:r>
    </w:p>
    <w:p w14:paraId="309D6ED2" w14:textId="77777777" w:rsidR="005A6B6A" w:rsidRDefault="005A6B6A" w:rsidP="007D1EAE">
      <w:pPr>
        <w:spacing w:after="0" w:line="240" w:lineRule="auto"/>
        <w:ind w:right="-120"/>
        <w:contextualSpacing/>
        <w:rPr>
          <w:rFonts w:eastAsia="Times New Roman"/>
          <w:sz w:val="24"/>
          <w:szCs w:val="22"/>
        </w:rPr>
      </w:pPr>
    </w:p>
    <w:p w14:paraId="22B13732" w14:textId="6DBFDD15" w:rsidR="007D1EAE" w:rsidRDefault="007D1EAE" w:rsidP="007D1EAE">
      <w:pPr>
        <w:spacing w:after="0" w:line="240" w:lineRule="auto"/>
        <w:ind w:right="-120"/>
        <w:contextualSpacing/>
        <w:rPr>
          <w:rFonts w:eastAsia="Times New Roman"/>
          <w:sz w:val="24"/>
          <w:szCs w:val="22"/>
        </w:rPr>
      </w:pPr>
      <w:r w:rsidRPr="007D1EAE">
        <w:rPr>
          <w:rFonts w:eastAsia="Times New Roman"/>
          <w:sz w:val="24"/>
          <w:szCs w:val="22"/>
        </w:rPr>
        <w:t>Clubs will be notified of approved applications by the</w:t>
      </w:r>
      <w:r w:rsidR="00F96181">
        <w:rPr>
          <w:rFonts w:eastAsia="Times New Roman"/>
          <w:sz w:val="24"/>
          <w:szCs w:val="22"/>
        </w:rPr>
        <w:t xml:space="preserve"> District Grants </w:t>
      </w:r>
      <w:r w:rsidR="00AC75C9">
        <w:rPr>
          <w:rFonts w:eastAsia="Times New Roman"/>
          <w:sz w:val="24"/>
          <w:szCs w:val="22"/>
        </w:rPr>
        <w:t xml:space="preserve">Subcommittee </w:t>
      </w:r>
      <w:r w:rsidR="00F96181">
        <w:rPr>
          <w:rFonts w:eastAsia="Times New Roman"/>
          <w:sz w:val="24"/>
          <w:szCs w:val="22"/>
        </w:rPr>
        <w:t xml:space="preserve">Chair as soon </w:t>
      </w:r>
      <w:r w:rsidR="00F96181" w:rsidRPr="00F96181">
        <w:rPr>
          <w:rFonts w:eastAsia="Times New Roman"/>
          <w:sz w:val="24"/>
          <w:szCs w:val="22"/>
        </w:rPr>
        <w:t>after</w:t>
      </w:r>
      <w:r w:rsidR="005A6B6A" w:rsidRPr="00F96181">
        <w:rPr>
          <w:rFonts w:eastAsia="Times New Roman"/>
          <w:sz w:val="24"/>
          <w:szCs w:val="22"/>
        </w:rPr>
        <w:t xml:space="preserve"> September</w:t>
      </w:r>
      <w:r w:rsidRPr="00F96181">
        <w:rPr>
          <w:rFonts w:eastAsia="Times New Roman"/>
          <w:sz w:val="24"/>
          <w:szCs w:val="22"/>
        </w:rPr>
        <w:t xml:space="preserve"> 15</w:t>
      </w:r>
      <w:r w:rsidR="00F96181" w:rsidRPr="00F96181">
        <w:rPr>
          <w:rFonts w:eastAsia="Times New Roman"/>
          <w:sz w:val="24"/>
          <w:szCs w:val="22"/>
        </w:rPr>
        <w:t xml:space="preserve"> as possible</w:t>
      </w:r>
      <w:r w:rsidRPr="00F96181">
        <w:rPr>
          <w:rFonts w:eastAsia="Times New Roman"/>
          <w:sz w:val="24"/>
          <w:szCs w:val="22"/>
        </w:rPr>
        <w:t>.</w:t>
      </w:r>
    </w:p>
    <w:p w14:paraId="039F48E4" w14:textId="77777777" w:rsidR="00BF3FA5" w:rsidRPr="00F96181" w:rsidRDefault="00BF3FA5" w:rsidP="007D1EAE">
      <w:pPr>
        <w:spacing w:after="0" w:line="240" w:lineRule="auto"/>
        <w:ind w:right="-120"/>
        <w:contextualSpacing/>
        <w:rPr>
          <w:rFonts w:eastAsia="Times New Roman"/>
          <w:sz w:val="24"/>
          <w:szCs w:val="22"/>
        </w:rPr>
      </w:pPr>
    </w:p>
    <w:p w14:paraId="10BC107F" w14:textId="77777777" w:rsidR="007D1EAE" w:rsidRPr="007D1EAE" w:rsidRDefault="00C85F73" w:rsidP="007D1EAE">
      <w:pPr>
        <w:spacing w:after="0" w:line="240" w:lineRule="auto"/>
        <w:ind w:right="-120"/>
        <w:contextualSpacing/>
        <w:rPr>
          <w:rFonts w:eastAsia="Times New Roman"/>
          <w:sz w:val="24"/>
          <w:szCs w:val="22"/>
        </w:rPr>
      </w:pPr>
      <w:r>
        <w:rPr>
          <w:rFonts w:eastAsia="Times New Roman"/>
          <w:sz w:val="24"/>
          <w:szCs w:val="22"/>
        </w:rPr>
        <w:t>*</w:t>
      </w:r>
      <w:r w:rsidR="007D1EAE" w:rsidRPr="007D1EAE">
        <w:rPr>
          <w:rFonts w:eastAsia="Times New Roman"/>
          <w:sz w:val="24"/>
          <w:szCs w:val="22"/>
        </w:rPr>
        <w:t xml:space="preserve">See “How to </w:t>
      </w:r>
      <w:r w:rsidR="003319C1">
        <w:rPr>
          <w:rFonts w:eastAsia="Times New Roman"/>
          <w:sz w:val="24"/>
          <w:szCs w:val="22"/>
        </w:rPr>
        <w:t>Qualify Your Club” on page 3</w:t>
      </w:r>
      <w:r w:rsidR="007D1EAE" w:rsidRPr="007D1EAE">
        <w:rPr>
          <w:rFonts w:eastAsia="Times New Roman"/>
          <w:sz w:val="24"/>
          <w:szCs w:val="22"/>
        </w:rPr>
        <w:t>.</w:t>
      </w:r>
      <w:r w:rsidR="007D1EAE" w:rsidRPr="007D1EAE">
        <w:rPr>
          <w:rFonts w:eastAsia="Times New Roman"/>
          <w:sz w:val="24"/>
          <w:szCs w:val="22"/>
        </w:rPr>
        <w:br/>
      </w:r>
    </w:p>
    <w:p w14:paraId="19D19E6C" w14:textId="77777777" w:rsidR="007D1EAE" w:rsidRPr="007D1EAE" w:rsidRDefault="007D1EAE" w:rsidP="007D1EAE">
      <w:pPr>
        <w:spacing w:after="0" w:line="240" w:lineRule="auto"/>
        <w:rPr>
          <w:rFonts w:eastAsia="Times New Roman"/>
          <w:sz w:val="24"/>
          <w:szCs w:val="24"/>
        </w:rPr>
      </w:pPr>
      <w:r w:rsidRPr="007D1EAE">
        <w:rPr>
          <w:rFonts w:eastAsia="Times New Roman"/>
          <w:sz w:val="24"/>
          <w:szCs w:val="24"/>
        </w:rPr>
        <w:t xml:space="preserve">4.  In </w:t>
      </w:r>
      <w:proofErr w:type="gramStart"/>
      <w:r w:rsidRPr="007D1EAE">
        <w:rPr>
          <w:rFonts w:eastAsia="Times New Roman"/>
          <w:sz w:val="24"/>
          <w:szCs w:val="24"/>
        </w:rPr>
        <w:t>addition</w:t>
      </w:r>
      <w:proofErr w:type="gramEnd"/>
      <w:r w:rsidRPr="007D1EAE">
        <w:rPr>
          <w:rFonts w:eastAsia="Times New Roman"/>
          <w:sz w:val="24"/>
          <w:szCs w:val="24"/>
        </w:rPr>
        <w:t xml:space="preserve"> proposed projects:</w:t>
      </w:r>
    </w:p>
    <w:p w14:paraId="19B75740"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Must adhere to the </w:t>
      </w:r>
      <w:r w:rsidRPr="007D1EAE">
        <w:rPr>
          <w:rFonts w:eastAsia="Times New Roman"/>
          <w:i/>
          <w:sz w:val="24"/>
          <w:szCs w:val="22"/>
        </w:rPr>
        <w:t>Terms and Conditions for Rotary Foundation Di</w:t>
      </w:r>
      <w:r w:rsidR="00BF3FA5">
        <w:rPr>
          <w:rFonts w:eastAsia="Times New Roman"/>
          <w:i/>
          <w:sz w:val="24"/>
          <w:szCs w:val="22"/>
        </w:rPr>
        <w:t xml:space="preserve">strict Grants and Global Grants. </w:t>
      </w:r>
      <w:r w:rsidR="00BF3FA5">
        <w:rPr>
          <w:rFonts w:eastAsia="Times New Roman"/>
          <w:sz w:val="24"/>
          <w:szCs w:val="22"/>
        </w:rPr>
        <w:t>These documents can be found on the Rotary International web site.</w:t>
      </w:r>
    </w:p>
    <w:p w14:paraId="299AE6B4"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Must promote Rotary Awareness in the affected </w:t>
      </w:r>
      <w:proofErr w:type="gramStart"/>
      <w:r w:rsidRPr="007D1EAE">
        <w:rPr>
          <w:rFonts w:eastAsia="Times New Roman"/>
          <w:sz w:val="24"/>
          <w:szCs w:val="22"/>
        </w:rPr>
        <w:t>community;</w:t>
      </w:r>
      <w:proofErr w:type="gramEnd"/>
    </w:p>
    <w:p w14:paraId="36914090"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Must require active Rotarian </w:t>
      </w:r>
      <w:proofErr w:type="gramStart"/>
      <w:r w:rsidRPr="007D1EAE">
        <w:rPr>
          <w:rFonts w:eastAsia="Times New Roman"/>
          <w:sz w:val="24"/>
          <w:szCs w:val="22"/>
        </w:rPr>
        <w:t>involvement;</w:t>
      </w:r>
      <w:proofErr w:type="gramEnd"/>
    </w:p>
    <w:p w14:paraId="7D669E7D"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Must benefit at least six individuals except in the case of </w:t>
      </w:r>
      <w:proofErr w:type="gramStart"/>
      <w:r w:rsidRPr="007D1EAE">
        <w:rPr>
          <w:rFonts w:eastAsia="Times New Roman"/>
          <w:sz w:val="24"/>
          <w:szCs w:val="22"/>
        </w:rPr>
        <w:t>scholarships;</w:t>
      </w:r>
      <w:proofErr w:type="gramEnd"/>
    </w:p>
    <w:p w14:paraId="64DB1ADE"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Must adhere to the fund management and stewardship guidelines as set out in the Club Memorandum of Understanding (MOU</w:t>
      </w:r>
      <w:proofErr w:type="gramStart"/>
      <w:r w:rsidRPr="007D1EAE">
        <w:rPr>
          <w:rFonts w:eastAsia="Times New Roman"/>
          <w:sz w:val="24"/>
          <w:szCs w:val="22"/>
        </w:rPr>
        <w:t>);</w:t>
      </w:r>
      <w:proofErr w:type="gramEnd"/>
    </w:p>
    <w:p w14:paraId="44A2A16C"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Must be short term in nature and completed within </w:t>
      </w:r>
      <w:r w:rsidR="008A19C1">
        <w:rPr>
          <w:rFonts w:eastAsia="Times New Roman"/>
          <w:sz w:val="24"/>
          <w:szCs w:val="22"/>
        </w:rPr>
        <w:t>the current Rotary year</w:t>
      </w:r>
      <w:r w:rsidRPr="007D1EAE">
        <w:rPr>
          <w:rFonts w:eastAsia="Times New Roman"/>
          <w:sz w:val="24"/>
          <w:szCs w:val="22"/>
        </w:rPr>
        <w:t>.</w:t>
      </w:r>
    </w:p>
    <w:p w14:paraId="2E177FDB" w14:textId="77777777" w:rsidR="007D1EAE" w:rsidRPr="007D1EAE" w:rsidRDefault="007D1EAE" w:rsidP="007D1EAE">
      <w:pPr>
        <w:numPr>
          <w:ilvl w:val="0"/>
          <w:numId w:val="11"/>
        </w:numPr>
        <w:tabs>
          <w:tab w:val="left" w:pos="720"/>
        </w:tabs>
        <w:spacing w:after="0" w:line="240" w:lineRule="auto"/>
        <w:ind w:left="720"/>
        <w:contextualSpacing/>
        <w:rPr>
          <w:rFonts w:eastAsia="Times New Roman"/>
          <w:sz w:val="24"/>
          <w:szCs w:val="22"/>
        </w:rPr>
      </w:pPr>
      <w:r w:rsidRPr="007D1EAE">
        <w:rPr>
          <w:rFonts w:eastAsia="Times New Roman"/>
          <w:sz w:val="24"/>
          <w:szCs w:val="22"/>
        </w:rPr>
        <w:t xml:space="preserve">May be carried out in any country including non-Rotary countries, </w:t>
      </w:r>
      <w:proofErr w:type="gramStart"/>
      <w:r w:rsidRPr="007D1EAE">
        <w:rPr>
          <w:rFonts w:eastAsia="Times New Roman"/>
          <w:sz w:val="24"/>
          <w:szCs w:val="22"/>
        </w:rPr>
        <w:t>with the exception of</w:t>
      </w:r>
      <w:proofErr w:type="gramEnd"/>
      <w:r w:rsidRPr="007D1EAE">
        <w:rPr>
          <w:rFonts w:eastAsia="Times New Roman"/>
          <w:sz w:val="24"/>
          <w:szCs w:val="22"/>
        </w:rPr>
        <w:t xml:space="preserve"> Cuba, Iran, North Korea, and any other countries precluded by TRF.</w:t>
      </w:r>
    </w:p>
    <w:p w14:paraId="5690C34F" w14:textId="77777777" w:rsidR="007D1EAE" w:rsidRPr="00987B67" w:rsidRDefault="00987B67" w:rsidP="00987B67">
      <w:pPr>
        <w:tabs>
          <w:tab w:val="left" w:pos="720"/>
        </w:tabs>
        <w:spacing w:after="0" w:line="240" w:lineRule="auto"/>
        <w:rPr>
          <w:rFonts w:eastAsia="Times New Roman"/>
          <w:sz w:val="24"/>
          <w:szCs w:val="24"/>
        </w:rPr>
      </w:pPr>
      <w:r>
        <w:rPr>
          <w:rFonts w:eastAsia="Times New Roman"/>
          <w:sz w:val="24"/>
          <w:szCs w:val="24"/>
        </w:rPr>
        <w:br/>
      </w:r>
      <w:r w:rsidR="007D1EAE" w:rsidRPr="007D1EAE">
        <w:rPr>
          <w:rFonts w:eastAsia="Times New Roman"/>
          <w:sz w:val="24"/>
          <w:szCs w:val="24"/>
        </w:rPr>
        <w:t xml:space="preserve">5.  The District Rotary Foundation Committee will determine annually if it </w:t>
      </w:r>
      <w:proofErr w:type="gramStart"/>
      <w:r w:rsidR="007D1EAE" w:rsidRPr="007D1EAE">
        <w:rPr>
          <w:rFonts w:eastAsia="Times New Roman"/>
          <w:sz w:val="24"/>
          <w:szCs w:val="24"/>
        </w:rPr>
        <w:t>will offer</w:t>
      </w:r>
      <w:proofErr w:type="gramEnd"/>
      <w:r w:rsidR="007D1EAE" w:rsidRPr="007D1EAE">
        <w:rPr>
          <w:rFonts w:eastAsia="Times New Roman"/>
          <w:sz w:val="24"/>
          <w:szCs w:val="24"/>
        </w:rPr>
        <w:t xml:space="preserve"> </w:t>
      </w:r>
      <w:r w:rsidR="007D1EAE" w:rsidRPr="007D1EAE">
        <w:rPr>
          <w:rFonts w:eastAsia="Times New Roman"/>
          <w:bCs/>
          <w:sz w:val="24"/>
          <w:szCs w:val="24"/>
        </w:rPr>
        <w:t>any District Sponsored Programs and, if so, the Committee will establish the criteria for each. Examples of District Sponsored Programs include:</w:t>
      </w:r>
    </w:p>
    <w:p w14:paraId="0AA183DF" w14:textId="77777777" w:rsidR="007D1EAE" w:rsidRPr="007D1EAE" w:rsidRDefault="007D1EAE" w:rsidP="007D1EAE">
      <w:pPr>
        <w:numPr>
          <w:ilvl w:val="1"/>
          <w:numId w:val="11"/>
        </w:numPr>
        <w:tabs>
          <w:tab w:val="num" w:pos="720"/>
        </w:tabs>
        <w:spacing w:after="0" w:line="240" w:lineRule="auto"/>
        <w:ind w:left="720" w:right="120"/>
        <w:contextualSpacing/>
        <w:rPr>
          <w:rFonts w:eastAsia="Times New Roman"/>
          <w:bCs/>
          <w:sz w:val="24"/>
          <w:szCs w:val="24"/>
        </w:rPr>
      </w:pPr>
      <w:r w:rsidRPr="007D1EAE">
        <w:rPr>
          <w:rFonts w:eastAsia="Times New Roman"/>
          <w:bCs/>
          <w:sz w:val="24"/>
          <w:szCs w:val="24"/>
        </w:rPr>
        <w:t>District Scholarships</w:t>
      </w:r>
    </w:p>
    <w:p w14:paraId="714CB124" w14:textId="77777777" w:rsidR="007D1EAE" w:rsidRPr="007D1EAE" w:rsidRDefault="007D1EAE" w:rsidP="007D1EAE">
      <w:pPr>
        <w:numPr>
          <w:ilvl w:val="1"/>
          <w:numId w:val="11"/>
        </w:numPr>
        <w:tabs>
          <w:tab w:val="num" w:pos="720"/>
        </w:tabs>
        <w:spacing w:after="0" w:line="240" w:lineRule="auto"/>
        <w:ind w:left="720" w:right="120"/>
        <w:contextualSpacing/>
        <w:rPr>
          <w:rFonts w:eastAsia="Times New Roman"/>
          <w:bCs/>
          <w:sz w:val="24"/>
          <w:szCs w:val="24"/>
        </w:rPr>
      </w:pPr>
      <w:r w:rsidRPr="007D1EAE">
        <w:rPr>
          <w:rFonts w:eastAsia="Times New Roman"/>
          <w:bCs/>
          <w:sz w:val="24"/>
          <w:szCs w:val="24"/>
        </w:rPr>
        <w:lastRenderedPageBreak/>
        <w:t>District Vocational Teams</w:t>
      </w:r>
    </w:p>
    <w:p w14:paraId="26349596" w14:textId="3F5E3387" w:rsidR="005A6B6A" w:rsidRDefault="00B40606" w:rsidP="00BF3FA5">
      <w:pPr>
        <w:numPr>
          <w:ilvl w:val="1"/>
          <w:numId w:val="11"/>
        </w:numPr>
        <w:tabs>
          <w:tab w:val="num" w:pos="720"/>
        </w:tabs>
        <w:spacing w:after="0" w:line="240" w:lineRule="auto"/>
        <w:ind w:left="720" w:right="120"/>
        <w:contextualSpacing/>
        <w:rPr>
          <w:rFonts w:eastAsia="Times New Roman"/>
          <w:bCs/>
          <w:sz w:val="24"/>
          <w:szCs w:val="24"/>
        </w:rPr>
      </w:pPr>
      <w:r>
        <w:rPr>
          <w:rFonts w:eastAsia="Times New Roman"/>
          <w:bCs/>
          <w:sz w:val="24"/>
          <w:szCs w:val="24"/>
        </w:rPr>
        <w:t xml:space="preserve">District Rotary Youth Leadership Awards </w:t>
      </w:r>
      <w:r w:rsidR="00F742FE" w:rsidRPr="009C0E89">
        <w:rPr>
          <w:rFonts w:eastAsia="Times New Roman"/>
          <w:bCs/>
          <w:sz w:val="24"/>
          <w:szCs w:val="24"/>
        </w:rPr>
        <w:t>(RYLA)</w:t>
      </w:r>
      <w:r w:rsidR="00F742FE">
        <w:rPr>
          <w:rFonts w:eastAsia="Times New Roman"/>
          <w:bCs/>
          <w:sz w:val="24"/>
          <w:szCs w:val="24"/>
        </w:rPr>
        <w:t xml:space="preserve"> </w:t>
      </w:r>
      <w:r>
        <w:rPr>
          <w:rFonts w:eastAsia="Times New Roman"/>
          <w:bCs/>
          <w:sz w:val="24"/>
          <w:szCs w:val="24"/>
        </w:rPr>
        <w:t>programs</w:t>
      </w:r>
    </w:p>
    <w:p w14:paraId="52B6066B" w14:textId="4137E6B4" w:rsidR="004D1B8A" w:rsidRDefault="004D1B8A" w:rsidP="00BF3FA5">
      <w:pPr>
        <w:numPr>
          <w:ilvl w:val="1"/>
          <w:numId w:val="11"/>
        </w:numPr>
        <w:tabs>
          <w:tab w:val="num" w:pos="720"/>
        </w:tabs>
        <w:spacing w:after="0" w:line="240" w:lineRule="auto"/>
        <w:ind w:left="720" w:right="120"/>
        <w:contextualSpacing/>
        <w:rPr>
          <w:rFonts w:eastAsia="Times New Roman"/>
          <w:bCs/>
          <w:sz w:val="24"/>
          <w:szCs w:val="24"/>
        </w:rPr>
      </w:pPr>
      <w:r>
        <w:rPr>
          <w:rFonts w:eastAsia="Times New Roman"/>
          <w:bCs/>
          <w:sz w:val="24"/>
          <w:szCs w:val="24"/>
        </w:rPr>
        <w:t>District Grants for Attendance at Project Fairs</w:t>
      </w:r>
    </w:p>
    <w:p w14:paraId="2C5F4340" w14:textId="77777777" w:rsidR="00757FBB" w:rsidRPr="00BF3FA5" w:rsidRDefault="00757FBB" w:rsidP="00757FBB">
      <w:pPr>
        <w:spacing w:after="0" w:line="240" w:lineRule="auto"/>
        <w:ind w:left="720" w:right="120"/>
        <w:contextualSpacing/>
        <w:rPr>
          <w:rFonts w:eastAsia="Times New Roman"/>
          <w:bCs/>
          <w:sz w:val="24"/>
          <w:szCs w:val="24"/>
        </w:rPr>
      </w:pPr>
    </w:p>
    <w:p w14:paraId="4A5B575C" w14:textId="77777777" w:rsidR="007D1EAE" w:rsidRPr="007D1EAE" w:rsidRDefault="007D1EAE" w:rsidP="007D1EAE">
      <w:pPr>
        <w:spacing w:after="0" w:line="240" w:lineRule="auto"/>
        <w:ind w:right="120"/>
        <w:rPr>
          <w:rFonts w:eastAsia="Times New Roman"/>
          <w:kern w:val="28"/>
          <w:sz w:val="24"/>
          <w:szCs w:val="24"/>
        </w:rPr>
      </w:pPr>
      <w:r w:rsidRPr="007D1EAE">
        <w:rPr>
          <w:rFonts w:eastAsia="Times New Roman"/>
          <w:sz w:val="24"/>
          <w:szCs w:val="24"/>
        </w:rPr>
        <w:t>6.  Funding of District Grants:</w:t>
      </w:r>
      <w:r w:rsidRPr="007D1EAE">
        <w:rPr>
          <w:rFonts w:eastAsia="Times New Roman"/>
          <w:kern w:val="28"/>
          <w:sz w:val="24"/>
          <w:szCs w:val="24"/>
        </w:rPr>
        <w:t xml:space="preserve">   </w:t>
      </w:r>
    </w:p>
    <w:p w14:paraId="2D334348" w14:textId="0CE583E5" w:rsidR="007D1EAE" w:rsidRPr="007D1EAE" w:rsidRDefault="007D1EAE" w:rsidP="007D1EAE">
      <w:pPr>
        <w:numPr>
          <w:ilvl w:val="0"/>
          <w:numId w:val="13"/>
        </w:numPr>
        <w:spacing w:after="0" w:line="240" w:lineRule="auto"/>
        <w:ind w:right="120"/>
        <w:rPr>
          <w:rFonts w:eastAsia="Times New Roman"/>
          <w:bCs/>
          <w:sz w:val="24"/>
          <w:szCs w:val="24"/>
        </w:rPr>
      </w:pPr>
      <w:r w:rsidRPr="007D1EAE">
        <w:rPr>
          <w:rFonts w:eastAsia="Times New Roman"/>
          <w:kern w:val="28"/>
          <w:sz w:val="24"/>
          <w:szCs w:val="24"/>
        </w:rPr>
        <w:t>District 6710</w:t>
      </w:r>
      <w:r w:rsidRPr="007D1EAE">
        <w:rPr>
          <w:rFonts w:eastAsia="Times New Roman"/>
          <w:bCs/>
          <w:sz w:val="24"/>
          <w:szCs w:val="24"/>
        </w:rPr>
        <w:t xml:space="preserve"> clubs will be held accountable for the fund management and stewardship guidelines as specified by the Club Memorandum of Understanding (MOU) and are responsible for providing the required reports within the timeframes specified</w:t>
      </w:r>
      <w:r w:rsidRPr="00BF3FA5">
        <w:rPr>
          <w:rFonts w:eastAsia="Times New Roman"/>
          <w:b/>
          <w:bCs/>
          <w:sz w:val="24"/>
          <w:szCs w:val="24"/>
        </w:rPr>
        <w:t xml:space="preserve">.  </w:t>
      </w:r>
      <w:r w:rsidR="00602723">
        <w:rPr>
          <w:rFonts w:eastAsia="Times New Roman"/>
          <w:b/>
          <w:bCs/>
          <w:sz w:val="24"/>
          <w:szCs w:val="24"/>
        </w:rPr>
        <w:t xml:space="preserve">District Designated </w:t>
      </w:r>
      <w:r w:rsidRPr="00BF3FA5">
        <w:rPr>
          <w:rFonts w:eastAsia="Times New Roman"/>
          <w:b/>
          <w:bCs/>
          <w:sz w:val="24"/>
          <w:szCs w:val="24"/>
        </w:rPr>
        <w:t>Funds</w:t>
      </w:r>
      <w:r w:rsidR="00B32D43">
        <w:rPr>
          <w:rFonts w:eastAsia="Times New Roman"/>
          <w:b/>
          <w:bCs/>
          <w:sz w:val="24"/>
          <w:szCs w:val="24"/>
        </w:rPr>
        <w:t xml:space="preserve"> (DDF)</w:t>
      </w:r>
      <w:r w:rsidRPr="00BF3FA5">
        <w:rPr>
          <w:rFonts w:eastAsia="Times New Roman"/>
          <w:b/>
          <w:bCs/>
          <w:sz w:val="24"/>
          <w:szCs w:val="24"/>
        </w:rPr>
        <w:t xml:space="preserve"> will be disbursed when all required reports have been received</w:t>
      </w:r>
      <w:r w:rsidR="00276A50">
        <w:rPr>
          <w:rFonts w:eastAsia="Times New Roman"/>
          <w:b/>
          <w:bCs/>
          <w:sz w:val="24"/>
          <w:szCs w:val="24"/>
        </w:rPr>
        <w:t xml:space="preserve"> and approved</w:t>
      </w:r>
      <w:r w:rsidRPr="00BF3FA5">
        <w:rPr>
          <w:rFonts w:eastAsia="Times New Roman"/>
          <w:b/>
          <w:bCs/>
          <w:sz w:val="24"/>
          <w:szCs w:val="24"/>
        </w:rPr>
        <w:t xml:space="preserve"> by the District Grants </w:t>
      </w:r>
      <w:r w:rsidR="00F9458C">
        <w:rPr>
          <w:rFonts w:eastAsia="Times New Roman"/>
          <w:b/>
          <w:bCs/>
          <w:sz w:val="24"/>
          <w:szCs w:val="24"/>
        </w:rPr>
        <w:t>Subc</w:t>
      </w:r>
      <w:r w:rsidRPr="00BF3FA5">
        <w:rPr>
          <w:rFonts w:eastAsia="Times New Roman"/>
          <w:b/>
          <w:bCs/>
          <w:sz w:val="24"/>
          <w:szCs w:val="24"/>
        </w:rPr>
        <w:t>ommittee.</w:t>
      </w:r>
      <w:r w:rsidRPr="007D1EAE">
        <w:rPr>
          <w:rFonts w:eastAsia="Times New Roman"/>
          <w:bCs/>
          <w:sz w:val="24"/>
          <w:szCs w:val="24"/>
        </w:rPr>
        <w:br/>
      </w:r>
    </w:p>
    <w:p w14:paraId="22A8F959" w14:textId="43520C0F" w:rsidR="00AB7086" w:rsidRDefault="007D1EAE" w:rsidP="00AB7086">
      <w:pPr>
        <w:numPr>
          <w:ilvl w:val="0"/>
          <w:numId w:val="13"/>
        </w:numPr>
        <w:spacing w:after="0" w:line="240" w:lineRule="auto"/>
        <w:ind w:right="120"/>
        <w:rPr>
          <w:rFonts w:eastAsia="Times New Roman"/>
          <w:kern w:val="28"/>
          <w:sz w:val="24"/>
          <w:szCs w:val="24"/>
        </w:rPr>
      </w:pPr>
      <w:r w:rsidRPr="00AB7086">
        <w:rPr>
          <w:rFonts w:eastAsia="Times New Roman"/>
          <w:kern w:val="28"/>
          <w:sz w:val="24"/>
          <w:szCs w:val="24"/>
        </w:rPr>
        <w:t xml:space="preserve">District Match:  </w:t>
      </w:r>
      <w:r w:rsidR="00AB7086" w:rsidRPr="00AB7086">
        <w:rPr>
          <w:rFonts w:eastAsia="Times New Roman"/>
          <w:kern w:val="28"/>
          <w:sz w:val="24"/>
          <w:szCs w:val="24"/>
        </w:rPr>
        <w:t>C</w:t>
      </w:r>
      <w:r w:rsidRPr="00AB7086">
        <w:rPr>
          <w:rFonts w:eastAsia="Times New Roman"/>
          <w:kern w:val="28"/>
          <w:sz w:val="24"/>
          <w:szCs w:val="24"/>
        </w:rPr>
        <w:t>lubs with over $100 per capita giving</w:t>
      </w:r>
      <w:r w:rsidRPr="00AB7086">
        <w:rPr>
          <w:rFonts w:eastAsia="Times New Roman"/>
          <w:color w:val="FF0000"/>
          <w:kern w:val="28"/>
          <w:sz w:val="24"/>
          <w:szCs w:val="24"/>
        </w:rPr>
        <w:t xml:space="preserve"> </w:t>
      </w:r>
      <w:r w:rsidRPr="00AB7086">
        <w:rPr>
          <w:rFonts w:eastAsia="Times New Roman"/>
          <w:kern w:val="28"/>
          <w:sz w:val="24"/>
          <w:szCs w:val="24"/>
        </w:rPr>
        <w:t xml:space="preserve">to the </w:t>
      </w:r>
      <w:r w:rsidRPr="009C0E89">
        <w:rPr>
          <w:rFonts w:eastAsia="Times New Roman"/>
          <w:kern w:val="28"/>
          <w:sz w:val="24"/>
          <w:szCs w:val="24"/>
        </w:rPr>
        <w:t xml:space="preserve">Annual </w:t>
      </w:r>
      <w:r w:rsidR="0013647B" w:rsidRPr="009C0E89">
        <w:rPr>
          <w:rFonts w:eastAsia="Times New Roman"/>
          <w:kern w:val="28"/>
          <w:sz w:val="24"/>
          <w:szCs w:val="24"/>
        </w:rPr>
        <w:t>Fund Share</w:t>
      </w:r>
      <w:r w:rsidR="0013647B">
        <w:rPr>
          <w:rFonts w:eastAsia="Times New Roman"/>
          <w:kern w:val="28"/>
          <w:sz w:val="24"/>
          <w:szCs w:val="24"/>
        </w:rPr>
        <w:t xml:space="preserve"> (AFS)</w:t>
      </w:r>
      <w:r w:rsidRPr="00AB7086">
        <w:rPr>
          <w:rFonts w:eastAsia="Times New Roman"/>
          <w:kern w:val="28"/>
          <w:sz w:val="24"/>
          <w:szCs w:val="24"/>
        </w:rPr>
        <w:t xml:space="preserve"> over the prior two years will be eligible for a match of up to 1.5:1.   Clubs with per capita giving to the Annual Fund </w:t>
      </w:r>
      <w:r w:rsidR="00F3246F">
        <w:rPr>
          <w:rFonts w:eastAsia="Times New Roman"/>
          <w:kern w:val="28"/>
          <w:sz w:val="24"/>
          <w:szCs w:val="24"/>
        </w:rPr>
        <w:t>Share</w:t>
      </w:r>
      <w:r w:rsidR="00E345DC">
        <w:rPr>
          <w:rFonts w:eastAsia="Times New Roman"/>
          <w:kern w:val="28"/>
          <w:sz w:val="24"/>
          <w:szCs w:val="24"/>
        </w:rPr>
        <w:t xml:space="preserve"> </w:t>
      </w:r>
      <w:r w:rsidRPr="00AB7086">
        <w:rPr>
          <w:rFonts w:eastAsia="Times New Roman"/>
          <w:kern w:val="28"/>
          <w:sz w:val="24"/>
          <w:szCs w:val="24"/>
        </w:rPr>
        <w:t>of less than $75 will be eligible for a match of 0.75:1.  All other District Grants will be eligible for a 1:1 match ratio.</w:t>
      </w:r>
    </w:p>
    <w:p w14:paraId="47729D27" w14:textId="77777777" w:rsidR="00BF3FA5" w:rsidRDefault="00BF3FA5" w:rsidP="00BF3FA5">
      <w:pPr>
        <w:spacing w:after="0" w:line="240" w:lineRule="auto"/>
        <w:ind w:left="360" w:right="120"/>
        <w:rPr>
          <w:rFonts w:eastAsia="Times New Roman"/>
          <w:kern w:val="28"/>
          <w:sz w:val="24"/>
          <w:szCs w:val="24"/>
        </w:rPr>
      </w:pPr>
    </w:p>
    <w:p w14:paraId="1303C87F" w14:textId="72BCD710" w:rsidR="00AB7086" w:rsidRPr="00AB7086" w:rsidRDefault="00AB7086" w:rsidP="00AB7086">
      <w:pPr>
        <w:numPr>
          <w:ilvl w:val="0"/>
          <w:numId w:val="13"/>
        </w:numPr>
        <w:spacing w:after="0" w:line="240" w:lineRule="auto"/>
        <w:ind w:right="120"/>
        <w:rPr>
          <w:rFonts w:eastAsia="Times New Roman"/>
          <w:kern w:val="28"/>
          <w:sz w:val="24"/>
          <w:szCs w:val="24"/>
        </w:rPr>
      </w:pPr>
      <w:r>
        <w:rPr>
          <w:rFonts w:eastAsia="Times New Roman"/>
          <w:kern w:val="28"/>
          <w:sz w:val="24"/>
          <w:szCs w:val="24"/>
        </w:rPr>
        <w:t xml:space="preserve">The District </w:t>
      </w:r>
      <w:r w:rsidR="00B32D43">
        <w:rPr>
          <w:rFonts w:eastAsia="Times New Roman"/>
          <w:kern w:val="28"/>
          <w:sz w:val="24"/>
          <w:szCs w:val="24"/>
        </w:rPr>
        <w:t xml:space="preserve">DDF </w:t>
      </w:r>
      <w:r>
        <w:rPr>
          <w:rFonts w:eastAsia="Times New Roman"/>
          <w:kern w:val="28"/>
          <w:sz w:val="24"/>
          <w:szCs w:val="24"/>
        </w:rPr>
        <w:t>match will be based on the first $2,000 the club commits to the project, with a maximum district match of $3,00</w:t>
      </w:r>
      <w:r w:rsidR="00D1324B">
        <w:rPr>
          <w:rFonts w:eastAsia="Times New Roman"/>
          <w:kern w:val="28"/>
          <w:sz w:val="24"/>
          <w:szCs w:val="24"/>
        </w:rPr>
        <w:t xml:space="preserve">0 </w:t>
      </w:r>
      <w:r w:rsidR="009C3C27">
        <w:rPr>
          <w:rFonts w:eastAsia="Times New Roman"/>
          <w:kern w:val="28"/>
          <w:sz w:val="24"/>
          <w:szCs w:val="24"/>
        </w:rPr>
        <w:t xml:space="preserve">per project </w:t>
      </w:r>
      <w:r w:rsidR="00D1324B">
        <w:rPr>
          <w:rFonts w:eastAsia="Times New Roman"/>
          <w:kern w:val="28"/>
          <w:sz w:val="24"/>
          <w:szCs w:val="24"/>
        </w:rPr>
        <w:t>to eligible clubs.  See part b</w:t>
      </w:r>
      <w:r>
        <w:rPr>
          <w:rFonts w:eastAsia="Times New Roman"/>
          <w:kern w:val="28"/>
          <w:sz w:val="24"/>
          <w:szCs w:val="24"/>
        </w:rPr>
        <w:t xml:space="preserve"> above for match details.</w:t>
      </w:r>
    </w:p>
    <w:p w14:paraId="132F761F" w14:textId="77777777" w:rsidR="007D1EAE" w:rsidRPr="007D1EAE" w:rsidRDefault="007D1EAE" w:rsidP="007D1EAE">
      <w:pPr>
        <w:spacing w:after="0" w:line="240" w:lineRule="auto"/>
        <w:ind w:right="120" w:firstLine="480"/>
        <w:rPr>
          <w:rFonts w:eastAsia="Times New Roman"/>
          <w:kern w:val="28"/>
          <w:sz w:val="24"/>
          <w:szCs w:val="24"/>
        </w:rPr>
      </w:pPr>
      <w:r w:rsidRPr="007D1EAE">
        <w:rPr>
          <w:rFonts w:eastAsia="Times New Roman"/>
          <w:kern w:val="28"/>
          <w:sz w:val="24"/>
          <w:szCs w:val="24"/>
        </w:rPr>
        <w:t xml:space="preserve"> </w:t>
      </w:r>
    </w:p>
    <w:tbl>
      <w:tblPr>
        <w:tblW w:w="7020" w:type="dxa"/>
        <w:tblInd w:w="1728" w:type="dxa"/>
        <w:tblLook w:val="0000" w:firstRow="0" w:lastRow="0" w:firstColumn="0" w:lastColumn="0" w:noHBand="0" w:noVBand="0"/>
      </w:tblPr>
      <w:tblGrid>
        <w:gridCol w:w="3180"/>
        <w:gridCol w:w="1680"/>
        <w:gridCol w:w="2160"/>
      </w:tblGrid>
      <w:tr w:rsidR="007D1EAE" w:rsidRPr="007D1EAE" w14:paraId="3A689904" w14:textId="77777777" w:rsidTr="00B21C92">
        <w:trPr>
          <w:trHeight w:val="406"/>
        </w:trPr>
        <w:tc>
          <w:tcPr>
            <w:tcW w:w="3180" w:type="dxa"/>
            <w:tcBorders>
              <w:top w:val="single" w:sz="8" w:space="0" w:color="auto"/>
              <w:left w:val="single" w:sz="8" w:space="0" w:color="auto"/>
              <w:bottom w:val="nil"/>
              <w:right w:val="single" w:sz="4" w:space="0" w:color="FFFFFF"/>
            </w:tcBorders>
            <w:shd w:val="clear" w:color="auto" w:fill="548DD4" w:themeFill="text2" w:themeFillTint="99"/>
            <w:vAlign w:val="center"/>
          </w:tcPr>
          <w:p w14:paraId="1ED34FC4" w14:textId="34B5E4FE" w:rsidR="007D1EAE" w:rsidRPr="00385846" w:rsidRDefault="007D1EAE" w:rsidP="00B21C92">
            <w:pPr>
              <w:spacing w:after="0" w:line="240" w:lineRule="auto"/>
              <w:jc w:val="center"/>
              <w:rPr>
                <w:rFonts w:eastAsia="Times New Roman"/>
                <w:b/>
                <w:bCs/>
                <w:color w:val="FFFFFF" w:themeColor="background1"/>
                <w:sz w:val="20"/>
                <w:szCs w:val="20"/>
              </w:rPr>
            </w:pPr>
            <w:bookmarkStart w:id="0" w:name="_Hlk151115749"/>
            <w:r w:rsidRPr="00385846">
              <w:rPr>
                <w:rFonts w:eastAsia="Times New Roman"/>
                <w:b/>
                <w:bCs/>
                <w:color w:val="FFFFFF" w:themeColor="background1"/>
                <w:sz w:val="20"/>
                <w:szCs w:val="20"/>
              </w:rPr>
              <w:t>Club Per Capita A</w:t>
            </w:r>
            <w:r w:rsidR="0013647B">
              <w:rPr>
                <w:rFonts w:eastAsia="Times New Roman"/>
                <w:b/>
                <w:bCs/>
                <w:color w:val="FFFFFF" w:themeColor="background1"/>
                <w:sz w:val="20"/>
                <w:szCs w:val="20"/>
              </w:rPr>
              <w:t>FS</w:t>
            </w:r>
            <w:r w:rsidRPr="00385846">
              <w:rPr>
                <w:rFonts w:eastAsia="Times New Roman"/>
                <w:b/>
                <w:bCs/>
                <w:color w:val="FFFFFF" w:themeColor="background1"/>
                <w:sz w:val="20"/>
                <w:szCs w:val="20"/>
              </w:rPr>
              <w:t xml:space="preserve"> Giving</w:t>
            </w:r>
          </w:p>
        </w:tc>
        <w:tc>
          <w:tcPr>
            <w:tcW w:w="1680" w:type="dxa"/>
            <w:tcBorders>
              <w:top w:val="single" w:sz="8" w:space="0" w:color="auto"/>
              <w:left w:val="nil"/>
              <w:bottom w:val="nil"/>
              <w:right w:val="single" w:sz="4" w:space="0" w:color="FFFFFF"/>
            </w:tcBorders>
            <w:shd w:val="clear" w:color="auto" w:fill="548DD4" w:themeFill="text2" w:themeFillTint="99"/>
            <w:vAlign w:val="bottom"/>
          </w:tcPr>
          <w:p w14:paraId="2BA7D724" w14:textId="4120F445" w:rsidR="007D1EAE" w:rsidRPr="00385846" w:rsidRDefault="00C90F3B" w:rsidP="007D1EAE">
            <w:pPr>
              <w:spacing w:after="0" w:line="240" w:lineRule="auto"/>
              <w:jc w:val="center"/>
              <w:rPr>
                <w:rFonts w:eastAsia="Times New Roman"/>
                <w:b/>
                <w:bCs/>
                <w:color w:val="FFFFFF" w:themeColor="background1"/>
                <w:sz w:val="20"/>
                <w:szCs w:val="20"/>
              </w:rPr>
            </w:pPr>
            <w:r w:rsidRPr="00385846">
              <w:rPr>
                <w:rFonts w:eastAsia="Times New Roman"/>
                <w:b/>
                <w:bCs/>
                <w:color w:val="FFFFFF" w:themeColor="background1"/>
                <w:sz w:val="20"/>
                <w:szCs w:val="20"/>
              </w:rPr>
              <w:t>Club Contribution</w:t>
            </w:r>
            <w:r w:rsidR="007D1EAE" w:rsidRPr="00385846">
              <w:rPr>
                <w:rFonts w:eastAsia="Times New Roman"/>
                <w:b/>
                <w:bCs/>
                <w:color w:val="FFFFFF" w:themeColor="background1"/>
                <w:sz w:val="20"/>
                <w:szCs w:val="20"/>
              </w:rPr>
              <w:t xml:space="preserve"> </w:t>
            </w:r>
          </w:p>
        </w:tc>
        <w:tc>
          <w:tcPr>
            <w:tcW w:w="2160" w:type="dxa"/>
            <w:tcBorders>
              <w:top w:val="single" w:sz="8" w:space="0" w:color="auto"/>
              <w:left w:val="nil"/>
              <w:bottom w:val="nil"/>
              <w:right w:val="single" w:sz="8" w:space="0" w:color="auto"/>
            </w:tcBorders>
            <w:shd w:val="clear" w:color="auto" w:fill="548DD4" w:themeFill="text2" w:themeFillTint="99"/>
            <w:vAlign w:val="bottom"/>
          </w:tcPr>
          <w:p w14:paraId="60F537C0" w14:textId="4DE54961" w:rsidR="007D1EAE" w:rsidRPr="00385846" w:rsidRDefault="00C90F3B" w:rsidP="007D1EAE">
            <w:pPr>
              <w:spacing w:after="0" w:line="240" w:lineRule="auto"/>
              <w:jc w:val="center"/>
              <w:rPr>
                <w:rFonts w:eastAsia="Times New Roman"/>
                <w:b/>
                <w:bCs/>
                <w:color w:val="FFFFFF" w:themeColor="background1"/>
                <w:sz w:val="20"/>
                <w:szCs w:val="20"/>
              </w:rPr>
            </w:pPr>
            <w:r w:rsidRPr="00385846">
              <w:rPr>
                <w:rFonts w:eastAsia="Times New Roman"/>
                <w:b/>
                <w:bCs/>
                <w:color w:val="FFFFFF" w:themeColor="background1"/>
                <w:sz w:val="20"/>
                <w:szCs w:val="20"/>
              </w:rPr>
              <w:t>Maximum District Match</w:t>
            </w:r>
            <w:r w:rsidR="00B32D43">
              <w:rPr>
                <w:rFonts w:eastAsia="Times New Roman"/>
                <w:b/>
                <w:bCs/>
                <w:color w:val="FFFFFF" w:themeColor="background1"/>
                <w:sz w:val="20"/>
                <w:szCs w:val="20"/>
              </w:rPr>
              <w:t xml:space="preserve"> </w:t>
            </w:r>
            <w:r w:rsidR="004E173A">
              <w:rPr>
                <w:rFonts w:eastAsia="Times New Roman"/>
                <w:b/>
                <w:bCs/>
                <w:color w:val="FFFFFF" w:themeColor="background1"/>
                <w:sz w:val="20"/>
                <w:szCs w:val="20"/>
              </w:rPr>
              <w:t>(</w:t>
            </w:r>
            <w:r w:rsidR="00B32D43">
              <w:rPr>
                <w:rFonts w:eastAsia="Times New Roman"/>
                <w:b/>
                <w:bCs/>
                <w:color w:val="FFFFFF" w:themeColor="background1"/>
                <w:sz w:val="20"/>
                <w:szCs w:val="20"/>
              </w:rPr>
              <w:t>DDF</w:t>
            </w:r>
            <w:r w:rsidR="004E173A">
              <w:rPr>
                <w:rFonts w:eastAsia="Times New Roman"/>
                <w:b/>
                <w:bCs/>
                <w:color w:val="FFFFFF" w:themeColor="background1"/>
                <w:sz w:val="20"/>
                <w:szCs w:val="20"/>
              </w:rPr>
              <w:t>)</w:t>
            </w:r>
          </w:p>
        </w:tc>
      </w:tr>
      <w:tr w:rsidR="007D1EAE" w:rsidRPr="007D1EAE" w14:paraId="29F9B8BB" w14:textId="77777777" w:rsidTr="000B452C">
        <w:trPr>
          <w:trHeight w:val="354"/>
        </w:trPr>
        <w:tc>
          <w:tcPr>
            <w:tcW w:w="7020" w:type="dxa"/>
            <w:gridSpan w:val="3"/>
            <w:tcBorders>
              <w:top w:val="nil"/>
              <w:left w:val="single" w:sz="8" w:space="0" w:color="auto"/>
              <w:bottom w:val="single" w:sz="8" w:space="0" w:color="auto"/>
              <w:right w:val="single" w:sz="8" w:space="0" w:color="000000"/>
            </w:tcBorders>
            <w:noWrap/>
            <w:vAlign w:val="center"/>
          </w:tcPr>
          <w:p w14:paraId="59C3073E" w14:textId="16A6A914" w:rsidR="007D1EAE" w:rsidRPr="007D1EAE" w:rsidRDefault="00F41612" w:rsidP="000B452C">
            <w:pPr>
              <w:spacing w:after="0" w:line="240" w:lineRule="auto"/>
              <w:rPr>
                <w:rFonts w:eastAsia="Times New Roman"/>
                <w:b/>
                <w:bCs/>
                <w:sz w:val="20"/>
                <w:szCs w:val="20"/>
              </w:rPr>
            </w:pPr>
            <w:r>
              <w:rPr>
                <w:rFonts w:eastAsia="Times New Roman"/>
                <w:b/>
                <w:bCs/>
                <w:sz w:val="20"/>
                <w:szCs w:val="20"/>
              </w:rPr>
              <w:t xml:space="preserve">Average </w:t>
            </w:r>
            <w:r w:rsidR="00F3246F">
              <w:rPr>
                <w:rFonts w:eastAsia="Times New Roman"/>
                <w:b/>
                <w:bCs/>
                <w:sz w:val="20"/>
                <w:szCs w:val="20"/>
              </w:rPr>
              <w:t xml:space="preserve">Annual Fund Share Donation </w:t>
            </w:r>
            <w:r>
              <w:rPr>
                <w:rFonts w:eastAsia="Times New Roman"/>
                <w:b/>
                <w:bCs/>
                <w:sz w:val="20"/>
                <w:szCs w:val="20"/>
              </w:rPr>
              <w:t xml:space="preserve">of </w:t>
            </w:r>
            <w:r w:rsidR="008A549C">
              <w:rPr>
                <w:rFonts w:eastAsia="Times New Roman"/>
                <w:b/>
                <w:bCs/>
                <w:sz w:val="20"/>
                <w:szCs w:val="20"/>
              </w:rPr>
              <w:t>prior two</w:t>
            </w:r>
            <w:r w:rsidR="007D1EAE" w:rsidRPr="007D1EAE">
              <w:rPr>
                <w:rFonts w:eastAsia="Times New Roman"/>
                <w:b/>
                <w:bCs/>
                <w:sz w:val="20"/>
                <w:szCs w:val="20"/>
              </w:rPr>
              <w:t xml:space="preserve"> Rotary Year</w:t>
            </w:r>
            <w:r>
              <w:rPr>
                <w:rFonts w:eastAsia="Times New Roman"/>
                <w:b/>
                <w:bCs/>
                <w:sz w:val="20"/>
                <w:szCs w:val="20"/>
              </w:rPr>
              <w:t>s</w:t>
            </w:r>
          </w:p>
        </w:tc>
      </w:tr>
      <w:tr w:rsidR="007D1EAE" w:rsidRPr="007D1EAE" w14:paraId="6969CD7D" w14:textId="77777777" w:rsidTr="00AB7086">
        <w:trPr>
          <w:trHeight w:val="276"/>
        </w:trPr>
        <w:tc>
          <w:tcPr>
            <w:tcW w:w="3180" w:type="dxa"/>
            <w:tcBorders>
              <w:top w:val="nil"/>
              <w:left w:val="single" w:sz="8" w:space="0" w:color="auto"/>
              <w:bottom w:val="single" w:sz="8" w:space="0" w:color="auto"/>
              <w:right w:val="single" w:sz="8" w:space="0" w:color="auto"/>
            </w:tcBorders>
            <w:vAlign w:val="bottom"/>
          </w:tcPr>
          <w:p w14:paraId="6C30A44A" w14:textId="77777777" w:rsidR="007D1EAE" w:rsidRPr="007D1EAE" w:rsidRDefault="007D1EAE" w:rsidP="007D1EAE">
            <w:pPr>
              <w:spacing w:after="0" w:line="240" w:lineRule="auto"/>
              <w:rPr>
                <w:rFonts w:eastAsia="Times New Roman"/>
                <w:b/>
                <w:bCs/>
                <w:sz w:val="20"/>
                <w:szCs w:val="20"/>
              </w:rPr>
            </w:pPr>
            <w:r w:rsidRPr="007D1EAE">
              <w:rPr>
                <w:rFonts w:eastAsia="Times New Roman"/>
                <w:b/>
                <w:bCs/>
                <w:sz w:val="20"/>
                <w:szCs w:val="20"/>
              </w:rPr>
              <w:t xml:space="preserve">Over $100 </w:t>
            </w:r>
          </w:p>
        </w:tc>
        <w:tc>
          <w:tcPr>
            <w:tcW w:w="1680" w:type="dxa"/>
            <w:tcBorders>
              <w:top w:val="nil"/>
              <w:left w:val="nil"/>
              <w:bottom w:val="single" w:sz="8" w:space="0" w:color="auto"/>
              <w:right w:val="single" w:sz="8" w:space="0" w:color="auto"/>
            </w:tcBorders>
            <w:vAlign w:val="bottom"/>
          </w:tcPr>
          <w:p w14:paraId="211B9A3A" w14:textId="4C5B830C" w:rsidR="007D1EAE" w:rsidRPr="007D1EAE" w:rsidRDefault="007D1EAE" w:rsidP="007D1EAE">
            <w:pPr>
              <w:spacing w:after="0" w:line="240" w:lineRule="auto"/>
              <w:jc w:val="center"/>
              <w:rPr>
                <w:rFonts w:eastAsia="Times New Roman"/>
                <w:b/>
                <w:bCs/>
                <w:sz w:val="20"/>
                <w:szCs w:val="20"/>
              </w:rPr>
            </w:pPr>
            <w:r w:rsidRPr="007D1EAE">
              <w:rPr>
                <w:rFonts w:eastAsia="Times New Roman"/>
                <w:b/>
                <w:bCs/>
                <w:sz w:val="20"/>
                <w:szCs w:val="20"/>
              </w:rPr>
              <w:t>$</w:t>
            </w:r>
            <w:r w:rsidR="00C90F3B">
              <w:rPr>
                <w:rFonts w:eastAsia="Times New Roman"/>
                <w:b/>
                <w:bCs/>
                <w:sz w:val="20"/>
                <w:szCs w:val="20"/>
              </w:rPr>
              <w:t>2</w:t>
            </w:r>
            <w:r w:rsidRPr="007D1EAE">
              <w:rPr>
                <w:rFonts w:eastAsia="Times New Roman"/>
                <w:b/>
                <w:bCs/>
                <w:sz w:val="20"/>
                <w:szCs w:val="20"/>
              </w:rPr>
              <w:t xml:space="preserve">,000 </w:t>
            </w:r>
          </w:p>
        </w:tc>
        <w:tc>
          <w:tcPr>
            <w:tcW w:w="2160" w:type="dxa"/>
            <w:tcBorders>
              <w:top w:val="nil"/>
              <w:left w:val="nil"/>
              <w:bottom w:val="single" w:sz="8" w:space="0" w:color="auto"/>
              <w:right w:val="single" w:sz="8" w:space="0" w:color="auto"/>
            </w:tcBorders>
            <w:vAlign w:val="bottom"/>
          </w:tcPr>
          <w:p w14:paraId="3AF879EA" w14:textId="63BF3D21" w:rsidR="007D1EAE" w:rsidRPr="007D1EAE" w:rsidRDefault="007D1EAE" w:rsidP="007D1EAE">
            <w:pPr>
              <w:spacing w:after="0" w:line="240" w:lineRule="auto"/>
              <w:jc w:val="center"/>
              <w:rPr>
                <w:rFonts w:eastAsia="Times New Roman"/>
                <w:b/>
                <w:bCs/>
                <w:sz w:val="20"/>
                <w:szCs w:val="20"/>
              </w:rPr>
            </w:pPr>
            <w:r>
              <w:rPr>
                <w:rFonts w:eastAsia="Times New Roman"/>
                <w:b/>
                <w:bCs/>
                <w:sz w:val="20"/>
                <w:szCs w:val="20"/>
              </w:rPr>
              <w:t>$</w:t>
            </w:r>
            <w:r w:rsidR="00C90F3B">
              <w:rPr>
                <w:rFonts w:eastAsia="Times New Roman"/>
                <w:b/>
                <w:bCs/>
                <w:sz w:val="20"/>
                <w:szCs w:val="20"/>
              </w:rPr>
              <w:t>3</w:t>
            </w:r>
            <w:r w:rsidRPr="007D1EAE">
              <w:rPr>
                <w:rFonts w:eastAsia="Times New Roman"/>
                <w:b/>
                <w:bCs/>
                <w:sz w:val="20"/>
                <w:szCs w:val="20"/>
              </w:rPr>
              <w:t xml:space="preserve">,000 </w:t>
            </w:r>
          </w:p>
        </w:tc>
      </w:tr>
      <w:tr w:rsidR="007D1EAE" w:rsidRPr="007D1EAE" w14:paraId="30864088" w14:textId="77777777" w:rsidTr="00AB7086">
        <w:trPr>
          <w:trHeight w:val="276"/>
        </w:trPr>
        <w:tc>
          <w:tcPr>
            <w:tcW w:w="3180" w:type="dxa"/>
            <w:tcBorders>
              <w:top w:val="nil"/>
              <w:left w:val="single" w:sz="8" w:space="0" w:color="auto"/>
              <w:bottom w:val="single" w:sz="8" w:space="0" w:color="auto"/>
              <w:right w:val="single" w:sz="8" w:space="0" w:color="auto"/>
            </w:tcBorders>
            <w:vAlign w:val="bottom"/>
          </w:tcPr>
          <w:p w14:paraId="1AFD1931" w14:textId="77777777" w:rsidR="007D1EAE" w:rsidRPr="007D1EAE" w:rsidRDefault="007D1EAE" w:rsidP="007D1EAE">
            <w:pPr>
              <w:spacing w:after="0" w:line="240" w:lineRule="auto"/>
              <w:rPr>
                <w:rFonts w:eastAsia="Times New Roman"/>
                <w:b/>
                <w:bCs/>
                <w:sz w:val="20"/>
                <w:szCs w:val="20"/>
              </w:rPr>
            </w:pPr>
            <w:r w:rsidRPr="007D1EAE">
              <w:rPr>
                <w:rFonts w:eastAsia="Times New Roman"/>
                <w:b/>
                <w:bCs/>
                <w:sz w:val="20"/>
                <w:szCs w:val="20"/>
              </w:rPr>
              <w:t>$75 to $100</w:t>
            </w:r>
          </w:p>
        </w:tc>
        <w:tc>
          <w:tcPr>
            <w:tcW w:w="1680" w:type="dxa"/>
            <w:tcBorders>
              <w:top w:val="nil"/>
              <w:left w:val="nil"/>
              <w:bottom w:val="single" w:sz="8" w:space="0" w:color="auto"/>
              <w:right w:val="single" w:sz="8" w:space="0" w:color="auto"/>
            </w:tcBorders>
            <w:vAlign w:val="bottom"/>
          </w:tcPr>
          <w:p w14:paraId="7ABC2C09" w14:textId="77777777" w:rsidR="007D1EAE" w:rsidRPr="007D1EAE" w:rsidRDefault="007D1EAE" w:rsidP="007D1EAE">
            <w:pPr>
              <w:spacing w:after="0" w:line="240" w:lineRule="auto"/>
              <w:jc w:val="center"/>
              <w:rPr>
                <w:rFonts w:eastAsia="Times New Roman"/>
                <w:b/>
                <w:bCs/>
                <w:sz w:val="20"/>
                <w:szCs w:val="20"/>
              </w:rPr>
            </w:pPr>
            <w:r w:rsidRPr="007D1EAE">
              <w:rPr>
                <w:rFonts w:eastAsia="Times New Roman"/>
                <w:b/>
                <w:bCs/>
                <w:sz w:val="20"/>
                <w:szCs w:val="20"/>
              </w:rPr>
              <w:t xml:space="preserve">$2,000 </w:t>
            </w:r>
          </w:p>
        </w:tc>
        <w:tc>
          <w:tcPr>
            <w:tcW w:w="2160" w:type="dxa"/>
            <w:tcBorders>
              <w:top w:val="nil"/>
              <w:left w:val="nil"/>
              <w:bottom w:val="single" w:sz="8" w:space="0" w:color="auto"/>
              <w:right w:val="single" w:sz="8" w:space="0" w:color="auto"/>
            </w:tcBorders>
            <w:vAlign w:val="bottom"/>
          </w:tcPr>
          <w:p w14:paraId="1FF2612A" w14:textId="77777777" w:rsidR="007D1EAE" w:rsidRPr="007D1EAE" w:rsidRDefault="007D1EAE" w:rsidP="007D1EAE">
            <w:pPr>
              <w:spacing w:after="0" w:line="240" w:lineRule="auto"/>
              <w:jc w:val="center"/>
              <w:rPr>
                <w:rFonts w:eastAsia="Times New Roman"/>
                <w:b/>
                <w:bCs/>
                <w:sz w:val="20"/>
                <w:szCs w:val="20"/>
              </w:rPr>
            </w:pPr>
            <w:r w:rsidRPr="007D1EAE">
              <w:rPr>
                <w:rFonts w:eastAsia="Times New Roman"/>
                <w:b/>
                <w:bCs/>
                <w:sz w:val="20"/>
                <w:szCs w:val="20"/>
              </w:rPr>
              <w:t xml:space="preserve">$2,000 </w:t>
            </w:r>
          </w:p>
        </w:tc>
      </w:tr>
      <w:tr w:rsidR="007D1EAE" w:rsidRPr="007D1EAE" w14:paraId="5DA98ECC" w14:textId="77777777" w:rsidTr="00AB7086">
        <w:trPr>
          <w:trHeight w:val="276"/>
        </w:trPr>
        <w:tc>
          <w:tcPr>
            <w:tcW w:w="3180" w:type="dxa"/>
            <w:tcBorders>
              <w:top w:val="nil"/>
              <w:left w:val="single" w:sz="8" w:space="0" w:color="auto"/>
              <w:bottom w:val="single" w:sz="8" w:space="0" w:color="auto"/>
              <w:right w:val="single" w:sz="8" w:space="0" w:color="auto"/>
            </w:tcBorders>
            <w:vAlign w:val="bottom"/>
          </w:tcPr>
          <w:p w14:paraId="296664B2" w14:textId="77777777" w:rsidR="007D1EAE" w:rsidRPr="007D1EAE" w:rsidRDefault="007D1EAE" w:rsidP="007D1EAE">
            <w:pPr>
              <w:spacing w:after="0" w:line="240" w:lineRule="auto"/>
              <w:rPr>
                <w:rFonts w:eastAsia="Times New Roman"/>
                <w:b/>
                <w:bCs/>
                <w:sz w:val="20"/>
                <w:szCs w:val="20"/>
              </w:rPr>
            </w:pPr>
            <w:r w:rsidRPr="007D1EAE">
              <w:rPr>
                <w:rFonts w:eastAsia="Times New Roman"/>
                <w:b/>
                <w:bCs/>
                <w:sz w:val="20"/>
                <w:szCs w:val="20"/>
              </w:rPr>
              <w:t>Under $75</w:t>
            </w:r>
          </w:p>
        </w:tc>
        <w:tc>
          <w:tcPr>
            <w:tcW w:w="1680" w:type="dxa"/>
            <w:tcBorders>
              <w:top w:val="nil"/>
              <w:left w:val="nil"/>
              <w:bottom w:val="single" w:sz="8" w:space="0" w:color="auto"/>
              <w:right w:val="single" w:sz="8" w:space="0" w:color="auto"/>
            </w:tcBorders>
            <w:vAlign w:val="bottom"/>
          </w:tcPr>
          <w:p w14:paraId="5831B87C" w14:textId="0FF3D0EE" w:rsidR="007D1EAE" w:rsidRPr="007D1EAE" w:rsidRDefault="007D1EAE" w:rsidP="007D1EAE">
            <w:pPr>
              <w:spacing w:after="0" w:line="240" w:lineRule="auto"/>
              <w:jc w:val="center"/>
              <w:rPr>
                <w:rFonts w:eastAsia="Times New Roman"/>
                <w:b/>
                <w:bCs/>
                <w:sz w:val="20"/>
                <w:szCs w:val="20"/>
              </w:rPr>
            </w:pPr>
            <w:r w:rsidRPr="007D1EAE">
              <w:rPr>
                <w:rFonts w:eastAsia="Times New Roman"/>
                <w:b/>
                <w:bCs/>
                <w:sz w:val="20"/>
                <w:szCs w:val="20"/>
              </w:rPr>
              <w:t>$</w:t>
            </w:r>
            <w:r w:rsidR="00C90F3B">
              <w:rPr>
                <w:rFonts w:eastAsia="Times New Roman"/>
                <w:b/>
                <w:bCs/>
                <w:sz w:val="20"/>
                <w:szCs w:val="20"/>
              </w:rPr>
              <w:t>2,0</w:t>
            </w:r>
            <w:r w:rsidRPr="007D1EAE">
              <w:rPr>
                <w:rFonts w:eastAsia="Times New Roman"/>
                <w:b/>
                <w:bCs/>
                <w:sz w:val="20"/>
                <w:szCs w:val="20"/>
              </w:rPr>
              <w:t>00</w:t>
            </w:r>
          </w:p>
        </w:tc>
        <w:tc>
          <w:tcPr>
            <w:tcW w:w="2160" w:type="dxa"/>
            <w:tcBorders>
              <w:top w:val="nil"/>
              <w:left w:val="nil"/>
              <w:bottom w:val="single" w:sz="8" w:space="0" w:color="auto"/>
              <w:right w:val="single" w:sz="8" w:space="0" w:color="auto"/>
            </w:tcBorders>
            <w:vAlign w:val="bottom"/>
          </w:tcPr>
          <w:p w14:paraId="067F5341" w14:textId="3F1E9841" w:rsidR="007D1EAE" w:rsidRPr="007D1EAE" w:rsidRDefault="007D1EAE" w:rsidP="007D1EAE">
            <w:pPr>
              <w:spacing w:after="0" w:line="240" w:lineRule="auto"/>
              <w:jc w:val="center"/>
              <w:rPr>
                <w:rFonts w:eastAsia="Times New Roman"/>
                <w:b/>
                <w:bCs/>
                <w:sz w:val="20"/>
                <w:szCs w:val="20"/>
              </w:rPr>
            </w:pPr>
            <w:r w:rsidRPr="007D1EAE">
              <w:rPr>
                <w:rFonts w:eastAsia="Times New Roman"/>
                <w:b/>
                <w:bCs/>
                <w:sz w:val="20"/>
                <w:szCs w:val="20"/>
              </w:rPr>
              <w:t>$</w:t>
            </w:r>
            <w:r w:rsidR="00C90F3B">
              <w:rPr>
                <w:rFonts w:eastAsia="Times New Roman"/>
                <w:b/>
                <w:bCs/>
                <w:sz w:val="20"/>
                <w:szCs w:val="20"/>
              </w:rPr>
              <w:t>1,5</w:t>
            </w:r>
            <w:r w:rsidRPr="007D1EAE">
              <w:rPr>
                <w:rFonts w:eastAsia="Times New Roman"/>
                <w:b/>
                <w:bCs/>
                <w:sz w:val="20"/>
                <w:szCs w:val="20"/>
              </w:rPr>
              <w:t>00</w:t>
            </w:r>
          </w:p>
        </w:tc>
      </w:tr>
      <w:bookmarkEnd w:id="0"/>
    </w:tbl>
    <w:p w14:paraId="4CD80C10" w14:textId="77777777" w:rsidR="00BF3FA5" w:rsidRPr="00BF3FA5" w:rsidRDefault="00BF3FA5" w:rsidP="00BF3FA5">
      <w:pPr>
        <w:ind w:right="120"/>
        <w:rPr>
          <w:b/>
          <w:color w:val="FF0000"/>
          <w:kern w:val="28"/>
          <w:szCs w:val="24"/>
        </w:rPr>
      </w:pPr>
    </w:p>
    <w:p w14:paraId="1753A77E" w14:textId="11005BB7" w:rsidR="00BF3FA5" w:rsidRPr="007866A5" w:rsidRDefault="00BF3FA5" w:rsidP="00D1324B">
      <w:pPr>
        <w:pStyle w:val="ListParagraph"/>
        <w:numPr>
          <w:ilvl w:val="0"/>
          <w:numId w:val="13"/>
        </w:numPr>
        <w:ind w:right="120"/>
        <w:rPr>
          <w:rFonts w:ascii="Arial" w:hAnsi="Arial" w:cs="Arial"/>
          <w:b/>
          <w:color w:val="FF0000"/>
          <w:kern w:val="28"/>
          <w:szCs w:val="24"/>
        </w:rPr>
      </w:pPr>
      <w:r>
        <w:rPr>
          <w:rFonts w:ascii="Arial" w:hAnsi="Arial" w:cs="Arial"/>
          <w:kern w:val="28"/>
          <w:szCs w:val="24"/>
        </w:rPr>
        <w:t xml:space="preserve">If a club’s actual expenditure on a project is less than the amount forecast in the application, the </w:t>
      </w:r>
      <w:proofErr w:type="gramStart"/>
      <w:r>
        <w:rPr>
          <w:rFonts w:ascii="Arial" w:hAnsi="Arial" w:cs="Arial"/>
          <w:kern w:val="28"/>
          <w:szCs w:val="24"/>
        </w:rPr>
        <w:t>District</w:t>
      </w:r>
      <w:proofErr w:type="gramEnd"/>
      <w:r>
        <w:rPr>
          <w:rFonts w:ascii="Arial" w:hAnsi="Arial" w:cs="Arial"/>
          <w:kern w:val="28"/>
          <w:szCs w:val="24"/>
        </w:rPr>
        <w:t xml:space="preserve"> </w:t>
      </w:r>
      <w:r w:rsidR="004E173A">
        <w:rPr>
          <w:rFonts w:ascii="Arial" w:hAnsi="Arial" w:cs="Arial"/>
          <w:kern w:val="28"/>
          <w:szCs w:val="24"/>
        </w:rPr>
        <w:t xml:space="preserve">(DDF) </w:t>
      </w:r>
      <w:r>
        <w:rPr>
          <w:rFonts w:ascii="Arial" w:hAnsi="Arial" w:cs="Arial"/>
          <w:kern w:val="28"/>
          <w:szCs w:val="24"/>
        </w:rPr>
        <w:t>match will be reduced to maintain the target ratio. Example: if your club is eligible for a 1:1 match</w:t>
      </w:r>
      <w:r w:rsidR="00CC4E61">
        <w:rPr>
          <w:rFonts w:ascii="Arial" w:hAnsi="Arial" w:cs="Arial"/>
          <w:kern w:val="28"/>
          <w:szCs w:val="24"/>
        </w:rPr>
        <w:t xml:space="preserve">, and your application calls for a $2,000 club contribution, but the actual contribution is only $1,800, then the </w:t>
      </w:r>
      <w:proofErr w:type="gramStart"/>
      <w:r w:rsidR="00CC4E61">
        <w:rPr>
          <w:rFonts w:ascii="Arial" w:hAnsi="Arial" w:cs="Arial"/>
          <w:kern w:val="28"/>
          <w:szCs w:val="24"/>
        </w:rPr>
        <w:t>District</w:t>
      </w:r>
      <w:proofErr w:type="gramEnd"/>
      <w:r w:rsidR="00CC4E61">
        <w:rPr>
          <w:rFonts w:ascii="Arial" w:hAnsi="Arial" w:cs="Arial"/>
          <w:kern w:val="28"/>
          <w:szCs w:val="24"/>
        </w:rPr>
        <w:t xml:space="preserve"> </w:t>
      </w:r>
      <w:r w:rsidR="004E173A">
        <w:rPr>
          <w:rFonts w:ascii="Arial" w:hAnsi="Arial" w:cs="Arial"/>
          <w:kern w:val="28"/>
          <w:szCs w:val="24"/>
        </w:rPr>
        <w:t xml:space="preserve">(DDF) </w:t>
      </w:r>
      <w:r w:rsidR="00CC4E61">
        <w:rPr>
          <w:rFonts w:ascii="Arial" w:hAnsi="Arial" w:cs="Arial"/>
          <w:kern w:val="28"/>
          <w:szCs w:val="24"/>
        </w:rPr>
        <w:t>match will also be reduced from $2,000 to $1,800.</w:t>
      </w:r>
    </w:p>
    <w:p w14:paraId="51B4F6C7" w14:textId="77777777" w:rsidR="007866A5" w:rsidRPr="007866A5" w:rsidRDefault="007866A5" w:rsidP="007866A5">
      <w:pPr>
        <w:pStyle w:val="ListParagraph"/>
        <w:ind w:right="120"/>
        <w:rPr>
          <w:rFonts w:ascii="Arial" w:hAnsi="Arial" w:cs="Arial"/>
          <w:b/>
          <w:color w:val="FF0000"/>
          <w:kern w:val="28"/>
          <w:szCs w:val="24"/>
        </w:rPr>
      </w:pPr>
    </w:p>
    <w:p w14:paraId="547268B8" w14:textId="77777777" w:rsidR="007D1EAE" w:rsidRPr="003319C1" w:rsidRDefault="007D1EAE" w:rsidP="00CC4E61">
      <w:pPr>
        <w:pStyle w:val="ListParagraph"/>
        <w:numPr>
          <w:ilvl w:val="0"/>
          <w:numId w:val="13"/>
        </w:numPr>
        <w:ind w:right="115"/>
        <w:rPr>
          <w:rFonts w:ascii="Arial" w:hAnsi="Arial" w:cs="Arial"/>
          <w:b/>
          <w:color w:val="FF0000"/>
          <w:kern w:val="28"/>
          <w:szCs w:val="24"/>
        </w:rPr>
      </w:pPr>
      <w:r w:rsidRPr="003319C1">
        <w:rPr>
          <w:rFonts w:ascii="Arial" w:hAnsi="Arial" w:cs="Arial"/>
          <w:szCs w:val="24"/>
        </w:rPr>
        <w:t>Bank Account:  TRF requires that use of DDF be managed by a club in a separate and specified bank account.  D6710 has waived this requirement for District Grants only, as noted in the D6710 A</w:t>
      </w:r>
      <w:r w:rsidR="00D1324B" w:rsidRPr="003319C1">
        <w:rPr>
          <w:rFonts w:ascii="Arial" w:hAnsi="Arial" w:cs="Arial"/>
          <w:szCs w:val="24"/>
        </w:rPr>
        <w:t>ddendum to the MOU</w:t>
      </w:r>
      <w:r w:rsidRPr="003319C1">
        <w:rPr>
          <w:rFonts w:ascii="Arial" w:hAnsi="Arial" w:cs="Arial"/>
          <w:szCs w:val="24"/>
        </w:rPr>
        <w:t>.</w:t>
      </w:r>
    </w:p>
    <w:p w14:paraId="44283DF9" w14:textId="77777777" w:rsidR="007D1EAE" w:rsidRPr="007D1EAE" w:rsidRDefault="007D1EAE" w:rsidP="007D1EAE">
      <w:pPr>
        <w:spacing w:after="0" w:line="240" w:lineRule="auto"/>
        <w:ind w:left="360" w:right="120"/>
        <w:rPr>
          <w:rFonts w:eastAsia="Times New Roman"/>
          <w:kern w:val="28"/>
          <w:sz w:val="24"/>
          <w:szCs w:val="24"/>
        </w:rPr>
      </w:pPr>
    </w:p>
    <w:p w14:paraId="56DE5F35" w14:textId="2D960685" w:rsidR="007D1EAE" w:rsidRPr="007D1EAE" w:rsidRDefault="007D1EAE" w:rsidP="00D1324B">
      <w:pPr>
        <w:numPr>
          <w:ilvl w:val="0"/>
          <w:numId w:val="13"/>
        </w:numPr>
        <w:spacing w:after="0" w:line="240" w:lineRule="auto"/>
        <w:ind w:right="120"/>
        <w:rPr>
          <w:rFonts w:eastAsia="Times New Roman"/>
          <w:kern w:val="28"/>
          <w:sz w:val="24"/>
          <w:szCs w:val="24"/>
        </w:rPr>
      </w:pPr>
      <w:r w:rsidRPr="007D1EAE">
        <w:rPr>
          <w:rFonts w:eastAsia="Times New Roman"/>
          <w:sz w:val="24"/>
          <w:szCs w:val="24"/>
        </w:rPr>
        <w:t>Final Report:  The project must be completed and the final report submit</w:t>
      </w:r>
      <w:r w:rsidR="00F41612">
        <w:rPr>
          <w:rFonts w:eastAsia="Times New Roman"/>
          <w:sz w:val="24"/>
          <w:szCs w:val="24"/>
        </w:rPr>
        <w:t>ted by May 3</w:t>
      </w:r>
      <w:r w:rsidR="00613BD4">
        <w:rPr>
          <w:rFonts w:eastAsia="Times New Roman"/>
          <w:sz w:val="24"/>
          <w:szCs w:val="24"/>
        </w:rPr>
        <w:t>1</w:t>
      </w:r>
      <w:r w:rsidR="000B452C" w:rsidRPr="000B452C">
        <w:rPr>
          <w:rFonts w:eastAsia="Times New Roman"/>
          <w:sz w:val="24"/>
          <w:szCs w:val="24"/>
          <w:vertAlign w:val="superscript"/>
        </w:rPr>
        <w:t>st</w:t>
      </w:r>
      <w:r w:rsidR="000B452C">
        <w:rPr>
          <w:rFonts w:eastAsia="Times New Roman"/>
          <w:sz w:val="24"/>
          <w:szCs w:val="24"/>
        </w:rPr>
        <w:t xml:space="preserve"> of the Rotary Year</w:t>
      </w:r>
      <w:r w:rsidR="009F2265">
        <w:rPr>
          <w:rFonts w:eastAsia="Times New Roman"/>
          <w:sz w:val="24"/>
          <w:szCs w:val="24"/>
        </w:rPr>
        <w:t xml:space="preserve"> </w:t>
      </w:r>
      <w:r w:rsidR="008A19C1">
        <w:rPr>
          <w:rFonts w:eastAsia="Times New Roman"/>
          <w:sz w:val="24"/>
          <w:szCs w:val="24"/>
        </w:rPr>
        <w:t>(unless an extension is requested and granted)</w:t>
      </w:r>
      <w:r w:rsidRPr="007D1EAE">
        <w:rPr>
          <w:rFonts w:eastAsia="Times New Roman"/>
          <w:sz w:val="24"/>
          <w:szCs w:val="24"/>
        </w:rPr>
        <w:t xml:space="preserve"> or within 30 days of completion of the project.  No further grant applications will be accepted if the final report is delinquent.</w:t>
      </w:r>
      <w:r w:rsidR="00757FBB">
        <w:rPr>
          <w:rFonts w:eastAsia="Times New Roman"/>
          <w:sz w:val="24"/>
          <w:szCs w:val="24"/>
        </w:rPr>
        <w:t xml:space="preserve"> The </w:t>
      </w:r>
      <w:r w:rsidR="00613BD4">
        <w:rPr>
          <w:rFonts w:eastAsia="Times New Roman"/>
          <w:sz w:val="24"/>
          <w:szCs w:val="24"/>
        </w:rPr>
        <w:t xml:space="preserve">absolute </w:t>
      </w:r>
      <w:r w:rsidR="00757FBB">
        <w:rPr>
          <w:rFonts w:eastAsia="Times New Roman"/>
          <w:sz w:val="24"/>
          <w:szCs w:val="24"/>
        </w:rPr>
        <w:t>final deadline for Reports is July 31</w:t>
      </w:r>
      <w:r w:rsidR="0000032F">
        <w:rPr>
          <w:rFonts w:eastAsia="Times New Roman"/>
          <w:sz w:val="24"/>
          <w:szCs w:val="24"/>
        </w:rPr>
        <w:t>st</w:t>
      </w:r>
      <w:r w:rsidR="00757FBB">
        <w:rPr>
          <w:rFonts w:eastAsia="Times New Roman"/>
          <w:sz w:val="24"/>
          <w:szCs w:val="24"/>
        </w:rPr>
        <w:t>.</w:t>
      </w:r>
    </w:p>
    <w:p w14:paraId="2BF767B8" w14:textId="77777777" w:rsidR="007D1EAE" w:rsidRPr="007D1EAE" w:rsidRDefault="007D1EAE" w:rsidP="007D1EAE">
      <w:pPr>
        <w:spacing w:after="0" w:line="240" w:lineRule="auto"/>
        <w:ind w:left="360" w:right="120"/>
        <w:rPr>
          <w:rFonts w:eastAsia="Times New Roman"/>
          <w:kern w:val="28"/>
          <w:sz w:val="24"/>
          <w:szCs w:val="24"/>
        </w:rPr>
      </w:pPr>
    </w:p>
    <w:p w14:paraId="5AAF3811" w14:textId="77777777" w:rsidR="00757FBB" w:rsidRDefault="007D1EAE" w:rsidP="007D1EAE">
      <w:pPr>
        <w:spacing w:after="0" w:line="240" w:lineRule="auto"/>
        <w:ind w:right="120"/>
        <w:rPr>
          <w:rFonts w:eastAsia="Times New Roman"/>
          <w:sz w:val="24"/>
          <w:szCs w:val="24"/>
        </w:rPr>
      </w:pPr>
      <w:r w:rsidRPr="007D1EAE">
        <w:rPr>
          <w:rFonts w:eastAsia="Times New Roman"/>
          <w:kern w:val="28"/>
          <w:sz w:val="24"/>
          <w:szCs w:val="24"/>
        </w:rPr>
        <w:t xml:space="preserve">7.  </w:t>
      </w:r>
      <w:r w:rsidRPr="007D1EAE">
        <w:rPr>
          <w:rFonts w:eastAsia="Times New Roman"/>
          <w:sz w:val="24"/>
          <w:szCs w:val="24"/>
        </w:rPr>
        <w:t xml:space="preserve">District Grants can be used for local or international projects.  </w:t>
      </w:r>
    </w:p>
    <w:p w14:paraId="4D52D429" w14:textId="116E974E" w:rsidR="007D1EAE" w:rsidRPr="007D1EAE" w:rsidRDefault="007D1EAE" w:rsidP="00757FBB">
      <w:pPr>
        <w:spacing w:after="0" w:line="240" w:lineRule="auto"/>
        <w:ind w:right="120" w:firstLine="720"/>
        <w:rPr>
          <w:rFonts w:eastAsia="Times New Roman"/>
          <w:sz w:val="24"/>
          <w:szCs w:val="24"/>
        </w:rPr>
      </w:pPr>
      <w:r w:rsidRPr="007D1EAE">
        <w:rPr>
          <w:rFonts w:eastAsia="Times New Roman"/>
          <w:sz w:val="24"/>
          <w:szCs w:val="24"/>
        </w:rPr>
        <w:t>Restrictions on Projects:</w:t>
      </w:r>
    </w:p>
    <w:p w14:paraId="7DA20C52"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The project must be used for a new club project to be completed within the Rotary Year.</w:t>
      </w:r>
    </w:p>
    <w:p w14:paraId="4CBFA76A" w14:textId="6493C9D0" w:rsidR="007D1EAE" w:rsidRPr="00774613"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The project cannot be used as the basis to fund a Global Grant.</w:t>
      </w:r>
      <w:r w:rsidR="009C0C75">
        <w:rPr>
          <w:rFonts w:eastAsia="Times New Roman"/>
          <w:sz w:val="24"/>
          <w:szCs w:val="22"/>
        </w:rPr>
        <w:t xml:space="preserve">  </w:t>
      </w:r>
      <w:r w:rsidR="009C0C75" w:rsidRPr="00774613">
        <w:rPr>
          <w:rFonts w:eastAsia="Times New Roman"/>
          <w:sz w:val="24"/>
          <w:szCs w:val="22"/>
        </w:rPr>
        <w:t xml:space="preserve">Funds may be used for Global Grant assessments.  </w:t>
      </w:r>
    </w:p>
    <w:p w14:paraId="6F8670A3"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Funds cannot be used for new construction, except as allowed by TRF</w:t>
      </w:r>
      <w:r w:rsidR="007875B1">
        <w:rPr>
          <w:rFonts w:eastAsia="Times New Roman"/>
          <w:sz w:val="24"/>
          <w:szCs w:val="22"/>
        </w:rPr>
        <w:t xml:space="preserve"> guidelines</w:t>
      </w:r>
      <w:r w:rsidRPr="007D1EAE">
        <w:rPr>
          <w:rFonts w:eastAsia="Times New Roman"/>
          <w:sz w:val="24"/>
          <w:szCs w:val="22"/>
        </w:rPr>
        <w:t>.</w:t>
      </w:r>
    </w:p>
    <w:p w14:paraId="139C02F8"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Funds cannot be used in support of fundraising efforts.</w:t>
      </w:r>
    </w:p>
    <w:p w14:paraId="632AB158"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lastRenderedPageBreak/>
        <w:t>Funds cannot be used for expenses related to Rotary events, such as conventions, conferences or entertainment activities.</w:t>
      </w:r>
      <w:r w:rsidR="00276A50">
        <w:rPr>
          <w:rFonts w:eastAsia="Times New Roman"/>
          <w:sz w:val="24"/>
          <w:szCs w:val="22"/>
        </w:rPr>
        <w:t xml:space="preserve"> They </w:t>
      </w:r>
      <w:r w:rsidR="00276A50">
        <w:rPr>
          <w:rFonts w:eastAsia="Times New Roman"/>
          <w:b/>
          <w:sz w:val="24"/>
          <w:szCs w:val="22"/>
        </w:rPr>
        <w:t>may</w:t>
      </w:r>
      <w:r w:rsidR="00276A50">
        <w:rPr>
          <w:rFonts w:eastAsia="Times New Roman"/>
          <w:sz w:val="24"/>
          <w:szCs w:val="22"/>
        </w:rPr>
        <w:t xml:space="preserve"> be used for youth programs such as RYLA, Interact, or Rotaract.</w:t>
      </w:r>
    </w:p>
    <w:p w14:paraId="77E26138"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Funds may not be used for cash contributions, unless</w:t>
      </w:r>
      <w:r w:rsidRPr="007D1EAE">
        <w:rPr>
          <w:rFonts w:eastAsia="Times New Roman"/>
          <w:i/>
          <w:sz w:val="24"/>
          <w:szCs w:val="22"/>
        </w:rPr>
        <w:t xml:space="preserve"> </w:t>
      </w:r>
      <w:r w:rsidRPr="007D1EAE">
        <w:rPr>
          <w:rFonts w:eastAsia="Times New Roman"/>
          <w:sz w:val="24"/>
          <w:szCs w:val="22"/>
        </w:rPr>
        <w:t>in support of volunteer work being done by Rotarians in conjunction with another organization.</w:t>
      </w:r>
    </w:p>
    <w:p w14:paraId="42B8A2E5" w14:textId="77777777" w:rsidR="007D1EAE" w:rsidRPr="007D1EAE" w:rsidRDefault="007D1EAE" w:rsidP="007D1EAE">
      <w:pPr>
        <w:numPr>
          <w:ilvl w:val="0"/>
          <w:numId w:val="12"/>
        </w:numPr>
        <w:spacing w:after="0" w:line="240" w:lineRule="auto"/>
        <w:contextualSpacing/>
        <w:rPr>
          <w:rFonts w:eastAsia="Times New Roman"/>
          <w:sz w:val="24"/>
          <w:szCs w:val="22"/>
        </w:rPr>
      </w:pPr>
      <w:r w:rsidRPr="007D1EAE">
        <w:rPr>
          <w:rFonts w:eastAsia="Times New Roman"/>
          <w:sz w:val="24"/>
          <w:szCs w:val="22"/>
        </w:rPr>
        <w:t>Funds may not directly benefit a Rotarian, an employee of a club, district or other Rotary entity or of Rotary International.</w:t>
      </w:r>
    </w:p>
    <w:p w14:paraId="404E0747" w14:textId="77777777" w:rsidR="007D1EAE" w:rsidRPr="007D1EAE" w:rsidRDefault="007D1EAE" w:rsidP="007D1EAE">
      <w:pPr>
        <w:spacing w:after="0" w:line="240" w:lineRule="auto"/>
        <w:ind w:left="1440"/>
        <w:contextualSpacing/>
        <w:rPr>
          <w:rFonts w:eastAsia="Times New Roman"/>
          <w:sz w:val="24"/>
          <w:szCs w:val="22"/>
        </w:rPr>
      </w:pPr>
    </w:p>
    <w:p w14:paraId="0C7A11B4" w14:textId="429163AE" w:rsidR="007D1EAE" w:rsidRPr="007D1EAE" w:rsidRDefault="007D1EAE" w:rsidP="007D1EAE">
      <w:pPr>
        <w:spacing w:after="0" w:line="240" w:lineRule="auto"/>
        <w:rPr>
          <w:rFonts w:eastAsia="Times New Roman"/>
          <w:sz w:val="24"/>
          <w:szCs w:val="24"/>
        </w:rPr>
      </w:pPr>
      <w:r w:rsidRPr="007D1EAE">
        <w:rPr>
          <w:rFonts w:eastAsia="Times New Roman"/>
          <w:sz w:val="24"/>
          <w:szCs w:val="24"/>
        </w:rPr>
        <w:t xml:space="preserve">8.  The District Grants </w:t>
      </w:r>
      <w:r w:rsidR="00F35D69">
        <w:rPr>
          <w:rFonts w:eastAsia="Times New Roman"/>
          <w:sz w:val="24"/>
          <w:szCs w:val="24"/>
        </w:rPr>
        <w:t>Su</w:t>
      </w:r>
      <w:r w:rsidR="008A3543">
        <w:rPr>
          <w:rFonts w:eastAsia="Times New Roman"/>
          <w:sz w:val="24"/>
          <w:szCs w:val="24"/>
        </w:rPr>
        <w:t>bc</w:t>
      </w:r>
      <w:r w:rsidRPr="007D1EAE">
        <w:rPr>
          <w:rFonts w:eastAsia="Times New Roman"/>
          <w:sz w:val="24"/>
          <w:szCs w:val="24"/>
        </w:rPr>
        <w:t>ommittee consists of the District Grant</w:t>
      </w:r>
      <w:r w:rsidR="000D2054">
        <w:rPr>
          <w:rFonts w:eastAsia="Times New Roman"/>
          <w:sz w:val="24"/>
          <w:szCs w:val="24"/>
        </w:rPr>
        <w:t>s Subcommittee</w:t>
      </w:r>
      <w:r w:rsidRPr="007D1EAE">
        <w:rPr>
          <w:rFonts w:eastAsia="Times New Roman"/>
          <w:sz w:val="24"/>
          <w:szCs w:val="24"/>
        </w:rPr>
        <w:t xml:space="preserve"> Chair, the District Governor, the Governor-Elect, the Governor-Nominee, the District Rotary Foundation Chair (DRFC)</w:t>
      </w:r>
      <w:r w:rsidR="00AB7086">
        <w:rPr>
          <w:rFonts w:eastAsia="Times New Roman"/>
          <w:sz w:val="24"/>
          <w:szCs w:val="24"/>
        </w:rPr>
        <w:t xml:space="preserve"> and </w:t>
      </w:r>
      <w:r w:rsidR="00E345DC" w:rsidRPr="00774613">
        <w:rPr>
          <w:rFonts w:eastAsia="Times New Roman"/>
          <w:sz w:val="24"/>
          <w:szCs w:val="24"/>
        </w:rPr>
        <w:t xml:space="preserve">up to </w:t>
      </w:r>
      <w:r w:rsidR="00AB7086" w:rsidRPr="00774613">
        <w:rPr>
          <w:rFonts w:eastAsia="Times New Roman"/>
          <w:sz w:val="24"/>
          <w:szCs w:val="24"/>
        </w:rPr>
        <w:t>five</w:t>
      </w:r>
      <w:r w:rsidR="00AB7086">
        <w:rPr>
          <w:rFonts w:eastAsia="Times New Roman"/>
          <w:sz w:val="24"/>
          <w:szCs w:val="24"/>
        </w:rPr>
        <w:t xml:space="preserve"> D6710 Rotarians appointed by the DRFC to three</w:t>
      </w:r>
      <w:r w:rsidR="00471920">
        <w:rPr>
          <w:rFonts w:eastAsia="Times New Roman"/>
          <w:sz w:val="24"/>
          <w:szCs w:val="24"/>
        </w:rPr>
        <w:t>-</w:t>
      </w:r>
      <w:r w:rsidR="00AB7086">
        <w:rPr>
          <w:rFonts w:eastAsia="Times New Roman"/>
          <w:sz w:val="24"/>
          <w:szCs w:val="24"/>
        </w:rPr>
        <w:t>year terms.</w:t>
      </w:r>
      <w:r w:rsidRPr="007D1EAE">
        <w:rPr>
          <w:rFonts w:eastAsia="Times New Roman"/>
          <w:sz w:val="24"/>
          <w:szCs w:val="24"/>
        </w:rPr>
        <w:t xml:space="preserve">  </w:t>
      </w:r>
    </w:p>
    <w:p w14:paraId="4205D0E0" w14:textId="77777777" w:rsidR="007D1EAE" w:rsidRPr="007D1EAE" w:rsidRDefault="007D1EAE" w:rsidP="007D1EAE">
      <w:pPr>
        <w:spacing w:after="0" w:line="240" w:lineRule="auto"/>
        <w:rPr>
          <w:rFonts w:eastAsia="Times New Roman"/>
          <w:sz w:val="24"/>
          <w:szCs w:val="24"/>
        </w:rPr>
      </w:pPr>
    </w:p>
    <w:p w14:paraId="742AFAD6" w14:textId="77777777" w:rsidR="007D1EAE" w:rsidRPr="007D1EAE" w:rsidRDefault="007D1EAE" w:rsidP="007D1EAE">
      <w:pPr>
        <w:spacing w:after="0" w:line="240" w:lineRule="auto"/>
        <w:rPr>
          <w:rFonts w:eastAsia="Times New Roman"/>
          <w:sz w:val="24"/>
          <w:szCs w:val="24"/>
        </w:rPr>
      </w:pPr>
      <w:r w:rsidRPr="007D1EAE">
        <w:rPr>
          <w:rFonts w:eastAsia="Times New Roman"/>
          <w:sz w:val="24"/>
          <w:szCs w:val="24"/>
        </w:rPr>
        <w:t xml:space="preserve">9.  The District Rotary Foundation Committee reserves the authority to make exceptions to the policies laid out herein.   </w:t>
      </w:r>
    </w:p>
    <w:p w14:paraId="2FE5DF4D" w14:textId="77777777" w:rsidR="007D1EAE" w:rsidRPr="007D1EAE" w:rsidRDefault="007D1EAE" w:rsidP="007D1EAE">
      <w:pPr>
        <w:spacing w:after="0" w:line="240" w:lineRule="auto"/>
        <w:rPr>
          <w:rFonts w:eastAsia="Times New Roman"/>
          <w:sz w:val="24"/>
          <w:szCs w:val="24"/>
        </w:rPr>
      </w:pPr>
    </w:p>
    <w:p w14:paraId="20B454AE" w14:textId="225147C5" w:rsidR="007D1EAE" w:rsidRPr="007D1EAE" w:rsidRDefault="00513D3E" w:rsidP="007D1EAE">
      <w:pPr>
        <w:spacing w:after="0" w:line="240" w:lineRule="auto"/>
        <w:ind w:right="-120"/>
        <w:jc w:val="center"/>
        <w:rPr>
          <w:rFonts w:eastAsia="Times New Roman"/>
          <w:b/>
          <w:sz w:val="32"/>
          <w:szCs w:val="32"/>
          <w:u w:val="single"/>
        </w:rPr>
      </w:pPr>
      <w:r>
        <w:rPr>
          <w:rFonts w:eastAsia="Times New Roman"/>
          <w:b/>
          <w:sz w:val="32"/>
          <w:szCs w:val="32"/>
          <w:u w:val="single"/>
        </w:rPr>
        <w:t>SAMPLE</w:t>
      </w:r>
      <w:r w:rsidR="007D1EAE" w:rsidRPr="00F96181">
        <w:rPr>
          <w:rFonts w:eastAsia="Times New Roman"/>
          <w:b/>
          <w:sz w:val="32"/>
          <w:szCs w:val="32"/>
          <w:u w:val="single"/>
        </w:rPr>
        <w:t xml:space="preserve"> BUSINESS </w:t>
      </w:r>
      <w:r w:rsidR="007D1EAE" w:rsidRPr="007D1EAE">
        <w:rPr>
          <w:rFonts w:eastAsia="Times New Roman"/>
          <w:b/>
          <w:sz w:val="32"/>
          <w:szCs w:val="32"/>
          <w:u w:val="single"/>
        </w:rPr>
        <w:t>&amp; FUNDING CYCLE OF DISTRICT GRANTS</w:t>
      </w:r>
    </w:p>
    <w:p w14:paraId="41216A88" w14:textId="77777777" w:rsidR="007D1EAE" w:rsidRPr="007D1EAE" w:rsidRDefault="007D1EAE" w:rsidP="007D1EAE">
      <w:pPr>
        <w:spacing w:after="0" w:line="240" w:lineRule="auto"/>
        <w:ind w:right="-120"/>
        <w:jc w:val="center"/>
        <w:rPr>
          <w:rFonts w:eastAsia="Times New Roman"/>
          <w:b/>
          <w:sz w:val="32"/>
          <w:szCs w:val="32"/>
          <w:u w:val="single"/>
        </w:rPr>
      </w:pPr>
      <w:r w:rsidRPr="007D1EAE">
        <w:rPr>
          <w:rFonts w:eastAsia="Times New Roman"/>
          <w:b/>
          <w:sz w:val="32"/>
          <w:szCs w:val="32"/>
          <w:u w:val="single"/>
        </w:rPr>
        <w:t xml:space="preserve"> A Six-Month Process</w:t>
      </w:r>
    </w:p>
    <w:p w14:paraId="3A00BCA6" w14:textId="77777777" w:rsidR="007D1EAE" w:rsidRPr="007D1EAE" w:rsidRDefault="007D1EAE" w:rsidP="007D1EAE">
      <w:pPr>
        <w:spacing w:after="0" w:line="240" w:lineRule="auto"/>
        <w:jc w:val="center"/>
        <w:rPr>
          <w:rFonts w:eastAsia="Times New Roman"/>
          <w:b/>
          <w:sz w:val="32"/>
          <w:szCs w:val="32"/>
          <w:u w:val="single"/>
        </w:rPr>
      </w:pPr>
    </w:p>
    <w:p w14:paraId="4951EC98" w14:textId="77777777" w:rsidR="007D1EAE" w:rsidRPr="007D1EAE" w:rsidRDefault="007D1EAE" w:rsidP="007D1EAE">
      <w:pPr>
        <w:spacing w:after="0" w:line="240" w:lineRule="auto"/>
        <w:rPr>
          <w:rFonts w:eastAsia="Times New Roman"/>
          <w:b/>
          <w:sz w:val="26"/>
          <w:szCs w:val="26"/>
          <w:u w:val="single"/>
        </w:rPr>
      </w:pPr>
    </w:p>
    <w:p w14:paraId="66EE5736" w14:textId="77777777" w:rsidR="007D1EAE" w:rsidRPr="007D1EAE" w:rsidRDefault="007D1EAE" w:rsidP="007D1EAE">
      <w:pPr>
        <w:spacing w:after="0" w:line="240" w:lineRule="auto"/>
        <w:rPr>
          <w:rFonts w:eastAsia="Times New Roman"/>
          <w:b/>
          <w:u w:val="single"/>
        </w:rPr>
      </w:pPr>
      <w:r w:rsidRPr="007D1EAE">
        <w:rPr>
          <w:rFonts w:eastAsia="Times New Roman"/>
          <w:b/>
          <w:u w:val="single"/>
        </w:rPr>
        <w:t>Prior to the Rotary Year:  Qualifying and Planning</w:t>
      </w:r>
    </w:p>
    <w:p w14:paraId="6094A435" w14:textId="77777777" w:rsidR="007D1EAE" w:rsidRPr="007D1EAE" w:rsidRDefault="007D1EAE" w:rsidP="007D1EAE">
      <w:pPr>
        <w:spacing w:after="0" w:line="240" w:lineRule="auto"/>
        <w:rPr>
          <w:rFonts w:eastAsia="Times New Roman"/>
          <w:b/>
          <w:sz w:val="26"/>
          <w:szCs w:val="26"/>
        </w:rPr>
      </w:pPr>
      <w:r w:rsidRPr="007D1EAE">
        <w:rPr>
          <w:rFonts w:eastAsia="Times New Roman"/>
          <w:b/>
          <w:sz w:val="26"/>
          <w:szCs w:val="26"/>
        </w:rPr>
        <w:t xml:space="preserve">    </w:t>
      </w:r>
    </w:p>
    <w:p w14:paraId="416C6D2E" w14:textId="77777777" w:rsidR="007D1EAE" w:rsidRPr="007D1EAE" w:rsidRDefault="007D1EAE" w:rsidP="007D1EAE">
      <w:pPr>
        <w:spacing w:after="0" w:line="240" w:lineRule="auto"/>
        <w:ind w:firstLine="360"/>
        <w:rPr>
          <w:rFonts w:eastAsia="Times New Roman"/>
          <w:b/>
          <w:sz w:val="24"/>
          <w:szCs w:val="24"/>
          <w:u w:val="single"/>
        </w:rPr>
      </w:pPr>
      <w:r w:rsidRPr="007D1EAE">
        <w:rPr>
          <w:rFonts w:eastAsia="Times New Roman"/>
          <w:b/>
          <w:sz w:val="24"/>
          <w:szCs w:val="24"/>
          <w:u w:val="single"/>
        </w:rPr>
        <w:t>How to Qualify Your Club:</w:t>
      </w:r>
    </w:p>
    <w:p w14:paraId="77A55513" w14:textId="77777777" w:rsidR="007D1EAE" w:rsidRPr="007D1EAE" w:rsidRDefault="007D1EAE" w:rsidP="007D1EAE">
      <w:pPr>
        <w:spacing w:after="0" w:line="240" w:lineRule="auto"/>
        <w:ind w:left="960" w:firstLine="360"/>
        <w:rPr>
          <w:rFonts w:eastAsia="Times New Roman"/>
          <w:b/>
          <w:sz w:val="24"/>
          <w:szCs w:val="24"/>
          <w:u w:val="single"/>
        </w:rPr>
      </w:pPr>
    </w:p>
    <w:p w14:paraId="1CBDB22A" w14:textId="1C81FBDE" w:rsidR="00534D81" w:rsidRDefault="00D1324B"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Pr>
          <w:rFonts w:eastAsia="Times New Roman"/>
          <w:sz w:val="24"/>
          <w:szCs w:val="24"/>
        </w:rPr>
        <w:t>Clubs currently not qualified must d</w:t>
      </w:r>
      <w:r w:rsidR="007D1EAE" w:rsidRPr="007D1EAE">
        <w:rPr>
          <w:rFonts w:eastAsia="Times New Roman"/>
          <w:sz w:val="24"/>
          <w:szCs w:val="24"/>
        </w:rPr>
        <w:t>esignate at least two club members to attend a Grant Management Seminar</w:t>
      </w:r>
      <w:r w:rsidR="001D2B37">
        <w:rPr>
          <w:rFonts w:eastAsia="Times New Roman"/>
          <w:sz w:val="24"/>
          <w:szCs w:val="24"/>
        </w:rPr>
        <w:t xml:space="preserve"> or complete the Seminar in My Rotary’s Learning Center.</w:t>
      </w:r>
      <w:r w:rsidR="007D1EAE" w:rsidRPr="007D1EAE">
        <w:rPr>
          <w:rFonts w:eastAsia="Times New Roman"/>
          <w:sz w:val="24"/>
          <w:szCs w:val="24"/>
        </w:rPr>
        <w:t xml:space="preserve">  Several seminars will be o</w:t>
      </w:r>
      <w:r w:rsidR="007C0A63">
        <w:rPr>
          <w:rFonts w:eastAsia="Times New Roman"/>
          <w:sz w:val="24"/>
          <w:szCs w:val="24"/>
        </w:rPr>
        <w:t>ffered</w:t>
      </w:r>
      <w:r w:rsidR="007D1EAE" w:rsidRPr="007D1EAE">
        <w:rPr>
          <w:rFonts w:eastAsia="Times New Roman"/>
          <w:sz w:val="24"/>
          <w:szCs w:val="24"/>
        </w:rPr>
        <w:t xml:space="preserve"> prior to the start of the next Rotary year.</w:t>
      </w:r>
    </w:p>
    <w:p w14:paraId="3468BD44" w14:textId="1092417B" w:rsidR="007D1EAE" w:rsidRPr="00F96181" w:rsidRDefault="00D1324B"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Pr>
          <w:rFonts w:eastAsia="Times New Roman"/>
          <w:sz w:val="24"/>
          <w:szCs w:val="24"/>
        </w:rPr>
        <w:t xml:space="preserve">Clubs currently qualified </w:t>
      </w:r>
      <w:r w:rsidR="00534D81" w:rsidRPr="00F96181">
        <w:rPr>
          <w:rFonts w:eastAsia="Times New Roman"/>
          <w:sz w:val="24"/>
          <w:szCs w:val="24"/>
        </w:rPr>
        <w:t>must send at least one representative to a Grants Management Seminar</w:t>
      </w:r>
      <w:r w:rsidR="00471920">
        <w:rPr>
          <w:rFonts w:eastAsia="Times New Roman"/>
          <w:sz w:val="24"/>
          <w:szCs w:val="24"/>
        </w:rPr>
        <w:t xml:space="preserve"> or complete the Seminar in My Rotary’s Learning Center.</w:t>
      </w:r>
    </w:p>
    <w:p w14:paraId="3131A289" w14:textId="1FFD3CA1" w:rsidR="007D1EAE" w:rsidRPr="007D1EAE" w:rsidRDefault="007D1EAE"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sidRPr="00F96181">
        <w:rPr>
          <w:rFonts w:eastAsia="Times New Roman"/>
          <w:sz w:val="24"/>
          <w:szCs w:val="24"/>
        </w:rPr>
        <w:t>Execute</w:t>
      </w:r>
      <w:r w:rsidR="007875B1" w:rsidRPr="00F96181">
        <w:rPr>
          <w:rFonts w:eastAsia="Times New Roman"/>
          <w:sz w:val="24"/>
          <w:szCs w:val="24"/>
        </w:rPr>
        <w:t xml:space="preserve"> (sign)</w:t>
      </w:r>
      <w:r w:rsidRPr="00F96181">
        <w:rPr>
          <w:rFonts w:eastAsia="Times New Roman"/>
          <w:sz w:val="24"/>
          <w:szCs w:val="24"/>
        </w:rPr>
        <w:t xml:space="preserve"> </w:t>
      </w:r>
      <w:r w:rsidR="007875B1" w:rsidRPr="00F96181">
        <w:rPr>
          <w:rFonts w:eastAsia="Times New Roman"/>
          <w:sz w:val="24"/>
          <w:szCs w:val="24"/>
        </w:rPr>
        <w:t xml:space="preserve">both </w:t>
      </w:r>
      <w:r w:rsidRPr="00F96181">
        <w:rPr>
          <w:rFonts w:eastAsia="Times New Roman"/>
          <w:sz w:val="24"/>
          <w:szCs w:val="24"/>
        </w:rPr>
        <w:t xml:space="preserve">a Memorandum of Understanding (MOU) </w:t>
      </w:r>
      <w:r w:rsidRPr="00F96181">
        <w:rPr>
          <w:rFonts w:eastAsia="Times New Roman"/>
          <w:sz w:val="24"/>
          <w:szCs w:val="22"/>
        </w:rPr>
        <w:t xml:space="preserve">and a D6710 Addendum to the MOU </w:t>
      </w:r>
      <w:r w:rsidRPr="00F96181">
        <w:rPr>
          <w:rFonts w:eastAsia="Times New Roman"/>
          <w:sz w:val="24"/>
          <w:szCs w:val="24"/>
        </w:rPr>
        <w:t>between the club and D6710 and submit them to the District Rotary Foundation Chair</w:t>
      </w:r>
      <w:r w:rsidR="007875B1" w:rsidRPr="00F96181">
        <w:rPr>
          <w:rFonts w:eastAsia="Times New Roman"/>
          <w:sz w:val="24"/>
          <w:szCs w:val="24"/>
        </w:rPr>
        <w:t xml:space="preserve"> no later than </w:t>
      </w:r>
      <w:r w:rsidR="006E6F62">
        <w:rPr>
          <w:rFonts w:eastAsia="Times New Roman"/>
          <w:sz w:val="24"/>
          <w:szCs w:val="24"/>
        </w:rPr>
        <w:t>June 30</w:t>
      </w:r>
      <w:r w:rsidR="00A27CD3" w:rsidRPr="00A27CD3">
        <w:rPr>
          <w:rFonts w:eastAsia="Times New Roman"/>
          <w:sz w:val="24"/>
          <w:szCs w:val="24"/>
          <w:vertAlign w:val="superscript"/>
        </w:rPr>
        <w:t>th</w:t>
      </w:r>
      <w:r w:rsidR="00A27CD3">
        <w:rPr>
          <w:rFonts w:eastAsia="Times New Roman"/>
          <w:sz w:val="24"/>
          <w:szCs w:val="24"/>
        </w:rPr>
        <w:t xml:space="preserve">.  </w:t>
      </w:r>
      <w:r w:rsidR="007875B1" w:rsidRPr="00774613">
        <w:rPr>
          <w:rFonts w:eastAsia="Times New Roman"/>
          <w:b/>
          <w:sz w:val="24"/>
          <w:szCs w:val="24"/>
        </w:rPr>
        <w:t xml:space="preserve">The </w:t>
      </w:r>
      <w:r w:rsidR="00204477" w:rsidRPr="00774613">
        <w:rPr>
          <w:rFonts w:eastAsia="Times New Roman"/>
          <w:b/>
          <w:sz w:val="24"/>
          <w:szCs w:val="24"/>
        </w:rPr>
        <w:t xml:space="preserve">current </w:t>
      </w:r>
      <w:r w:rsidR="007875B1" w:rsidRPr="00774613">
        <w:rPr>
          <w:rFonts w:eastAsia="Times New Roman"/>
          <w:b/>
          <w:sz w:val="24"/>
          <w:szCs w:val="24"/>
        </w:rPr>
        <w:t xml:space="preserve">DRFC </w:t>
      </w:r>
      <w:r w:rsidR="0003125D" w:rsidRPr="00774613">
        <w:rPr>
          <w:rFonts w:eastAsia="Times New Roman"/>
          <w:b/>
          <w:sz w:val="24"/>
          <w:szCs w:val="24"/>
        </w:rPr>
        <w:t xml:space="preserve">is </w:t>
      </w:r>
      <w:r w:rsidR="00204477" w:rsidRPr="00774613">
        <w:rPr>
          <w:rFonts w:eastAsia="Times New Roman"/>
          <w:b/>
          <w:sz w:val="24"/>
          <w:szCs w:val="24"/>
        </w:rPr>
        <w:t>Ralph Young</w:t>
      </w:r>
      <w:r w:rsidR="007875B1" w:rsidRPr="00774613">
        <w:rPr>
          <w:rFonts w:eastAsia="Times New Roman"/>
          <w:b/>
          <w:sz w:val="24"/>
          <w:szCs w:val="24"/>
        </w:rPr>
        <w:t xml:space="preserve"> </w:t>
      </w:r>
      <w:r w:rsidR="007875B1" w:rsidRPr="00774613">
        <w:rPr>
          <w:rFonts w:eastAsia="Times New Roman"/>
          <w:b/>
          <w:sz w:val="24"/>
          <w:szCs w:val="24"/>
        </w:rPr>
        <w:sym w:font="Wingdings" w:char="F0E0"/>
      </w:r>
      <w:r w:rsidR="0003125D" w:rsidRPr="00774613">
        <w:rPr>
          <w:rFonts w:eastAsia="Times New Roman"/>
          <w:b/>
          <w:sz w:val="24"/>
          <w:szCs w:val="24"/>
        </w:rPr>
        <w:t xml:space="preserve"> </w:t>
      </w:r>
      <w:hyperlink r:id="rId7" w:history="1">
        <w:r w:rsidR="004632C1" w:rsidRPr="009F3E69">
          <w:rPr>
            <w:rStyle w:val="Hyperlink"/>
            <w:rFonts w:eastAsia="Times New Roman"/>
            <w:b/>
            <w:sz w:val="24"/>
            <w:szCs w:val="24"/>
          </w:rPr>
          <w:t>ralphyoung594@gmail.com</w:t>
        </w:r>
      </w:hyperlink>
      <w:r w:rsidR="00613BD4" w:rsidRPr="00774613">
        <w:rPr>
          <w:rFonts w:eastAsia="Times New Roman"/>
          <w:b/>
          <w:sz w:val="24"/>
          <w:szCs w:val="24"/>
        </w:rPr>
        <w:t>.</w:t>
      </w:r>
      <w:r w:rsidR="00613BD4">
        <w:rPr>
          <w:rFonts w:eastAsia="Times New Roman"/>
          <w:b/>
          <w:sz w:val="24"/>
          <w:szCs w:val="24"/>
        </w:rPr>
        <w:t xml:space="preserve"> </w:t>
      </w:r>
    </w:p>
    <w:p w14:paraId="58352A86" w14:textId="4AE046FD" w:rsidR="007D1EAE" w:rsidRPr="007D1EAE" w:rsidRDefault="007D1EAE"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sidRPr="007D1EAE">
        <w:rPr>
          <w:rFonts w:eastAsia="Times New Roman"/>
          <w:sz w:val="24"/>
          <w:szCs w:val="24"/>
        </w:rPr>
        <w:t xml:space="preserve">Be current on </w:t>
      </w:r>
      <w:r w:rsidR="00471920">
        <w:rPr>
          <w:rFonts w:eastAsia="Times New Roman"/>
          <w:sz w:val="24"/>
          <w:szCs w:val="24"/>
        </w:rPr>
        <w:t>your club’s</w:t>
      </w:r>
      <w:r w:rsidRPr="007D1EAE">
        <w:rPr>
          <w:rFonts w:eastAsia="Times New Roman"/>
          <w:sz w:val="24"/>
          <w:szCs w:val="24"/>
        </w:rPr>
        <w:t xml:space="preserve"> Rotary International and District 6710 dues, and be in good standing with the </w:t>
      </w:r>
      <w:proofErr w:type="gramStart"/>
      <w:r w:rsidRPr="007D1EAE">
        <w:rPr>
          <w:rFonts w:eastAsia="Times New Roman"/>
          <w:sz w:val="24"/>
          <w:szCs w:val="24"/>
        </w:rPr>
        <w:t>District</w:t>
      </w:r>
      <w:proofErr w:type="gramEnd"/>
      <w:r w:rsidRPr="007D1EAE">
        <w:rPr>
          <w:rFonts w:eastAsia="Times New Roman"/>
          <w:sz w:val="24"/>
          <w:szCs w:val="24"/>
        </w:rPr>
        <w:t xml:space="preserve"> 6710, Rotary International, and The Rotary Foundation.</w:t>
      </w:r>
    </w:p>
    <w:p w14:paraId="0AAD3ED5" w14:textId="77777777" w:rsidR="007D1EAE" w:rsidRPr="007D1EAE" w:rsidRDefault="007D1EAE"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sidRPr="007D1EAE">
        <w:rPr>
          <w:rFonts w:eastAsia="Times New Roman"/>
          <w:sz w:val="24"/>
          <w:szCs w:val="24"/>
        </w:rPr>
        <w:t>Be current on all tax returns for the Rotary Club and any associated Club Foundation.</w:t>
      </w:r>
    </w:p>
    <w:p w14:paraId="3350374A" w14:textId="27F35EAF" w:rsidR="007D1EAE" w:rsidRPr="007D1EAE" w:rsidRDefault="007D1EAE"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sidRPr="007D1EAE">
        <w:rPr>
          <w:rFonts w:eastAsia="Times New Roman"/>
          <w:sz w:val="24"/>
          <w:szCs w:val="24"/>
        </w:rPr>
        <w:t>Have established and reported an annual giving goal for the current year</w:t>
      </w:r>
      <w:r w:rsidR="00B40606">
        <w:rPr>
          <w:rFonts w:eastAsia="Times New Roman"/>
          <w:sz w:val="24"/>
          <w:szCs w:val="24"/>
        </w:rPr>
        <w:t xml:space="preserve"> via Rotary Club </w:t>
      </w:r>
      <w:proofErr w:type="gramStart"/>
      <w:r w:rsidR="00B40606">
        <w:rPr>
          <w:rFonts w:eastAsia="Times New Roman"/>
          <w:sz w:val="24"/>
          <w:szCs w:val="24"/>
        </w:rPr>
        <w:t>Central</w:t>
      </w:r>
      <w:r w:rsidR="00613BD4">
        <w:rPr>
          <w:rFonts w:eastAsia="Times New Roman"/>
          <w:sz w:val="24"/>
          <w:szCs w:val="24"/>
        </w:rPr>
        <w:t>, and</w:t>
      </w:r>
      <w:proofErr w:type="gramEnd"/>
      <w:r w:rsidR="00613BD4">
        <w:rPr>
          <w:rFonts w:eastAsia="Times New Roman"/>
          <w:sz w:val="24"/>
          <w:szCs w:val="24"/>
        </w:rPr>
        <w:t xml:space="preserve"> have identified a Foundation Committee Chair for your club.</w:t>
      </w:r>
    </w:p>
    <w:p w14:paraId="2765D76B" w14:textId="77777777" w:rsidR="007D1EAE" w:rsidRPr="007D1EAE" w:rsidRDefault="007D1EAE" w:rsidP="007D1EAE">
      <w:pPr>
        <w:numPr>
          <w:ilvl w:val="1"/>
          <w:numId w:val="14"/>
        </w:numPr>
        <w:tabs>
          <w:tab w:val="left" w:pos="240"/>
          <w:tab w:val="num" w:pos="720"/>
        </w:tabs>
        <w:suppressAutoHyphens/>
        <w:spacing w:after="120" w:line="100" w:lineRule="atLeast"/>
        <w:ind w:left="720" w:right="-446"/>
        <w:rPr>
          <w:rFonts w:eastAsia="Times New Roman"/>
          <w:sz w:val="24"/>
          <w:szCs w:val="24"/>
        </w:rPr>
      </w:pPr>
      <w:r w:rsidRPr="007D1EAE">
        <w:rPr>
          <w:rFonts w:eastAsia="Times New Roman"/>
          <w:sz w:val="24"/>
          <w:szCs w:val="24"/>
        </w:rPr>
        <w:t>Be current on all Rotary Grant reporting requirements.</w:t>
      </w:r>
    </w:p>
    <w:p w14:paraId="0905ECEE" w14:textId="77777777" w:rsidR="007D1EAE" w:rsidRPr="007D1EAE" w:rsidRDefault="007D1EAE" w:rsidP="007D1EAE">
      <w:pPr>
        <w:spacing w:after="0" w:line="240" w:lineRule="auto"/>
        <w:rPr>
          <w:rFonts w:eastAsia="Times New Roman"/>
          <w:b/>
        </w:rPr>
      </w:pPr>
    </w:p>
    <w:p w14:paraId="435F1DC2" w14:textId="45C259AF" w:rsidR="007D1EAE" w:rsidRPr="007D1EAE" w:rsidRDefault="007D1EAE" w:rsidP="007D1EAE">
      <w:pPr>
        <w:tabs>
          <w:tab w:val="left" w:pos="240"/>
        </w:tabs>
        <w:suppressAutoHyphens/>
        <w:spacing w:after="120" w:line="100" w:lineRule="atLeast"/>
        <w:ind w:left="240" w:right="-446"/>
        <w:rPr>
          <w:rFonts w:eastAsia="Times New Roman"/>
          <w:sz w:val="24"/>
          <w:szCs w:val="24"/>
        </w:rPr>
      </w:pPr>
      <w:r w:rsidRPr="007D1EAE">
        <w:rPr>
          <w:rFonts w:eastAsia="Times New Roman"/>
          <w:sz w:val="24"/>
          <w:szCs w:val="22"/>
        </w:rPr>
        <w:t>Clubs are encouraged to a</w:t>
      </w:r>
      <w:r w:rsidRPr="007D1EAE">
        <w:rPr>
          <w:rFonts w:eastAsia="Times New Roman"/>
          <w:sz w:val="24"/>
          <w:szCs w:val="24"/>
        </w:rPr>
        <w:t xml:space="preserve">ppoint a Club Rotary Foundation Chair </w:t>
      </w:r>
      <w:proofErr w:type="gramStart"/>
      <w:r w:rsidRPr="007D1EAE">
        <w:rPr>
          <w:rFonts w:eastAsia="Times New Roman"/>
          <w:sz w:val="24"/>
          <w:szCs w:val="24"/>
        </w:rPr>
        <w:t>to</w:t>
      </w:r>
      <w:proofErr w:type="gramEnd"/>
      <w:r w:rsidRPr="007D1EAE">
        <w:rPr>
          <w:rFonts w:eastAsia="Times New Roman"/>
          <w:sz w:val="24"/>
          <w:szCs w:val="24"/>
        </w:rPr>
        <w:t xml:space="preserve"> a three-year term.  </w:t>
      </w:r>
      <w:r w:rsidRPr="007D1EAE">
        <w:rPr>
          <w:rFonts w:eastAsia="Times New Roman"/>
          <w:sz w:val="24"/>
          <w:szCs w:val="22"/>
        </w:rPr>
        <w:t xml:space="preserve">Qualification </w:t>
      </w:r>
      <w:r w:rsidR="00471920">
        <w:rPr>
          <w:rFonts w:eastAsia="Times New Roman"/>
          <w:sz w:val="24"/>
          <w:szCs w:val="22"/>
        </w:rPr>
        <w:t>must</w:t>
      </w:r>
      <w:r w:rsidRPr="007D1EAE">
        <w:rPr>
          <w:rFonts w:eastAsia="Times New Roman"/>
          <w:sz w:val="24"/>
          <w:szCs w:val="22"/>
        </w:rPr>
        <w:t xml:space="preserve"> be renewed annually.  </w:t>
      </w:r>
    </w:p>
    <w:p w14:paraId="33057744" w14:textId="77777777" w:rsidR="007D1EAE" w:rsidRPr="007D1EAE" w:rsidRDefault="007D1EAE" w:rsidP="007D1EAE">
      <w:pPr>
        <w:spacing w:after="0" w:line="240" w:lineRule="auto"/>
        <w:rPr>
          <w:rFonts w:eastAsia="Times New Roman"/>
          <w:sz w:val="24"/>
          <w:szCs w:val="24"/>
        </w:rPr>
      </w:pPr>
    </w:p>
    <w:p w14:paraId="73BD32BB" w14:textId="77777777" w:rsidR="007D1EAE" w:rsidRPr="007D1EAE" w:rsidRDefault="007D1EAE" w:rsidP="007D1EAE">
      <w:pPr>
        <w:spacing w:after="0" w:line="240" w:lineRule="auto"/>
        <w:ind w:firstLine="360"/>
        <w:rPr>
          <w:rFonts w:eastAsia="Times New Roman"/>
          <w:b/>
          <w:sz w:val="24"/>
          <w:szCs w:val="24"/>
          <w:u w:val="single"/>
        </w:rPr>
      </w:pPr>
      <w:r w:rsidRPr="007D1EAE">
        <w:rPr>
          <w:rFonts w:eastAsia="Times New Roman"/>
          <w:b/>
          <w:sz w:val="24"/>
          <w:szCs w:val="24"/>
          <w:u w:val="single"/>
        </w:rPr>
        <w:t>Plan Projects and Apply for District Grants</w:t>
      </w:r>
      <w:r w:rsidRPr="007D1EAE">
        <w:rPr>
          <w:rFonts w:eastAsia="Times New Roman"/>
          <w:b/>
          <w:sz w:val="24"/>
          <w:szCs w:val="24"/>
          <w:u w:val="single"/>
        </w:rPr>
        <w:br/>
      </w:r>
    </w:p>
    <w:p w14:paraId="3C5037A1" w14:textId="53F41BC5" w:rsidR="007D1EAE" w:rsidRPr="007D1EAE" w:rsidRDefault="007D1EAE" w:rsidP="00B201E0">
      <w:pPr>
        <w:tabs>
          <w:tab w:val="left" w:pos="360"/>
        </w:tabs>
        <w:spacing w:after="0" w:line="240" w:lineRule="auto"/>
        <w:ind w:left="720" w:right="120"/>
        <w:rPr>
          <w:rFonts w:eastAsia="Times New Roman"/>
          <w:bCs/>
          <w:kern w:val="28"/>
          <w:sz w:val="24"/>
          <w:szCs w:val="24"/>
        </w:rPr>
      </w:pPr>
      <w:r>
        <w:rPr>
          <w:rFonts w:eastAsia="Times New Roman"/>
          <w:bCs/>
          <w:kern w:val="28"/>
          <w:sz w:val="24"/>
          <w:szCs w:val="24"/>
        </w:rPr>
        <w:t>Between June 1</w:t>
      </w:r>
      <w:r w:rsidR="00036DD6" w:rsidRPr="00036DD6">
        <w:rPr>
          <w:rFonts w:eastAsia="Times New Roman"/>
          <w:bCs/>
          <w:kern w:val="28"/>
          <w:sz w:val="24"/>
          <w:szCs w:val="24"/>
          <w:vertAlign w:val="superscript"/>
        </w:rPr>
        <w:t>st</w:t>
      </w:r>
      <w:r w:rsidR="00036DD6">
        <w:rPr>
          <w:rFonts w:eastAsia="Times New Roman"/>
          <w:bCs/>
          <w:kern w:val="28"/>
          <w:sz w:val="24"/>
          <w:szCs w:val="24"/>
        </w:rPr>
        <w:t xml:space="preserve"> and </w:t>
      </w:r>
      <w:r>
        <w:rPr>
          <w:rFonts w:eastAsia="Times New Roman"/>
          <w:bCs/>
          <w:kern w:val="28"/>
          <w:sz w:val="24"/>
          <w:szCs w:val="24"/>
        </w:rPr>
        <w:t>August</w:t>
      </w:r>
      <w:r w:rsidRPr="007D1EAE">
        <w:rPr>
          <w:rFonts w:eastAsia="Times New Roman"/>
          <w:bCs/>
          <w:kern w:val="28"/>
          <w:sz w:val="24"/>
          <w:szCs w:val="24"/>
        </w:rPr>
        <w:t xml:space="preserve"> 31</w:t>
      </w:r>
      <w:r w:rsidR="00036DD6">
        <w:rPr>
          <w:rFonts w:eastAsia="Times New Roman"/>
          <w:bCs/>
          <w:kern w:val="28"/>
          <w:sz w:val="24"/>
          <w:szCs w:val="24"/>
        </w:rPr>
        <w:t>st</w:t>
      </w:r>
      <w:r w:rsidRPr="00F96181">
        <w:rPr>
          <w:rFonts w:eastAsia="Times New Roman"/>
          <w:bCs/>
          <w:kern w:val="28"/>
          <w:sz w:val="24"/>
          <w:szCs w:val="24"/>
        </w:rPr>
        <w:t xml:space="preserve">: </w:t>
      </w:r>
      <w:r w:rsidR="00471920">
        <w:rPr>
          <w:rFonts w:eastAsia="Times New Roman"/>
          <w:bCs/>
          <w:kern w:val="28"/>
          <w:sz w:val="24"/>
          <w:szCs w:val="24"/>
        </w:rPr>
        <w:t>Apply on DACdb’s Grants Module</w:t>
      </w:r>
      <w:r w:rsidRPr="007D1EAE">
        <w:rPr>
          <w:rFonts w:eastAsia="Times New Roman"/>
          <w:bCs/>
          <w:kern w:val="28"/>
          <w:sz w:val="24"/>
          <w:szCs w:val="24"/>
        </w:rPr>
        <w:t xml:space="preserve"> for each project or program you wish</w:t>
      </w:r>
      <w:r w:rsidR="00471920">
        <w:rPr>
          <w:rFonts w:eastAsia="Times New Roman"/>
          <w:bCs/>
          <w:kern w:val="28"/>
          <w:sz w:val="24"/>
          <w:szCs w:val="24"/>
        </w:rPr>
        <w:t xml:space="preserve"> to be</w:t>
      </w:r>
      <w:r w:rsidRPr="007D1EAE">
        <w:rPr>
          <w:rFonts w:eastAsia="Times New Roman"/>
          <w:bCs/>
          <w:kern w:val="28"/>
          <w:sz w:val="24"/>
          <w:szCs w:val="24"/>
        </w:rPr>
        <w:t xml:space="preserve"> matched</w:t>
      </w:r>
      <w:r w:rsidR="00F96181">
        <w:rPr>
          <w:rFonts w:eastAsia="Times New Roman"/>
          <w:bCs/>
          <w:kern w:val="28"/>
          <w:sz w:val="24"/>
          <w:szCs w:val="24"/>
        </w:rPr>
        <w:t xml:space="preserve"> with the District Block Grant </w:t>
      </w:r>
      <w:r w:rsidRPr="007D1EAE">
        <w:rPr>
          <w:rFonts w:eastAsia="Times New Roman"/>
          <w:bCs/>
          <w:kern w:val="28"/>
          <w:sz w:val="24"/>
          <w:szCs w:val="24"/>
        </w:rPr>
        <w:t xml:space="preserve">in the Rotary year commencing July 1.  The minimum </w:t>
      </w:r>
      <w:r w:rsidR="00471920">
        <w:rPr>
          <w:rFonts w:eastAsia="Times New Roman"/>
          <w:bCs/>
          <w:kern w:val="28"/>
          <w:sz w:val="24"/>
          <w:szCs w:val="24"/>
        </w:rPr>
        <w:t xml:space="preserve">District award </w:t>
      </w:r>
      <w:r w:rsidRPr="007D1EAE">
        <w:rPr>
          <w:rFonts w:eastAsia="Times New Roman"/>
          <w:bCs/>
          <w:kern w:val="28"/>
          <w:sz w:val="24"/>
          <w:szCs w:val="24"/>
        </w:rPr>
        <w:t>for ea</w:t>
      </w:r>
      <w:r>
        <w:rPr>
          <w:rFonts w:eastAsia="Times New Roman"/>
          <w:bCs/>
          <w:kern w:val="28"/>
          <w:sz w:val="24"/>
          <w:szCs w:val="24"/>
        </w:rPr>
        <w:t>ch grant is $250, the maximum $3</w:t>
      </w:r>
      <w:r w:rsidRPr="007D1EAE">
        <w:rPr>
          <w:rFonts w:eastAsia="Times New Roman"/>
          <w:bCs/>
          <w:kern w:val="28"/>
          <w:sz w:val="24"/>
          <w:szCs w:val="24"/>
        </w:rPr>
        <w:t>,000.</w:t>
      </w:r>
      <w:r w:rsidRPr="007D1EAE">
        <w:rPr>
          <w:rFonts w:eastAsia="Times New Roman"/>
          <w:b/>
          <w:sz w:val="24"/>
          <w:szCs w:val="24"/>
        </w:rPr>
        <w:t xml:space="preserve"> </w:t>
      </w:r>
      <w:r w:rsidRPr="007D1EAE">
        <w:rPr>
          <w:rFonts w:eastAsia="Times New Roman"/>
          <w:sz w:val="24"/>
          <w:szCs w:val="24"/>
        </w:rPr>
        <w:t>Clubs with multiple applications will rank them in order of priority.</w:t>
      </w:r>
    </w:p>
    <w:p w14:paraId="6C72F387" w14:textId="77777777" w:rsidR="007D1EAE" w:rsidRPr="007D1EAE" w:rsidRDefault="007D1EAE" w:rsidP="007D1EAE">
      <w:pPr>
        <w:tabs>
          <w:tab w:val="left" w:pos="360"/>
        </w:tabs>
        <w:spacing w:after="0" w:line="240" w:lineRule="auto"/>
        <w:ind w:left="360" w:right="120"/>
        <w:rPr>
          <w:rFonts w:eastAsia="Times New Roman"/>
          <w:bCs/>
          <w:kern w:val="28"/>
          <w:sz w:val="24"/>
          <w:szCs w:val="24"/>
        </w:rPr>
      </w:pPr>
    </w:p>
    <w:p w14:paraId="10F56C4B" w14:textId="77777777" w:rsidR="00CC4E61" w:rsidRDefault="007D1EAE" w:rsidP="007D1EAE">
      <w:pPr>
        <w:spacing w:after="0" w:line="240" w:lineRule="auto"/>
        <w:ind w:firstLine="360"/>
        <w:rPr>
          <w:rFonts w:eastAsia="Times New Roman"/>
          <w:b/>
          <w:sz w:val="24"/>
          <w:szCs w:val="24"/>
          <w:u w:val="single"/>
        </w:rPr>
      </w:pPr>
      <w:r w:rsidRPr="007D1EAE">
        <w:rPr>
          <w:rFonts w:eastAsia="Times New Roman"/>
          <w:b/>
          <w:sz w:val="26"/>
          <w:szCs w:val="26"/>
          <w:u w:val="single"/>
        </w:rPr>
        <w:br/>
      </w:r>
    </w:p>
    <w:p w14:paraId="3248429A" w14:textId="77777777" w:rsidR="00CC4E61" w:rsidRDefault="00CC4E61" w:rsidP="007D1EAE">
      <w:pPr>
        <w:spacing w:after="0" w:line="240" w:lineRule="auto"/>
        <w:ind w:firstLine="360"/>
        <w:rPr>
          <w:rFonts w:eastAsia="Times New Roman"/>
          <w:b/>
          <w:sz w:val="24"/>
          <w:szCs w:val="24"/>
          <w:u w:val="single"/>
        </w:rPr>
      </w:pPr>
    </w:p>
    <w:p w14:paraId="192FE11E" w14:textId="77777777" w:rsidR="007D1EAE" w:rsidRPr="00CD2098" w:rsidRDefault="007D1EAE" w:rsidP="00CD2098">
      <w:pPr>
        <w:spacing w:after="0" w:line="240" w:lineRule="auto"/>
        <w:rPr>
          <w:rFonts w:eastAsia="Times New Roman"/>
          <w:b/>
          <w:u w:val="single"/>
        </w:rPr>
      </w:pPr>
      <w:r w:rsidRPr="00CD2098">
        <w:rPr>
          <w:rFonts w:eastAsia="Times New Roman"/>
          <w:b/>
          <w:u w:val="single"/>
        </w:rPr>
        <w:t>In the Rotary Year:  Implementation</w:t>
      </w:r>
      <w:r w:rsidRPr="00CD2098">
        <w:rPr>
          <w:rFonts w:eastAsia="Times New Roman"/>
          <w:b/>
          <w:u w:val="single"/>
        </w:rPr>
        <w:br/>
      </w:r>
    </w:p>
    <w:p w14:paraId="5CDC0733" w14:textId="50C83AE7" w:rsidR="00CD2098" w:rsidRDefault="00F96181" w:rsidP="007D1EAE">
      <w:pPr>
        <w:tabs>
          <w:tab w:val="left" w:pos="360"/>
        </w:tabs>
        <w:spacing w:after="0" w:line="240" w:lineRule="auto"/>
        <w:ind w:left="728" w:right="120"/>
        <w:rPr>
          <w:rFonts w:eastAsia="Times New Roman"/>
          <w:bCs/>
          <w:kern w:val="28"/>
          <w:sz w:val="24"/>
          <w:szCs w:val="24"/>
        </w:rPr>
      </w:pPr>
      <w:r>
        <w:rPr>
          <w:rFonts w:eastAsia="Times New Roman"/>
          <w:bCs/>
          <w:kern w:val="28"/>
          <w:sz w:val="24"/>
          <w:szCs w:val="24"/>
        </w:rPr>
        <w:t>As soon after</w:t>
      </w:r>
      <w:r w:rsidR="007D1EAE">
        <w:rPr>
          <w:rFonts w:eastAsia="Times New Roman"/>
          <w:bCs/>
          <w:kern w:val="28"/>
          <w:sz w:val="24"/>
          <w:szCs w:val="24"/>
        </w:rPr>
        <w:t xml:space="preserve"> </w:t>
      </w:r>
      <w:r w:rsidR="007D1EAE" w:rsidRPr="00F96181">
        <w:rPr>
          <w:rFonts w:eastAsia="Times New Roman"/>
          <w:bCs/>
          <w:kern w:val="28"/>
          <w:sz w:val="24"/>
          <w:szCs w:val="24"/>
        </w:rPr>
        <w:t>September</w:t>
      </w:r>
      <w:r w:rsidR="001501AF" w:rsidRPr="00F96181">
        <w:rPr>
          <w:rFonts w:eastAsia="Times New Roman"/>
          <w:bCs/>
          <w:kern w:val="28"/>
          <w:sz w:val="24"/>
          <w:szCs w:val="24"/>
        </w:rPr>
        <w:t xml:space="preserve"> 15</w:t>
      </w:r>
      <w:r w:rsidR="001501AF" w:rsidRPr="00F96181">
        <w:rPr>
          <w:rFonts w:eastAsia="Times New Roman"/>
          <w:bCs/>
          <w:kern w:val="28"/>
          <w:sz w:val="24"/>
          <w:szCs w:val="24"/>
          <w:vertAlign w:val="superscript"/>
        </w:rPr>
        <w:t>th</w:t>
      </w:r>
      <w:r w:rsidRPr="00F96181">
        <w:rPr>
          <w:rFonts w:eastAsia="Times New Roman"/>
          <w:bCs/>
          <w:kern w:val="28"/>
          <w:sz w:val="24"/>
          <w:szCs w:val="24"/>
        </w:rPr>
        <w:t xml:space="preserve"> as possible,</w:t>
      </w:r>
      <w:r w:rsidR="001501AF" w:rsidRPr="00F96181">
        <w:rPr>
          <w:rFonts w:eastAsia="Times New Roman"/>
          <w:bCs/>
          <w:kern w:val="28"/>
          <w:sz w:val="24"/>
          <w:szCs w:val="24"/>
        </w:rPr>
        <w:t xml:space="preserve"> c</w:t>
      </w:r>
      <w:r w:rsidR="007D1EAE" w:rsidRPr="00F96181">
        <w:rPr>
          <w:rFonts w:eastAsia="Times New Roman"/>
          <w:bCs/>
          <w:kern w:val="28"/>
          <w:sz w:val="24"/>
          <w:szCs w:val="24"/>
        </w:rPr>
        <w:t xml:space="preserve">lubs </w:t>
      </w:r>
      <w:r w:rsidR="007D1EAE" w:rsidRPr="007D1EAE">
        <w:rPr>
          <w:rFonts w:eastAsia="Times New Roman"/>
          <w:bCs/>
          <w:kern w:val="28"/>
          <w:sz w:val="24"/>
          <w:szCs w:val="24"/>
        </w:rPr>
        <w:t xml:space="preserve">will be notified of District Grant Application decisions.  </w:t>
      </w:r>
      <w:r>
        <w:rPr>
          <w:rFonts w:eastAsia="Times New Roman"/>
          <w:bCs/>
          <w:kern w:val="28"/>
          <w:sz w:val="24"/>
          <w:szCs w:val="24"/>
        </w:rPr>
        <w:t xml:space="preserve">If your club has not been notified by October 1, contact the District Grants </w:t>
      </w:r>
      <w:r w:rsidR="00A7139E">
        <w:rPr>
          <w:rFonts w:eastAsia="Times New Roman"/>
          <w:bCs/>
          <w:kern w:val="28"/>
          <w:sz w:val="24"/>
          <w:szCs w:val="24"/>
        </w:rPr>
        <w:t xml:space="preserve">Subcommittee </w:t>
      </w:r>
      <w:r>
        <w:rPr>
          <w:rFonts w:eastAsia="Times New Roman"/>
          <w:bCs/>
          <w:kern w:val="28"/>
          <w:sz w:val="24"/>
          <w:szCs w:val="24"/>
        </w:rPr>
        <w:t xml:space="preserve">Chair. </w:t>
      </w:r>
      <w:r w:rsidR="001501AF">
        <w:rPr>
          <w:rFonts w:eastAsia="Times New Roman"/>
          <w:bCs/>
          <w:kern w:val="28"/>
          <w:sz w:val="24"/>
          <w:szCs w:val="24"/>
        </w:rPr>
        <w:t xml:space="preserve">The District Rotary Foundation Committee will seek to include uncommitted contingency funds in the District Block Grant.  These additional contingency funds, if available, will be used to enable one-time unique projects to meet previously unforeseeable needs.  These matching funds will also be available to meet unanticipated additions to existing district grant projects currently underway.  All contingency expenditures require approval by the District Grants </w:t>
      </w:r>
      <w:r w:rsidR="00A7139E">
        <w:rPr>
          <w:rFonts w:eastAsia="Times New Roman"/>
          <w:bCs/>
          <w:kern w:val="28"/>
          <w:sz w:val="24"/>
          <w:szCs w:val="24"/>
        </w:rPr>
        <w:t>Subc</w:t>
      </w:r>
      <w:r w:rsidR="001501AF">
        <w:rPr>
          <w:rFonts w:eastAsia="Times New Roman"/>
          <w:bCs/>
          <w:kern w:val="28"/>
          <w:sz w:val="24"/>
          <w:szCs w:val="24"/>
        </w:rPr>
        <w:t>ommittee and The Rotary Foundation.</w:t>
      </w:r>
    </w:p>
    <w:p w14:paraId="000D1E6D" w14:textId="77777777" w:rsidR="00CD2098" w:rsidRDefault="00CD2098" w:rsidP="007D1EAE">
      <w:pPr>
        <w:tabs>
          <w:tab w:val="left" w:pos="360"/>
        </w:tabs>
        <w:spacing w:after="0" w:line="240" w:lineRule="auto"/>
        <w:ind w:left="728" w:right="120"/>
        <w:rPr>
          <w:rFonts w:eastAsia="Times New Roman"/>
          <w:bCs/>
          <w:kern w:val="28"/>
          <w:sz w:val="24"/>
          <w:szCs w:val="24"/>
        </w:rPr>
      </w:pPr>
    </w:p>
    <w:p w14:paraId="1254E87C" w14:textId="1F00FEFB" w:rsidR="007D1EAE" w:rsidRPr="007D1EAE" w:rsidRDefault="00CD2098" w:rsidP="007D1EAE">
      <w:pPr>
        <w:tabs>
          <w:tab w:val="left" w:pos="360"/>
        </w:tabs>
        <w:spacing w:after="0" w:line="240" w:lineRule="auto"/>
        <w:ind w:left="728" w:right="120"/>
        <w:rPr>
          <w:rFonts w:eastAsia="Times New Roman"/>
          <w:bCs/>
          <w:kern w:val="28"/>
          <w:sz w:val="24"/>
          <w:szCs w:val="24"/>
        </w:rPr>
      </w:pPr>
      <w:r w:rsidRPr="004632C1">
        <w:rPr>
          <w:rFonts w:eastAsia="Times New Roman"/>
          <w:bCs/>
          <w:kern w:val="28"/>
          <w:sz w:val="24"/>
          <w:szCs w:val="24"/>
        </w:rPr>
        <w:t xml:space="preserve">Prompt reporting of </w:t>
      </w:r>
      <w:r w:rsidR="00A7246B" w:rsidRPr="004632C1">
        <w:rPr>
          <w:rFonts w:eastAsia="Times New Roman"/>
          <w:bCs/>
          <w:kern w:val="28"/>
          <w:sz w:val="24"/>
          <w:szCs w:val="24"/>
        </w:rPr>
        <w:t xml:space="preserve">a change in the scope of a project or </w:t>
      </w:r>
      <w:r w:rsidRPr="004632C1">
        <w:rPr>
          <w:rFonts w:eastAsia="Times New Roman"/>
          <w:bCs/>
          <w:kern w:val="28"/>
          <w:sz w:val="24"/>
          <w:szCs w:val="24"/>
        </w:rPr>
        <w:t xml:space="preserve">the completion of a project, with complete documentation of expenditures, is required before a club receives the funds committed to in the District Grant. If a project </w:t>
      </w:r>
      <w:r w:rsidR="008071EE" w:rsidRPr="004632C1">
        <w:rPr>
          <w:rFonts w:eastAsia="Times New Roman"/>
          <w:bCs/>
          <w:kern w:val="28"/>
          <w:sz w:val="24"/>
          <w:szCs w:val="24"/>
        </w:rPr>
        <w:t>scope has been changed, submit an Interim Report on DACdb</w:t>
      </w:r>
      <w:r w:rsidR="00F815DD" w:rsidRPr="004632C1">
        <w:rPr>
          <w:rFonts w:eastAsia="Times New Roman"/>
          <w:bCs/>
          <w:kern w:val="28"/>
          <w:sz w:val="24"/>
          <w:szCs w:val="24"/>
        </w:rPr>
        <w:t>.</w:t>
      </w:r>
      <w:r w:rsidR="00F815DD">
        <w:rPr>
          <w:rFonts w:eastAsia="Times New Roman"/>
          <w:bCs/>
          <w:kern w:val="28"/>
          <w:sz w:val="24"/>
          <w:szCs w:val="24"/>
        </w:rPr>
        <w:t xml:space="preserve">  </w:t>
      </w:r>
      <w:r>
        <w:rPr>
          <w:rFonts w:eastAsia="Times New Roman"/>
          <w:bCs/>
          <w:kern w:val="28"/>
          <w:sz w:val="24"/>
          <w:szCs w:val="24"/>
        </w:rPr>
        <w:t>The Final Report is due 30 days after the completion of the project, or by May 31, unless an extension has been requested and approved.</w:t>
      </w:r>
      <w:r w:rsidR="007D1EAE" w:rsidRPr="007D1EAE">
        <w:rPr>
          <w:rFonts w:eastAsia="Times New Roman"/>
          <w:bCs/>
          <w:kern w:val="28"/>
          <w:sz w:val="24"/>
          <w:szCs w:val="24"/>
        </w:rPr>
        <w:br/>
      </w:r>
    </w:p>
    <w:p w14:paraId="44FDF112" w14:textId="2F5844B5" w:rsidR="007D1EAE" w:rsidRPr="00471920" w:rsidRDefault="007D1EAE" w:rsidP="00471920">
      <w:pPr>
        <w:jc w:val="center"/>
        <w:rPr>
          <w:rFonts w:eastAsia="Times New Roman"/>
          <w:b/>
          <w:u w:val="single"/>
        </w:rPr>
      </w:pPr>
      <w:r w:rsidRPr="007D1EAE">
        <w:rPr>
          <w:rFonts w:eastAsia="Times New Roman"/>
          <w:b/>
          <w:u w:val="single"/>
        </w:rPr>
        <w:t>INSTRUCTIONS FOR SUBMITTING A DISTRICT GRANT APPLICATION</w:t>
      </w:r>
      <w:r w:rsidRPr="007D1EAE">
        <w:rPr>
          <w:rFonts w:eastAsia="Times New Roman"/>
          <w:b/>
          <w:u w:val="single"/>
        </w:rPr>
        <w:br/>
      </w:r>
    </w:p>
    <w:p w14:paraId="5D160D8A" w14:textId="36B0CA9D" w:rsidR="007D1EAE" w:rsidRDefault="007D1EAE" w:rsidP="007D1EAE">
      <w:pPr>
        <w:spacing w:after="0" w:line="240" w:lineRule="auto"/>
        <w:rPr>
          <w:rFonts w:eastAsia="Times New Roman"/>
          <w:sz w:val="24"/>
          <w:szCs w:val="24"/>
        </w:rPr>
      </w:pPr>
      <w:r w:rsidRPr="007D1EAE">
        <w:rPr>
          <w:rFonts w:eastAsia="Times New Roman"/>
          <w:sz w:val="24"/>
          <w:szCs w:val="24"/>
        </w:rPr>
        <w:t xml:space="preserve">1.  District Grant Application </w:t>
      </w:r>
      <w:r w:rsidR="00A24D58">
        <w:rPr>
          <w:rFonts w:eastAsia="Times New Roman"/>
          <w:sz w:val="24"/>
          <w:szCs w:val="24"/>
        </w:rPr>
        <w:t>in the DACdb Grant Module</w:t>
      </w:r>
      <w:r w:rsidR="00A24D58">
        <w:rPr>
          <w:rFonts w:eastAsia="Times New Roman"/>
          <w:b/>
          <w:sz w:val="24"/>
          <w:szCs w:val="24"/>
        </w:rPr>
        <w:t xml:space="preserve"> </w:t>
      </w:r>
      <w:r w:rsidR="00A24D58">
        <w:rPr>
          <w:rFonts w:eastAsia="Times New Roman"/>
          <w:bCs/>
          <w:sz w:val="24"/>
          <w:szCs w:val="24"/>
        </w:rPr>
        <w:t xml:space="preserve">must be completed on-line, approved by two club officers, and submitted for approval by the District Grants Subcommittee </w:t>
      </w:r>
      <w:r w:rsidRPr="00F815DD">
        <w:rPr>
          <w:rFonts w:eastAsia="Times New Roman"/>
          <w:b/>
          <w:bCs/>
          <w:sz w:val="24"/>
          <w:szCs w:val="24"/>
        </w:rPr>
        <w:t>be</w:t>
      </w:r>
      <w:r w:rsidR="00CD2098" w:rsidRPr="00F815DD">
        <w:rPr>
          <w:rFonts w:eastAsia="Times New Roman"/>
          <w:b/>
          <w:bCs/>
          <w:sz w:val="24"/>
          <w:szCs w:val="24"/>
        </w:rPr>
        <w:t xml:space="preserve">tween June 1 and </w:t>
      </w:r>
      <w:r w:rsidR="00B40606" w:rsidRPr="00F815DD">
        <w:rPr>
          <w:rFonts w:eastAsia="Times New Roman"/>
          <w:b/>
          <w:bCs/>
          <w:sz w:val="24"/>
          <w:szCs w:val="24"/>
        </w:rPr>
        <w:t>August 31</w:t>
      </w:r>
      <w:r w:rsidR="00F815DD" w:rsidRPr="00F815DD">
        <w:rPr>
          <w:rFonts w:eastAsia="Times New Roman"/>
          <w:b/>
          <w:bCs/>
          <w:sz w:val="24"/>
          <w:szCs w:val="24"/>
          <w:vertAlign w:val="superscript"/>
        </w:rPr>
        <w:t>st</w:t>
      </w:r>
      <w:r w:rsidR="00F815DD" w:rsidRPr="00F815DD">
        <w:rPr>
          <w:rFonts w:eastAsia="Times New Roman"/>
          <w:sz w:val="24"/>
          <w:szCs w:val="24"/>
        </w:rPr>
        <w:t xml:space="preserve">.  </w:t>
      </w:r>
      <w:r w:rsidRPr="007D1EAE">
        <w:rPr>
          <w:rFonts w:eastAsia="Times New Roman"/>
          <w:sz w:val="24"/>
          <w:szCs w:val="24"/>
        </w:rPr>
        <w:t>District Grants a</w:t>
      </w:r>
      <w:r>
        <w:rPr>
          <w:rFonts w:eastAsia="Times New Roman"/>
          <w:sz w:val="24"/>
          <w:szCs w:val="24"/>
        </w:rPr>
        <w:t>re available between $250 and $3</w:t>
      </w:r>
      <w:r w:rsidRPr="007D1EAE">
        <w:rPr>
          <w:rFonts w:eastAsia="Times New Roman"/>
          <w:sz w:val="24"/>
          <w:szCs w:val="24"/>
        </w:rPr>
        <w:t xml:space="preserve">,000.  </w:t>
      </w:r>
      <w:r w:rsidR="00197474">
        <w:rPr>
          <w:rFonts w:eastAsia="Times New Roman"/>
          <w:sz w:val="24"/>
          <w:szCs w:val="24"/>
        </w:rPr>
        <w:t xml:space="preserve">See </w:t>
      </w:r>
      <w:r w:rsidR="001D2B37">
        <w:rPr>
          <w:rFonts w:eastAsia="Times New Roman"/>
          <w:sz w:val="24"/>
          <w:szCs w:val="24"/>
        </w:rPr>
        <w:t>item 6c</w:t>
      </w:r>
      <w:r w:rsidR="00197474">
        <w:rPr>
          <w:rFonts w:eastAsia="Times New Roman"/>
          <w:sz w:val="24"/>
          <w:szCs w:val="24"/>
        </w:rPr>
        <w:t xml:space="preserve">, above, for the schedule of matches available. </w:t>
      </w:r>
      <w:r w:rsidRPr="007D1EAE">
        <w:rPr>
          <w:rFonts w:eastAsia="Times New Roman"/>
          <w:sz w:val="24"/>
          <w:szCs w:val="24"/>
        </w:rPr>
        <w:t xml:space="preserve">If there </w:t>
      </w:r>
      <w:proofErr w:type="gramStart"/>
      <w:r w:rsidR="001D2B37">
        <w:rPr>
          <w:rFonts w:eastAsia="Times New Roman"/>
          <w:sz w:val="24"/>
          <w:szCs w:val="24"/>
        </w:rPr>
        <w:t>are</w:t>
      </w:r>
      <w:proofErr w:type="gramEnd"/>
      <w:r w:rsidRPr="007D1EAE">
        <w:rPr>
          <w:rFonts w:eastAsia="Times New Roman"/>
          <w:sz w:val="24"/>
          <w:szCs w:val="24"/>
        </w:rPr>
        <w:t xml:space="preserve"> more than one application per club, they must be ranked in order of priority.  Grants submitted cooperatively between two </w:t>
      </w:r>
      <w:r>
        <w:rPr>
          <w:rFonts w:eastAsia="Times New Roman"/>
          <w:sz w:val="24"/>
          <w:szCs w:val="24"/>
        </w:rPr>
        <w:t>or more clubs may combine the $1500 to $3</w:t>
      </w:r>
      <w:r w:rsidRPr="007D1EAE">
        <w:rPr>
          <w:rFonts w:eastAsia="Times New Roman"/>
          <w:sz w:val="24"/>
          <w:szCs w:val="24"/>
        </w:rPr>
        <w:t>,000 limit available to each club, up to a maximum of three clubs. Thus</w:t>
      </w:r>
      <w:r w:rsidR="00A24D58">
        <w:rPr>
          <w:rFonts w:eastAsia="Times New Roman"/>
          <w:sz w:val="24"/>
          <w:szCs w:val="24"/>
        </w:rPr>
        <w:t>,</w:t>
      </w:r>
      <w:r w:rsidRPr="007D1EAE">
        <w:rPr>
          <w:rFonts w:eastAsia="Times New Roman"/>
          <w:sz w:val="24"/>
          <w:szCs w:val="24"/>
        </w:rPr>
        <w:t xml:space="preserve"> two clubs may </w:t>
      </w:r>
      <w:r w:rsidR="00F41612">
        <w:rPr>
          <w:rFonts w:eastAsia="Times New Roman"/>
          <w:sz w:val="24"/>
          <w:szCs w:val="24"/>
        </w:rPr>
        <w:t>seek a combined</w:t>
      </w:r>
      <w:r>
        <w:rPr>
          <w:rFonts w:eastAsia="Times New Roman"/>
          <w:sz w:val="24"/>
          <w:szCs w:val="24"/>
        </w:rPr>
        <w:t xml:space="preserve"> grant up to $6,000, three clubs up to $9</w:t>
      </w:r>
      <w:r w:rsidRPr="007D1EAE">
        <w:rPr>
          <w:rFonts w:eastAsia="Times New Roman"/>
          <w:sz w:val="24"/>
          <w:szCs w:val="24"/>
        </w:rPr>
        <w:t xml:space="preserve">,000. Active Rotarian involvement in project implementation will be expected from </w:t>
      </w:r>
      <w:r w:rsidR="009C69AE">
        <w:rPr>
          <w:rFonts w:eastAsia="Times New Roman"/>
          <w:sz w:val="24"/>
          <w:szCs w:val="24"/>
        </w:rPr>
        <w:t>all</w:t>
      </w:r>
      <w:r w:rsidRPr="007D1EAE">
        <w:rPr>
          <w:rFonts w:eastAsia="Times New Roman"/>
          <w:sz w:val="24"/>
          <w:szCs w:val="24"/>
        </w:rPr>
        <w:t xml:space="preserve"> participating club</w:t>
      </w:r>
      <w:r w:rsidR="00A24D58">
        <w:rPr>
          <w:rFonts w:eastAsia="Times New Roman"/>
          <w:sz w:val="24"/>
          <w:szCs w:val="24"/>
        </w:rPr>
        <w:t>s</w:t>
      </w:r>
      <w:r w:rsidR="00703670">
        <w:rPr>
          <w:rFonts w:eastAsia="Times New Roman"/>
          <w:sz w:val="24"/>
          <w:szCs w:val="24"/>
        </w:rPr>
        <w:t xml:space="preserve">.  </w:t>
      </w:r>
    </w:p>
    <w:p w14:paraId="59490275" w14:textId="77777777" w:rsidR="007D1EAE" w:rsidRPr="007D1EAE" w:rsidRDefault="007D1EAE" w:rsidP="007D1EAE">
      <w:pPr>
        <w:spacing w:after="0" w:line="240" w:lineRule="auto"/>
        <w:rPr>
          <w:rFonts w:eastAsia="Times New Roman"/>
          <w:sz w:val="24"/>
          <w:szCs w:val="24"/>
        </w:rPr>
      </w:pPr>
    </w:p>
    <w:p w14:paraId="60F02197" w14:textId="5747B2C2" w:rsidR="007D1EAE" w:rsidRPr="007D1EAE" w:rsidRDefault="00771925" w:rsidP="007D1EAE">
      <w:pPr>
        <w:spacing w:after="0" w:line="240" w:lineRule="auto"/>
        <w:rPr>
          <w:rFonts w:eastAsia="Times New Roman"/>
          <w:sz w:val="24"/>
          <w:szCs w:val="24"/>
        </w:rPr>
      </w:pPr>
      <w:r>
        <w:rPr>
          <w:rFonts w:eastAsia="Times New Roman"/>
          <w:sz w:val="24"/>
          <w:szCs w:val="24"/>
        </w:rPr>
        <w:t>3</w:t>
      </w:r>
      <w:r w:rsidR="007D1EAE" w:rsidRPr="007D1EAE">
        <w:rPr>
          <w:rFonts w:eastAsia="Times New Roman"/>
          <w:sz w:val="24"/>
          <w:szCs w:val="24"/>
        </w:rPr>
        <w:t xml:space="preserve">.  The District Grants </w:t>
      </w:r>
      <w:r w:rsidR="00CB5CB4">
        <w:rPr>
          <w:rFonts w:eastAsia="Times New Roman"/>
          <w:sz w:val="24"/>
          <w:szCs w:val="24"/>
        </w:rPr>
        <w:t>Subc</w:t>
      </w:r>
      <w:r w:rsidR="007D1EAE" w:rsidRPr="007D1EAE">
        <w:rPr>
          <w:rFonts w:eastAsia="Times New Roman"/>
          <w:sz w:val="24"/>
          <w:szCs w:val="24"/>
        </w:rPr>
        <w:t xml:space="preserve">ommittee will place applications </w:t>
      </w:r>
      <w:r w:rsidR="007D1EAE">
        <w:rPr>
          <w:rFonts w:eastAsia="Times New Roman"/>
          <w:sz w:val="24"/>
          <w:szCs w:val="24"/>
        </w:rPr>
        <w:t>received between June 1 and</w:t>
      </w:r>
      <w:r w:rsidR="003233C0">
        <w:rPr>
          <w:rFonts w:eastAsia="Times New Roman"/>
          <w:sz w:val="24"/>
          <w:szCs w:val="24"/>
        </w:rPr>
        <w:t xml:space="preserve"> August 31</w:t>
      </w:r>
      <w:r w:rsidR="00D92C78" w:rsidRPr="00D92C78">
        <w:rPr>
          <w:rFonts w:eastAsia="Times New Roman"/>
          <w:sz w:val="24"/>
          <w:szCs w:val="24"/>
          <w:vertAlign w:val="superscript"/>
        </w:rPr>
        <w:t>st</w:t>
      </w:r>
      <w:r w:rsidR="00D92C78">
        <w:rPr>
          <w:rFonts w:eastAsia="Times New Roman"/>
          <w:sz w:val="24"/>
          <w:szCs w:val="24"/>
        </w:rPr>
        <w:t xml:space="preserve"> </w:t>
      </w:r>
      <w:r w:rsidR="00CC4E61" w:rsidRPr="00CC4E61">
        <w:rPr>
          <w:rFonts w:eastAsia="Times New Roman"/>
          <w:sz w:val="24"/>
          <w:szCs w:val="24"/>
        </w:rPr>
        <w:t>in separate</w:t>
      </w:r>
      <w:r w:rsidR="007D1EAE" w:rsidRPr="00CC4E61">
        <w:rPr>
          <w:rFonts w:eastAsia="Times New Roman"/>
          <w:sz w:val="24"/>
          <w:szCs w:val="24"/>
        </w:rPr>
        <w:t xml:space="preserve"> </w:t>
      </w:r>
      <w:r w:rsidR="007D1EAE" w:rsidRPr="007D1EAE">
        <w:rPr>
          <w:rFonts w:eastAsia="Times New Roman"/>
          <w:sz w:val="24"/>
          <w:szCs w:val="24"/>
        </w:rPr>
        <w:t>categories</w:t>
      </w:r>
      <w:r w:rsidR="00CC4E61">
        <w:rPr>
          <w:rFonts w:eastAsia="Times New Roman"/>
          <w:sz w:val="24"/>
          <w:szCs w:val="24"/>
        </w:rPr>
        <w:t xml:space="preserve"> determined by the priority ranking assigned by its club</w:t>
      </w:r>
      <w:r w:rsidR="007D1EAE" w:rsidRPr="007D1EAE">
        <w:rPr>
          <w:rFonts w:eastAsia="Times New Roman"/>
          <w:sz w:val="24"/>
          <w:szCs w:val="24"/>
        </w:rPr>
        <w:t xml:space="preserve">.  </w:t>
      </w:r>
    </w:p>
    <w:p w14:paraId="77457B96" w14:textId="77777777" w:rsidR="007D1EAE" w:rsidRPr="007D1EAE" w:rsidRDefault="007D1EAE" w:rsidP="007D1EAE">
      <w:pPr>
        <w:spacing w:after="0" w:line="240" w:lineRule="auto"/>
        <w:ind w:left="360"/>
        <w:rPr>
          <w:rFonts w:eastAsia="Times New Roman"/>
          <w:sz w:val="24"/>
          <w:szCs w:val="24"/>
        </w:rPr>
      </w:pPr>
      <w:r w:rsidRPr="007D1EAE">
        <w:rPr>
          <w:rFonts w:eastAsia="Times New Roman"/>
          <w:sz w:val="24"/>
          <w:szCs w:val="24"/>
        </w:rPr>
        <w:br/>
        <w:t xml:space="preserve">a)  </w:t>
      </w:r>
      <w:r w:rsidRPr="007D1EAE">
        <w:rPr>
          <w:rFonts w:eastAsia="Times New Roman"/>
          <w:b/>
          <w:sz w:val="24"/>
          <w:szCs w:val="24"/>
        </w:rPr>
        <w:t>Category One</w:t>
      </w:r>
      <w:r w:rsidRPr="007D1EAE">
        <w:rPr>
          <w:rFonts w:eastAsia="Times New Roman"/>
          <w:sz w:val="24"/>
          <w:szCs w:val="24"/>
        </w:rPr>
        <w:t xml:space="preserve"> will consist of all applications ranked </w:t>
      </w:r>
      <w:proofErr w:type="gramStart"/>
      <w:r w:rsidRPr="007D1EAE">
        <w:rPr>
          <w:rFonts w:eastAsia="Times New Roman"/>
          <w:sz w:val="24"/>
          <w:szCs w:val="24"/>
        </w:rPr>
        <w:t>first priority</w:t>
      </w:r>
      <w:proofErr w:type="gramEnd"/>
      <w:r w:rsidRPr="007D1EAE">
        <w:rPr>
          <w:rFonts w:eastAsia="Times New Roman"/>
          <w:sz w:val="24"/>
          <w:szCs w:val="24"/>
        </w:rPr>
        <w:t xml:space="preserve"> by clubs submitting more than one and considered as a group before any of the others.  Funding will be earmarked for all the proposals in Category One that are approved.  A Club that submits only one grant application therefore will be considered as Category One.</w:t>
      </w:r>
    </w:p>
    <w:p w14:paraId="3FA3329C" w14:textId="77777777" w:rsidR="007D1EAE" w:rsidRPr="007D1EAE" w:rsidRDefault="007D1EAE" w:rsidP="007D1EAE">
      <w:pPr>
        <w:spacing w:after="0" w:line="240" w:lineRule="auto"/>
        <w:ind w:left="360"/>
        <w:rPr>
          <w:rFonts w:eastAsia="Times New Roman"/>
          <w:sz w:val="24"/>
          <w:szCs w:val="24"/>
        </w:rPr>
      </w:pPr>
    </w:p>
    <w:p w14:paraId="72D97418" w14:textId="77777777" w:rsidR="007D1EAE" w:rsidRPr="00CD2098" w:rsidRDefault="007D1EAE" w:rsidP="007D1EAE">
      <w:pPr>
        <w:numPr>
          <w:ilvl w:val="0"/>
          <w:numId w:val="14"/>
        </w:numPr>
        <w:spacing w:after="0" w:line="240" w:lineRule="auto"/>
        <w:rPr>
          <w:rFonts w:eastAsia="Times New Roman"/>
          <w:sz w:val="24"/>
          <w:szCs w:val="24"/>
        </w:rPr>
      </w:pPr>
      <w:r w:rsidRPr="00CD2098">
        <w:rPr>
          <w:rFonts w:eastAsia="Times New Roman"/>
          <w:b/>
          <w:sz w:val="24"/>
          <w:szCs w:val="24"/>
        </w:rPr>
        <w:t>Category Two</w:t>
      </w:r>
      <w:r w:rsidRPr="00CD2098">
        <w:rPr>
          <w:rFonts w:eastAsia="Times New Roman"/>
          <w:sz w:val="24"/>
          <w:szCs w:val="24"/>
        </w:rPr>
        <w:t xml:space="preserve"> will </w:t>
      </w:r>
      <w:r w:rsidR="00CC4E61" w:rsidRPr="00CD2098">
        <w:rPr>
          <w:rFonts w:eastAsia="Times New Roman"/>
          <w:sz w:val="24"/>
          <w:szCs w:val="24"/>
        </w:rPr>
        <w:t xml:space="preserve">consist of all applications ranked as </w:t>
      </w:r>
      <w:r w:rsidR="00423D85">
        <w:rPr>
          <w:rFonts w:eastAsia="Times New Roman"/>
          <w:sz w:val="24"/>
          <w:szCs w:val="24"/>
        </w:rPr>
        <w:t>second</w:t>
      </w:r>
      <w:r w:rsidR="00CC4E61" w:rsidRPr="00CD2098">
        <w:rPr>
          <w:rFonts w:eastAsia="Times New Roman"/>
          <w:sz w:val="24"/>
          <w:szCs w:val="24"/>
        </w:rPr>
        <w:t xml:space="preserve"> priority by the submitting club. Funding will be earmarked for all proposals in Category Two before lower-priority applications are considered.</w:t>
      </w:r>
      <w:r w:rsidR="00AD35A5" w:rsidRPr="00CD2098">
        <w:rPr>
          <w:rFonts w:eastAsia="Times New Roman"/>
          <w:sz w:val="24"/>
          <w:szCs w:val="24"/>
        </w:rPr>
        <w:t xml:space="preserve"> Additional grant requests will be considered subject to funds avai</w:t>
      </w:r>
      <w:r w:rsidR="00CC4E61" w:rsidRPr="00CD2098">
        <w:rPr>
          <w:rFonts w:eastAsia="Times New Roman"/>
          <w:sz w:val="24"/>
          <w:szCs w:val="24"/>
        </w:rPr>
        <w:t xml:space="preserve">lability and club participation in the same manner: third-priority projects will be considered together, then </w:t>
      </w:r>
      <w:proofErr w:type="gramStart"/>
      <w:r w:rsidR="00CC4E61" w:rsidRPr="00CD2098">
        <w:rPr>
          <w:rFonts w:eastAsia="Times New Roman"/>
          <w:sz w:val="24"/>
          <w:szCs w:val="24"/>
        </w:rPr>
        <w:t>fourth-priority</w:t>
      </w:r>
      <w:proofErr w:type="gramEnd"/>
      <w:r w:rsidR="00CC4E61" w:rsidRPr="00CD2098">
        <w:rPr>
          <w:rFonts w:eastAsia="Times New Roman"/>
          <w:sz w:val="24"/>
          <w:szCs w:val="24"/>
        </w:rPr>
        <w:t>, and so forth. In each case, exhaustion of the funds available will prevent consideration of lower-priority projects.</w:t>
      </w:r>
    </w:p>
    <w:p w14:paraId="1B47AC5D" w14:textId="77777777" w:rsidR="00AD35A5" w:rsidRPr="00C763F7" w:rsidRDefault="00AD35A5" w:rsidP="00AD35A5">
      <w:pPr>
        <w:spacing w:after="0" w:line="240" w:lineRule="auto"/>
        <w:ind w:left="720"/>
        <w:rPr>
          <w:rFonts w:eastAsia="Times New Roman"/>
          <w:color w:val="FF0000"/>
          <w:sz w:val="24"/>
          <w:szCs w:val="24"/>
        </w:rPr>
      </w:pPr>
    </w:p>
    <w:p w14:paraId="27AC3824" w14:textId="1A022722" w:rsidR="007D1EAE" w:rsidRPr="00CD2098" w:rsidRDefault="007D1EAE" w:rsidP="007D1EAE">
      <w:pPr>
        <w:numPr>
          <w:ilvl w:val="0"/>
          <w:numId w:val="14"/>
        </w:numPr>
        <w:spacing w:after="0" w:line="240" w:lineRule="auto"/>
        <w:rPr>
          <w:rFonts w:eastAsia="Times New Roman"/>
          <w:sz w:val="24"/>
          <w:szCs w:val="24"/>
        </w:rPr>
      </w:pPr>
      <w:r w:rsidRPr="00CD2098">
        <w:rPr>
          <w:rFonts w:eastAsia="Times New Roman"/>
          <w:sz w:val="24"/>
          <w:szCs w:val="24"/>
        </w:rPr>
        <w:t xml:space="preserve">If there are more applications than funds available, the </w:t>
      </w:r>
      <w:r w:rsidR="002D023B">
        <w:rPr>
          <w:rFonts w:eastAsia="Times New Roman"/>
          <w:sz w:val="24"/>
          <w:szCs w:val="24"/>
        </w:rPr>
        <w:t>District Grant Subcommittee</w:t>
      </w:r>
      <w:r w:rsidRPr="00CD2098">
        <w:rPr>
          <w:rFonts w:eastAsia="Times New Roman"/>
          <w:sz w:val="24"/>
          <w:szCs w:val="24"/>
        </w:rPr>
        <w:t xml:space="preserve"> will evaluate them based on the listed criteria</w:t>
      </w:r>
      <w:r w:rsidR="006D7F74">
        <w:rPr>
          <w:rFonts w:eastAsia="Times New Roman"/>
          <w:sz w:val="24"/>
          <w:szCs w:val="24"/>
        </w:rPr>
        <w:t xml:space="preserve"> in item #4</w:t>
      </w:r>
      <w:r w:rsidR="009C69AE">
        <w:rPr>
          <w:rFonts w:eastAsia="Times New Roman"/>
          <w:sz w:val="24"/>
          <w:szCs w:val="24"/>
        </w:rPr>
        <w:t xml:space="preserve">, using the evaluation matrix on </w:t>
      </w:r>
      <w:r w:rsidR="001D2B37">
        <w:rPr>
          <w:rFonts w:eastAsia="Times New Roman"/>
          <w:sz w:val="24"/>
          <w:szCs w:val="24"/>
        </w:rPr>
        <w:t>the final page</w:t>
      </w:r>
      <w:r w:rsidR="009C69AE">
        <w:rPr>
          <w:rFonts w:eastAsia="Times New Roman"/>
          <w:sz w:val="24"/>
          <w:szCs w:val="24"/>
        </w:rPr>
        <w:t xml:space="preserve"> of this document.</w:t>
      </w:r>
      <w:r w:rsidRPr="00CD2098">
        <w:rPr>
          <w:rFonts w:eastAsia="Times New Roman"/>
          <w:sz w:val="24"/>
          <w:szCs w:val="24"/>
        </w:rPr>
        <w:t xml:space="preserve">  Grants of less than a full match may be offered at the discretion of the </w:t>
      </w:r>
      <w:r w:rsidRPr="00CD2098">
        <w:rPr>
          <w:rFonts w:eastAsia="Times New Roman"/>
          <w:sz w:val="24"/>
          <w:szCs w:val="24"/>
        </w:rPr>
        <w:lastRenderedPageBreak/>
        <w:t xml:space="preserve">committee, if valid applications </w:t>
      </w:r>
      <w:r w:rsidR="00CC4E61" w:rsidRPr="00CD2098">
        <w:rPr>
          <w:rFonts w:eastAsia="Times New Roman"/>
          <w:sz w:val="24"/>
          <w:szCs w:val="24"/>
        </w:rPr>
        <w:t xml:space="preserve">in the lowest priority </w:t>
      </w:r>
      <w:r w:rsidRPr="00CD2098">
        <w:rPr>
          <w:rFonts w:eastAsia="Times New Roman"/>
          <w:sz w:val="24"/>
          <w:szCs w:val="24"/>
        </w:rPr>
        <w:t>exceed the funds available</w:t>
      </w:r>
      <w:r w:rsidR="00CD2098" w:rsidRPr="00CD2098">
        <w:rPr>
          <w:rFonts w:eastAsia="Times New Roman"/>
          <w:sz w:val="24"/>
          <w:szCs w:val="24"/>
        </w:rPr>
        <w:t xml:space="preserve"> in that category</w:t>
      </w:r>
      <w:r w:rsidRPr="00CD2098">
        <w:rPr>
          <w:rFonts w:eastAsia="Times New Roman"/>
          <w:sz w:val="24"/>
          <w:szCs w:val="24"/>
        </w:rPr>
        <w:t>.</w:t>
      </w:r>
    </w:p>
    <w:p w14:paraId="345BE32E" w14:textId="74FA0C61" w:rsidR="007D1EAE" w:rsidRPr="00A24D58" w:rsidRDefault="007D1EAE" w:rsidP="00A24D58">
      <w:pPr>
        <w:rPr>
          <w:szCs w:val="24"/>
        </w:rPr>
      </w:pPr>
    </w:p>
    <w:p w14:paraId="4427333A" w14:textId="03BF17D9" w:rsidR="007D1EAE" w:rsidRPr="00771925" w:rsidRDefault="007D1EAE" w:rsidP="00771925">
      <w:pPr>
        <w:pStyle w:val="ListParagraph"/>
        <w:numPr>
          <w:ilvl w:val="0"/>
          <w:numId w:val="34"/>
        </w:numPr>
        <w:rPr>
          <w:rFonts w:ascii="Arial" w:hAnsi="Arial" w:cs="Arial"/>
          <w:szCs w:val="24"/>
        </w:rPr>
      </w:pPr>
      <w:r w:rsidRPr="00771925">
        <w:rPr>
          <w:rFonts w:ascii="Arial" w:hAnsi="Arial" w:cs="Arial"/>
          <w:szCs w:val="24"/>
        </w:rPr>
        <w:t>Clubs will be notified</w:t>
      </w:r>
      <w:r w:rsidR="00C763F7" w:rsidRPr="00771925">
        <w:rPr>
          <w:rFonts w:ascii="Arial" w:hAnsi="Arial" w:cs="Arial"/>
          <w:szCs w:val="24"/>
        </w:rPr>
        <w:t xml:space="preserve"> as soon as possible after</w:t>
      </w:r>
      <w:r w:rsidRPr="00771925">
        <w:rPr>
          <w:rFonts w:ascii="Arial" w:hAnsi="Arial" w:cs="Arial"/>
          <w:szCs w:val="24"/>
        </w:rPr>
        <w:t xml:space="preserve"> September 15 whether their application(s) have been accepted and the amount of District funds allocated. Funds for grant projects will be committed by D6710 after the District 6710 Block Grant has been received from TRF. </w:t>
      </w:r>
      <w:r w:rsidR="00C763F7" w:rsidRPr="00771925">
        <w:rPr>
          <w:rFonts w:ascii="Arial" w:hAnsi="Arial" w:cs="Arial"/>
          <w:szCs w:val="24"/>
        </w:rPr>
        <w:t xml:space="preserve">If you have not received notification about your request by October 1, please contact the </w:t>
      </w:r>
      <w:r w:rsidR="002D023B">
        <w:rPr>
          <w:rFonts w:ascii="Arial" w:hAnsi="Arial" w:cs="Arial"/>
          <w:szCs w:val="24"/>
        </w:rPr>
        <w:t>Distr</w:t>
      </w:r>
      <w:r w:rsidR="005E5A4E">
        <w:rPr>
          <w:rFonts w:ascii="Arial" w:hAnsi="Arial" w:cs="Arial"/>
          <w:szCs w:val="24"/>
        </w:rPr>
        <w:t xml:space="preserve">ict </w:t>
      </w:r>
      <w:r w:rsidR="00C763F7" w:rsidRPr="00771925">
        <w:rPr>
          <w:rFonts w:ascii="Arial" w:hAnsi="Arial" w:cs="Arial"/>
          <w:szCs w:val="24"/>
        </w:rPr>
        <w:t>Grants Subcommittee Chair.</w:t>
      </w:r>
      <w:r w:rsidRPr="00771925">
        <w:rPr>
          <w:rFonts w:ascii="Arial" w:hAnsi="Arial" w:cs="Arial"/>
          <w:szCs w:val="24"/>
        </w:rPr>
        <w:br/>
      </w:r>
    </w:p>
    <w:p w14:paraId="2EE517E8" w14:textId="77777777" w:rsidR="00C763F7" w:rsidRDefault="007D1EAE" w:rsidP="00771925">
      <w:pPr>
        <w:numPr>
          <w:ilvl w:val="0"/>
          <w:numId w:val="34"/>
        </w:numPr>
        <w:spacing w:after="0" w:line="240" w:lineRule="auto"/>
        <w:rPr>
          <w:rFonts w:eastAsia="Times New Roman"/>
          <w:sz w:val="24"/>
          <w:szCs w:val="24"/>
        </w:rPr>
      </w:pPr>
      <w:r w:rsidRPr="007D1EAE">
        <w:rPr>
          <w:rFonts w:eastAsia="Times New Roman"/>
          <w:sz w:val="24"/>
          <w:szCs w:val="24"/>
        </w:rPr>
        <w:t xml:space="preserve">If an approved application is withdrawn, the District Grant funds earmarked for the project will go </w:t>
      </w:r>
      <w:r w:rsidR="00AD35A5">
        <w:rPr>
          <w:rFonts w:eastAsia="Times New Roman"/>
          <w:sz w:val="24"/>
          <w:szCs w:val="24"/>
        </w:rPr>
        <w:t xml:space="preserve">into the </w:t>
      </w:r>
      <w:proofErr w:type="gramStart"/>
      <w:r w:rsidR="00AD35A5">
        <w:rPr>
          <w:rFonts w:eastAsia="Times New Roman"/>
          <w:sz w:val="24"/>
          <w:szCs w:val="24"/>
        </w:rPr>
        <w:t>District</w:t>
      </w:r>
      <w:proofErr w:type="gramEnd"/>
      <w:r w:rsidR="00AD35A5">
        <w:rPr>
          <w:rFonts w:eastAsia="Times New Roman"/>
          <w:sz w:val="24"/>
          <w:szCs w:val="24"/>
        </w:rPr>
        <w:t xml:space="preserve"> contingency pool of dollars.</w:t>
      </w:r>
      <w:r w:rsidRPr="007D1EAE">
        <w:rPr>
          <w:rFonts w:eastAsia="Times New Roman"/>
          <w:sz w:val="24"/>
          <w:szCs w:val="24"/>
        </w:rPr>
        <w:t xml:space="preserve"> </w:t>
      </w:r>
    </w:p>
    <w:p w14:paraId="25D2DEF9" w14:textId="77777777" w:rsidR="00C763F7" w:rsidRDefault="00C763F7" w:rsidP="00C763F7">
      <w:pPr>
        <w:spacing w:after="0" w:line="240" w:lineRule="auto"/>
        <w:rPr>
          <w:rFonts w:eastAsia="Times New Roman"/>
          <w:sz w:val="24"/>
          <w:szCs w:val="24"/>
        </w:rPr>
      </w:pPr>
    </w:p>
    <w:p w14:paraId="25C0B912" w14:textId="77777777" w:rsidR="0003125D" w:rsidRDefault="00C763F7" w:rsidP="00771925">
      <w:pPr>
        <w:numPr>
          <w:ilvl w:val="0"/>
          <w:numId w:val="34"/>
        </w:numPr>
        <w:spacing w:after="0" w:line="240" w:lineRule="auto"/>
        <w:rPr>
          <w:rFonts w:eastAsia="Times New Roman"/>
          <w:sz w:val="24"/>
          <w:szCs w:val="24"/>
        </w:rPr>
      </w:pPr>
      <w:r>
        <w:rPr>
          <w:rFonts w:eastAsia="Times New Roman"/>
          <w:sz w:val="24"/>
          <w:szCs w:val="24"/>
        </w:rPr>
        <w:t xml:space="preserve">Grant amounts committed represent the maximum reimbursement the club can expect from the </w:t>
      </w:r>
      <w:proofErr w:type="gramStart"/>
      <w:r>
        <w:rPr>
          <w:rFonts w:eastAsia="Times New Roman"/>
          <w:sz w:val="24"/>
          <w:szCs w:val="24"/>
        </w:rPr>
        <w:t>District</w:t>
      </w:r>
      <w:proofErr w:type="gramEnd"/>
      <w:r>
        <w:rPr>
          <w:rFonts w:eastAsia="Times New Roman"/>
          <w:sz w:val="24"/>
          <w:szCs w:val="24"/>
        </w:rPr>
        <w:t xml:space="preserve"> for each project. If the total amount spent on the project is less than the original budget, </w:t>
      </w:r>
      <w:r w:rsidRPr="00C763F7">
        <w:rPr>
          <w:rFonts w:eastAsia="Times New Roman"/>
          <w:b/>
          <w:sz w:val="24"/>
          <w:szCs w:val="24"/>
        </w:rPr>
        <w:t xml:space="preserve">the </w:t>
      </w:r>
      <w:proofErr w:type="gramStart"/>
      <w:r w:rsidRPr="00C763F7">
        <w:rPr>
          <w:rFonts w:eastAsia="Times New Roman"/>
          <w:b/>
          <w:sz w:val="24"/>
          <w:szCs w:val="24"/>
        </w:rPr>
        <w:t>District</w:t>
      </w:r>
      <w:proofErr w:type="gramEnd"/>
      <w:r w:rsidRPr="00C763F7">
        <w:rPr>
          <w:rFonts w:eastAsia="Times New Roman"/>
          <w:b/>
          <w:sz w:val="24"/>
          <w:szCs w:val="24"/>
        </w:rPr>
        <w:t xml:space="preserve"> reimbursement will be reduced accordingly</w:t>
      </w:r>
      <w:r>
        <w:rPr>
          <w:rFonts w:eastAsia="Times New Roman"/>
          <w:sz w:val="24"/>
          <w:szCs w:val="24"/>
        </w:rPr>
        <w:t xml:space="preserve">. The club must “front” all monies spent on the project; the </w:t>
      </w:r>
      <w:proofErr w:type="gramStart"/>
      <w:r>
        <w:rPr>
          <w:rFonts w:eastAsia="Times New Roman"/>
          <w:sz w:val="24"/>
          <w:szCs w:val="24"/>
        </w:rPr>
        <w:t>District</w:t>
      </w:r>
      <w:proofErr w:type="gramEnd"/>
      <w:r>
        <w:rPr>
          <w:rFonts w:eastAsia="Times New Roman"/>
          <w:sz w:val="24"/>
          <w:szCs w:val="24"/>
        </w:rPr>
        <w:t xml:space="preserve"> grant is a reimbursement to the club, based on appro</w:t>
      </w:r>
      <w:r w:rsidR="00197474">
        <w:rPr>
          <w:rFonts w:eastAsia="Times New Roman"/>
          <w:sz w:val="24"/>
          <w:szCs w:val="24"/>
        </w:rPr>
        <w:t xml:space="preserve">priate documentation (invoices </w:t>
      </w:r>
      <w:r>
        <w:rPr>
          <w:rFonts w:eastAsia="Times New Roman"/>
          <w:sz w:val="24"/>
          <w:szCs w:val="24"/>
        </w:rPr>
        <w:t>and receipts) provided to the District.</w:t>
      </w:r>
    </w:p>
    <w:p w14:paraId="6D88AD5F" w14:textId="77777777" w:rsidR="0003125D" w:rsidRDefault="0003125D" w:rsidP="0003125D">
      <w:pPr>
        <w:pStyle w:val="ListParagraph"/>
        <w:rPr>
          <w:szCs w:val="24"/>
        </w:rPr>
      </w:pPr>
    </w:p>
    <w:p w14:paraId="0517656B" w14:textId="7EC2B237" w:rsidR="009C69AE" w:rsidRPr="002E6C00" w:rsidRDefault="0003125D" w:rsidP="002E6C00">
      <w:pPr>
        <w:numPr>
          <w:ilvl w:val="0"/>
          <w:numId w:val="34"/>
        </w:numPr>
        <w:spacing w:after="0" w:line="240" w:lineRule="auto"/>
        <w:rPr>
          <w:rFonts w:eastAsia="Times New Roman"/>
          <w:sz w:val="24"/>
          <w:szCs w:val="24"/>
        </w:rPr>
      </w:pPr>
      <w:r w:rsidRPr="002E6C00">
        <w:rPr>
          <w:rFonts w:eastAsia="Times New Roman"/>
          <w:sz w:val="24"/>
          <w:szCs w:val="24"/>
        </w:rPr>
        <w:t xml:space="preserve">The Rotary Foundation permits the </w:t>
      </w:r>
      <w:proofErr w:type="gramStart"/>
      <w:r w:rsidRPr="002E6C00">
        <w:rPr>
          <w:rFonts w:eastAsia="Times New Roman"/>
          <w:sz w:val="24"/>
          <w:szCs w:val="24"/>
        </w:rPr>
        <w:t>District</w:t>
      </w:r>
      <w:proofErr w:type="gramEnd"/>
      <w:r w:rsidRPr="002E6C00">
        <w:rPr>
          <w:rFonts w:eastAsia="Times New Roman"/>
          <w:sz w:val="24"/>
          <w:szCs w:val="24"/>
        </w:rPr>
        <w:t xml:space="preserve"> to set aside up to 20% of the total amount of DDF available for Grants as a contingency – in case of errors in receipt of applications, increases in project costs, or discovery of project opportunities that a) could not have been known before August 31 of the Rotary Year and b) represent unique, one-time opportunities to be of service. If you believe your club needs access to this fund, contact the District Grants Subcommittee Chair</w:t>
      </w:r>
      <w:r w:rsidR="00022C9D">
        <w:rPr>
          <w:rFonts w:eastAsia="Times New Roman"/>
          <w:sz w:val="24"/>
          <w:szCs w:val="24"/>
        </w:rPr>
        <w:t xml:space="preserve"> or D</w:t>
      </w:r>
      <w:r w:rsidR="00C06245">
        <w:rPr>
          <w:rFonts w:eastAsia="Times New Roman"/>
          <w:sz w:val="24"/>
          <w:szCs w:val="24"/>
        </w:rPr>
        <w:t xml:space="preserve">istrict </w:t>
      </w:r>
      <w:r w:rsidR="00022C9D">
        <w:rPr>
          <w:rFonts w:eastAsia="Times New Roman"/>
          <w:sz w:val="24"/>
          <w:szCs w:val="24"/>
        </w:rPr>
        <w:t>R</w:t>
      </w:r>
      <w:r w:rsidR="00C06245">
        <w:rPr>
          <w:rFonts w:eastAsia="Times New Roman"/>
          <w:sz w:val="24"/>
          <w:szCs w:val="24"/>
        </w:rPr>
        <w:t xml:space="preserve">otary </w:t>
      </w:r>
      <w:r w:rsidR="00022C9D">
        <w:rPr>
          <w:rFonts w:eastAsia="Times New Roman"/>
          <w:sz w:val="24"/>
          <w:szCs w:val="24"/>
        </w:rPr>
        <w:t>F</w:t>
      </w:r>
      <w:r w:rsidR="00C06245">
        <w:rPr>
          <w:rFonts w:eastAsia="Times New Roman"/>
          <w:sz w:val="24"/>
          <w:szCs w:val="24"/>
        </w:rPr>
        <w:t xml:space="preserve">oundation </w:t>
      </w:r>
      <w:r w:rsidR="00022C9D">
        <w:rPr>
          <w:rFonts w:eastAsia="Times New Roman"/>
          <w:sz w:val="24"/>
          <w:szCs w:val="24"/>
        </w:rPr>
        <w:t>C</w:t>
      </w:r>
      <w:r w:rsidR="00C06245">
        <w:rPr>
          <w:rFonts w:eastAsia="Times New Roman"/>
          <w:sz w:val="24"/>
          <w:szCs w:val="24"/>
        </w:rPr>
        <w:t>hair</w:t>
      </w:r>
      <w:r w:rsidR="00022C9D">
        <w:rPr>
          <w:rFonts w:eastAsia="Times New Roman"/>
          <w:sz w:val="24"/>
          <w:szCs w:val="24"/>
        </w:rPr>
        <w:t xml:space="preserve">.  </w:t>
      </w:r>
      <w:r w:rsidR="009C69AE" w:rsidRPr="002E6C00">
        <w:rPr>
          <w:rFonts w:eastAsia="Times New Roman"/>
          <w:sz w:val="24"/>
          <w:szCs w:val="24"/>
        </w:rPr>
        <w:br w:type="page"/>
      </w:r>
    </w:p>
    <w:p w14:paraId="5AEE43A5" w14:textId="34724C0B" w:rsidR="009C69AE" w:rsidRDefault="009C69AE" w:rsidP="009C69AE">
      <w:pPr>
        <w:spacing w:after="0" w:line="240" w:lineRule="auto"/>
        <w:rPr>
          <w:rFonts w:eastAsia="Times New Roman"/>
          <w:sz w:val="24"/>
          <w:szCs w:val="24"/>
        </w:rPr>
      </w:pPr>
      <w:r>
        <w:rPr>
          <w:rFonts w:eastAsia="Times New Roman"/>
          <w:sz w:val="24"/>
          <w:szCs w:val="24"/>
        </w:rPr>
        <w:lastRenderedPageBreak/>
        <w:t>District Grant Application Evaluation</w:t>
      </w:r>
    </w:p>
    <w:p w14:paraId="1FDC01EA" w14:textId="56421F29" w:rsidR="009C69AE" w:rsidRDefault="009C69AE" w:rsidP="009C69AE">
      <w:pPr>
        <w:spacing w:after="0" w:line="240" w:lineRule="auto"/>
        <w:rPr>
          <w:rFonts w:eastAsia="Times New Roman"/>
          <w:sz w:val="24"/>
          <w:szCs w:val="24"/>
        </w:rPr>
      </w:pPr>
    </w:p>
    <w:p w14:paraId="5D4D7D71" w14:textId="77777777" w:rsidR="00CF6552" w:rsidRDefault="00CF6552" w:rsidP="009C69AE">
      <w:pPr>
        <w:spacing w:after="0" w:line="240" w:lineRule="auto"/>
        <w:rPr>
          <w:rFonts w:eastAsia="Times New Roman"/>
          <w:sz w:val="24"/>
          <w:szCs w:val="24"/>
        </w:rPr>
      </w:pPr>
    </w:p>
    <w:p w14:paraId="309388C8" w14:textId="01CB5F07" w:rsidR="009C69AE" w:rsidRDefault="009C69AE" w:rsidP="009C69AE">
      <w:pPr>
        <w:spacing w:after="0" w:line="240" w:lineRule="auto"/>
        <w:rPr>
          <w:rFonts w:eastAsia="Times New Roman"/>
          <w:sz w:val="24"/>
          <w:szCs w:val="24"/>
        </w:rPr>
      </w:pPr>
      <w:r>
        <w:rPr>
          <w:rFonts w:eastAsia="Times New Roman"/>
          <w:sz w:val="24"/>
          <w:szCs w:val="24"/>
        </w:rPr>
        <w:t xml:space="preserve">Project: __________________  </w:t>
      </w:r>
      <w:r w:rsidR="00F71335">
        <w:rPr>
          <w:rFonts w:eastAsia="Times New Roman"/>
          <w:sz w:val="24"/>
          <w:szCs w:val="24"/>
        </w:rPr>
        <w:t xml:space="preserve">    </w:t>
      </w:r>
      <w:r>
        <w:rPr>
          <w:rFonts w:eastAsia="Times New Roman"/>
          <w:sz w:val="24"/>
          <w:szCs w:val="24"/>
        </w:rPr>
        <w:t xml:space="preserve">Club: ___________________  </w:t>
      </w:r>
      <w:r w:rsidR="00F71335">
        <w:rPr>
          <w:rFonts w:eastAsia="Times New Roman"/>
          <w:sz w:val="24"/>
          <w:szCs w:val="24"/>
        </w:rPr>
        <w:t xml:space="preserve">  </w:t>
      </w:r>
      <w:r>
        <w:rPr>
          <w:rFonts w:eastAsia="Times New Roman"/>
          <w:sz w:val="24"/>
          <w:szCs w:val="24"/>
        </w:rPr>
        <w:t>Score: _______________</w:t>
      </w:r>
    </w:p>
    <w:p w14:paraId="2FDF2A84" w14:textId="1F6ECEE4" w:rsidR="009C69AE" w:rsidRDefault="009C69AE" w:rsidP="009C69AE">
      <w:pPr>
        <w:spacing w:after="0" w:line="240" w:lineRule="auto"/>
        <w:rPr>
          <w:rFonts w:eastAsia="Times New Roman"/>
          <w:sz w:val="24"/>
          <w:szCs w:val="24"/>
        </w:rPr>
      </w:pPr>
    </w:p>
    <w:p w14:paraId="7903B87F" w14:textId="77777777" w:rsidR="009C69AE" w:rsidRDefault="009C69AE" w:rsidP="009C69AE">
      <w:pPr>
        <w:spacing w:after="0" w:line="240" w:lineRule="auto"/>
        <w:rPr>
          <w:rFonts w:eastAsia="Times New Roman"/>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0D668F" w14:paraId="0EC5A74C" w14:textId="77777777" w:rsidTr="008F1EC4">
        <w:trPr>
          <w:trHeight w:val="503"/>
        </w:trPr>
        <w:tc>
          <w:tcPr>
            <w:tcW w:w="10790" w:type="dxa"/>
            <w:gridSpan w:val="4"/>
            <w:vAlign w:val="center"/>
          </w:tcPr>
          <w:p w14:paraId="4292A4B6" w14:textId="338DA4B5" w:rsidR="000D668F" w:rsidRPr="00CF6552" w:rsidRDefault="000D668F" w:rsidP="008F1EC4">
            <w:pPr>
              <w:jc w:val="center"/>
              <w:rPr>
                <w:rFonts w:eastAsia="Times New Roman"/>
                <w:b/>
                <w:bCs/>
                <w:sz w:val="24"/>
                <w:szCs w:val="24"/>
              </w:rPr>
            </w:pPr>
            <w:r w:rsidRPr="00CF6552">
              <w:rPr>
                <w:rFonts w:eastAsia="Times New Roman"/>
                <w:b/>
                <w:bCs/>
                <w:sz w:val="24"/>
                <w:szCs w:val="24"/>
              </w:rPr>
              <w:t>Scoring</w:t>
            </w:r>
          </w:p>
        </w:tc>
      </w:tr>
      <w:tr w:rsidR="00AF1482" w14:paraId="19BCC4B3" w14:textId="77777777" w:rsidTr="0033507A">
        <w:trPr>
          <w:trHeight w:val="431"/>
        </w:trPr>
        <w:tc>
          <w:tcPr>
            <w:tcW w:w="10790" w:type="dxa"/>
            <w:gridSpan w:val="4"/>
            <w:vAlign w:val="center"/>
          </w:tcPr>
          <w:p w14:paraId="0D308721" w14:textId="77777777" w:rsidR="00AF1482" w:rsidRPr="008F1EC4" w:rsidRDefault="00AF1482" w:rsidP="0033507A">
            <w:pPr>
              <w:rPr>
                <w:rFonts w:eastAsia="Times New Roman"/>
                <w:b/>
                <w:bCs/>
                <w:sz w:val="24"/>
                <w:szCs w:val="24"/>
              </w:rPr>
            </w:pPr>
            <w:r w:rsidRPr="008F1EC4">
              <w:rPr>
                <w:rFonts w:eastAsia="Times New Roman"/>
                <w:b/>
                <w:bCs/>
                <w:color w:val="FF0000"/>
                <w:sz w:val="24"/>
                <w:szCs w:val="24"/>
              </w:rPr>
              <w:t>Rotarian Involvement</w:t>
            </w:r>
          </w:p>
        </w:tc>
      </w:tr>
      <w:tr w:rsidR="009C69AE" w14:paraId="748F4FA1" w14:textId="77777777" w:rsidTr="00AD0DB6">
        <w:trPr>
          <w:trHeight w:val="413"/>
        </w:trPr>
        <w:tc>
          <w:tcPr>
            <w:tcW w:w="2697" w:type="dxa"/>
            <w:vAlign w:val="center"/>
          </w:tcPr>
          <w:p w14:paraId="4FAFC588" w14:textId="62B501BA" w:rsidR="009C69AE" w:rsidRPr="00AF1482" w:rsidRDefault="000D668F" w:rsidP="00AD0DB6">
            <w:pPr>
              <w:jc w:val="center"/>
              <w:rPr>
                <w:rFonts w:eastAsia="Times New Roman"/>
                <w:color w:val="FF0000"/>
                <w:sz w:val="24"/>
                <w:szCs w:val="24"/>
              </w:rPr>
            </w:pPr>
            <w:r w:rsidRPr="00AF1482">
              <w:rPr>
                <w:rFonts w:eastAsia="Times New Roman"/>
                <w:color w:val="FF0000"/>
                <w:sz w:val="24"/>
                <w:szCs w:val="24"/>
              </w:rPr>
              <w:t>1 pt</w:t>
            </w:r>
          </w:p>
        </w:tc>
        <w:tc>
          <w:tcPr>
            <w:tcW w:w="2697" w:type="dxa"/>
            <w:vAlign w:val="center"/>
          </w:tcPr>
          <w:p w14:paraId="2539D1B8" w14:textId="1C19575B" w:rsidR="009C69AE" w:rsidRPr="00AF1482" w:rsidRDefault="000D668F" w:rsidP="00AD0DB6">
            <w:pPr>
              <w:jc w:val="center"/>
              <w:rPr>
                <w:rFonts w:eastAsia="Times New Roman"/>
                <w:color w:val="FF0000"/>
                <w:sz w:val="24"/>
                <w:szCs w:val="24"/>
              </w:rPr>
            </w:pPr>
            <w:r w:rsidRPr="00AF1482">
              <w:rPr>
                <w:rFonts w:eastAsia="Times New Roman"/>
                <w:color w:val="FF0000"/>
                <w:sz w:val="24"/>
                <w:szCs w:val="24"/>
              </w:rPr>
              <w:t>3 pts</w:t>
            </w:r>
          </w:p>
        </w:tc>
        <w:tc>
          <w:tcPr>
            <w:tcW w:w="2698" w:type="dxa"/>
            <w:vAlign w:val="center"/>
          </w:tcPr>
          <w:p w14:paraId="362F351E" w14:textId="2679E171" w:rsidR="009C69AE" w:rsidRPr="00AF1482" w:rsidRDefault="000D668F" w:rsidP="00AD0DB6">
            <w:pPr>
              <w:jc w:val="center"/>
              <w:rPr>
                <w:rFonts w:eastAsia="Times New Roman"/>
                <w:color w:val="FF0000"/>
                <w:sz w:val="24"/>
                <w:szCs w:val="24"/>
              </w:rPr>
            </w:pPr>
            <w:r w:rsidRPr="00AF1482">
              <w:rPr>
                <w:rFonts w:eastAsia="Times New Roman"/>
                <w:color w:val="FF0000"/>
                <w:sz w:val="24"/>
                <w:szCs w:val="24"/>
              </w:rPr>
              <w:t>5 pts</w:t>
            </w:r>
          </w:p>
        </w:tc>
        <w:tc>
          <w:tcPr>
            <w:tcW w:w="2698" w:type="dxa"/>
            <w:vAlign w:val="center"/>
          </w:tcPr>
          <w:p w14:paraId="4C159F5B" w14:textId="5ED0A724" w:rsidR="009C69AE" w:rsidRPr="00AF1482" w:rsidRDefault="000D668F" w:rsidP="00AD0DB6">
            <w:pPr>
              <w:jc w:val="center"/>
              <w:rPr>
                <w:rFonts w:eastAsia="Times New Roman"/>
                <w:color w:val="FF0000"/>
                <w:sz w:val="24"/>
                <w:szCs w:val="24"/>
              </w:rPr>
            </w:pPr>
            <w:r w:rsidRPr="00AF1482">
              <w:rPr>
                <w:rFonts w:eastAsia="Times New Roman"/>
                <w:color w:val="FF0000"/>
                <w:sz w:val="24"/>
                <w:szCs w:val="24"/>
              </w:rPr>
              <w:t>7 pts</w:t>
            </w:r>
          </w:p>
        </w:tc>
      </w:tr>
      <w:tr w:rsidR="009C69AE" w14:paraId="27BDB556" w14:textId="77777777" w:rsidTr="009C69AE">
        <w:tc>
          <w:tcPr>
            <w:tcW w:w="2697" w:type="dxa"/>
          </w:tcPr>
          <w:p w14:paraId="633EC624" w14:textId="11D82957" w:rsidR="009C69AE" w:rsidRDefault="000D668F" w:rsidP="009C69AE">
            <w:pPr>
              <w:rPr>
                <w:rFonts w:eastAsia="Times New Roman"/>
                <w:sz w:val="24"/>
                <w:szCs w:val="24"/>
              </w:rPr>
            </w:pPr>
            <w:r>
              <w:rPr>
                <w:rFonts w:eastAsia="Times New Roman"/>
                <w:sz w:val="24"/>
                <w:szCs w:val="24"/>
              </w:rPr>
              <w:t>Only one or two members involved in the grant.</w:t>
            </w:r>
          </w:p>
        </w:tc>
        <w:tc>
          <w:tcPr>
            <w:tcW w:w="2697" w:type="dxa"/>
          </w:tcPr>
          <w:p w14:paraId="7A443F1F" w14:textId="3272A190" w:rsidR="009C69AE" w:rsidRDefault="000D668F" w:rsidP="009C69AE">
            <w:pPr>
              <w:rPr>
                <w:rFonts w:eastAsia="Times New Roman"/>
                <w:sz w:val="24"/>
                <w:szCs w:val="24"/>
              </w:rPr>
            </w:pPr>
            <w:r>
              <w:rPr>
                <w:rFonts w:eastAsia="Times New Roman"/>
                <w:sz w:val="24"/>
                <w:szCs w:val="24"/>
              </w:rPr>
              <w:t xml:space="preserve">Several </w:t>
            </w:r>
            <w:r w:rsidR="00613BD4">
              <w:rPr>
                <w:rFonts w:eastAsia="Times New Roman"/>
                <w:sz w:val="24"/>
                <w:szCs w:val="24"/>
              </w:rPr>
              <w:t>(</w:t>
            </w:r>
            <w:r w:rsidR="00BB1AA8">
              <w:rPr>
                <w:rFonts w:eastAsia="Times New Roman"/>
                <w:sz w:val="24"/>
                <w:szCs w:val="24"/>
              </w:rPr>
              <w:t>3-5</w:t>
            </w:r>
            <w:r w:rsidR="00613BD4">
              <w:rPr>
                <w:rFonts w:eastAsia="Times New Roman"/>
                <w:sz w:val="24"/>
                <w:szCs w:val="24"/>
              </w:rPr>
              <w:t xml:space="preserve">) </w:t>
            </w:r>
            <w:r>
              <w:rPr>
                <w:rFonts w:eastAsia="Times New Roman"/>
                <w:sz w:val="24"/>
                <w:szCs w:val="24"/>
              </w:rPr>
              <w:t>members directly involved, others assist with PR, grant management, etc.</w:t>
            </w:r>
          </w:p>
        </w:tc>
        <w:tc>
          <w:tcPr>
            <w:tcW w:w="2698" w:type="dxa"/>
          </w:tcPr>
          <w:p w14:paraId="2736859E" w14:textId="5BBA0E1D" w:rsidR="009C69AE" w:rsidRDefault="000D668F" w:rsidP="009C69AE">
            <w:pPr>
              <w:rPr>
                <w:rFonts w:eastAsia="Times New Roman"/>
                <w:sz w:val="24"/>
                <w:szCs w:val="24"/>
              </w:rPr>
            </w:pPr>
            <w:r>
              <w:rPr>
                <w:rFonts w:eastAsia="Times New Roman"/>
                <w:sz w:val="24"/>
                <w:szCs w:val="24"/>
              </w:rPr>
              <w:t>M</w:t>
            </w:r>
            <w:r w:rsidR="00BB1AA8">
              <w:rPr>
                <w:rFonts w:eastAsia="Times New Roman"/>
                <w:sz w:val="24"/>
                <w:szCs w:val="24"/>
              </w:rPr>
              <w:t>ore than 5</w:t>
            </w:r>
            <w:r>
              <w:rPr>
                <w:rFonts w:eastAsia="Times New Roman"/>
                <w:sz w:val="24"/>
                <w:szCs w:val="24"/>
              </w:rPr>
              <w:t xml:space="preserve"> members are actively involved; </w:t>
            </w:r>
            <w:proofErr w:type="spellStart"/>
            <w:r w:rsidR="00BB1AA8">
              <w:rPr>
                <w:rFonts w:eastAsia="Times New Roman"/>
                <w:sz w:val="24"/>
                <w:szCs w:val="24"/>
              </w:rPr>
              <w:t>plud</w:t>
            </w:r>
            <w:proofErr w:type="spellEnd"/>
            <w:r>
              <w:rPr>
                <w:rFonts w:eastAsia="Times New Roman"/>
                <w:sz w:val="24"/>
                <w:szCs w:val="24"/>
              </w:rPr>
              <w:t xml:space="preserve"> Interact, Rotaract, </w:t>
            </w:r>
            <w:r w:rsidR="00BB1AA8">
              <w:rPr>
                <w:rFonts w:eastAsia="Times New Roman"/>
                <w:sz w:val="24"/>
                <w:szCs w:val="24"/>
              </w:rPr>
              <w:t>and/or</w:t>
            </w:r>
            <w:r>
              <w:rPr>
                <w:rFonts w:eastAsia="Times New Roman"/>
                <w:sz w:val="24"/>
                <w:szCs w:val="24"/>
              </w:rPr>
              <w:t xml:space="preserve"> </w:t>
            </w:r>
            <w:r w:rsidR="00BB1AA8">
              <w:rPr>
                <w:rFonts w:eastAsia="Times New Roman"/>
                <w:sz w:val="24"/>
                <w:szCs w:val="24"/>
              </w:rPr>
              <w:t>F</w:t>
            </w:r>
            <w:r>
              <w:rPr>
                <w:rFonts w:eastAsia="Times New Roman"/>
                <w:sz w:val="24"/>
                <w:szCs w:val="24"/>
              </w:rPr>
              <w:t>amily members</w:t>
            </w:r>
          </w:p>
        </w:tc>
        <w:tc>
          <w:tcPr>
            <w:tcW w:w="2698" w:type="dxa"/>
          </w:tcPr>
          <w:p w14:paraId="71B0D3E4" w14:textId="28AF8C71" w:rsidR="009C69AE" w:rsidRDefault="00BB1AA8" w:rsidP="009C69AE">
            <w:pPr>
              <w:rPr>
                <w:rFonts w:eastAsia="Times New Roman"/>
                <w:sz w:val="24"/>
                <w:szCs w:val="24"/>
              </w:rPr>
            </w:pPr>
            <w:r>
              <w:rPr>
                <w:rFonts w:eastAsia="Times New Roman"/>
                <w:sz w:val="24"/>
                <w:szCs w:val="24"/>
              </w:rPr>
              <w:t>At least 50%</w:t>
            </w:r>
            <w:r w:rsidR="000D668F">
              <w:rPr>
                <w:rFonts w:eastAsia="Times New Roman"/>
                <w:sz w:val="24"/>
                <w:szCs w:val="24"/>
              </w:rPr>
              <w:t xml:space="preserve"> of Club members will be actively involved</w:t>
            </w:r>
            <w:r>
              <w:rPr>
                <w:rFonts w:eastAsia="Times New Roman"/>
                <w:sz w:val="24"/>
                <w:szCs w:val="24"/>
              </w:rPr>
              <w:t>, plus Family, Interactors, and/or Rotaractors</w:t>
            </w:r>
            <w:r w:rsidR="000D668F">
              <w:rPr>
                <w:rFonts w:eastAsia="Times New Roman"/>
                <w:sz w:val="24"/>
                <w:szCs w:val="24"/>
              </w:rPr>
              <w:t>.</w:t>
            </w:r>
          </w:p>
        </w:tc>
      </w:tr>
      <w:tr w:rsidR="008500FF" w14:paraId="6467BF06" w14:textId="77777777" w:rsidTr="008B707F">
        <w:trPr>
          <w:trHeight w:val="539"/>
        </w:trPr>
        <w:tc>
          <w:tcPr>
            <w:tcW w:w="10790" w:type="dxa"/>
            <w:gridSpan w:val="4"/>
          </w:tcPr>
          <w:p w14:paraId="33FBF80C" w14:textId="77777777" w:rsidR="008500FF" w:rsidRDefault="008500FF" w:rsidP="009C69AE">
            <w:pPr>
              <w:rPr>
                <w:rFonts w:eastAsia="Times New Roman"/>
                <w:color w:val="FF0000"/>
                <w:sz w:val="24"/>
                <w:szCs w:val="24"/>
              </w:rPr>
            </w:pPr>
          </w:p>
        </w:tc>
      </w:tr>
      <w:tr w:rsidR="000D668F" w14:paraId="06C72D3F" w14:textId="77777777" w:rsidTr="0033507A">
        <w:trPr>
          <w:trHeight w:val="512"/>
        </w:trPr>
        <w:tc>
          <w:tcPr>
            <w:tcW w:w="10790" w:type="dxa"/>
            <w:gridSpan w:val="4"/>
            <w:vAlign w:val="center"/>
          </w:tcPr>
          <w:p w14:paraId="0C2BC8E8" w14:textId="726875C6" w:rsidR="000D668F" w:rsidRPr="008F1EC4" w:rsidRDefault="000D668F" w:rsidP="0033507A">
            <w:pPr>
              <w:rPr>
                <w:rFonts w:eastAsia="Times New Roman"/>
                <w:b/>
                <w:bCs/>
                <w:color w:val="FF0000"/>
                <w:sz w:val="24"/>
                <w:szCs w:val="24"/>
              </w:rPr>
            </w:pPr>
            <w:r w:rsidRPr="008F1EC4">
              <w:rPr>
                <w:rFonts w:eastAsia="Times New Roman"/>
                <w:b/>
                <w:bCs/>
                <w:color w:val="FF0000"/>
                <w:sz w:val="24"/>
                <w:szCs w:val="24"/>
              </w:rPr>
              <w:t>Per-Capita Support of the Rotary Foundation</w:t>
            </w:r>
          </w:p>
        </w:tc>
      </w:tr>
      <w:tr w:rsidR="00AF1482" w14:paraId="648720C1" w14:textId="77777777" w:rsidTr="00AD0DB6">
        <w:trPr>
          <w:trHeight w:val="467"/>
        </w:trPr>
        <w:tc>
          <w:tcPr>
            <w:tcW w:w="10790" w:type="dxa"/>
            <w:gridSpan w:val="4"/>
            <w:vAlign w:val="center"/>
          </w:tcPr>
          <w:p w14:paraId="62E7752D" w14:textId="14566EF6" w:rsidR="00AF1482" w:rsidRDefault="00AF1482" w:rsidP="00AD0DB6">
            <w:pPr>
              <w:jc w:val="center"/>
              <w:rPr>
                <w:rFonts w:eastAsia="Times New Roman"/>
                <w:color w:val="FF0000"/>
                <w:sz w:val="24"/>
                <w:szCs w:val="24"/>
              </w:rPr>
            </w:pPr>
            <w:r>
              <w:rPr>
                <w:rFonts w:eastAsia="Times New Roman"/>
                <w:color w:val="FF0000"/>
                <w:sz w:val="24"/>
                <w:szCs w:val="24"/>
              </w:rPr>
              <w:t>1 pt                                4 pts                                   7 pts                              10 pts</w:t>
            </w:r>
          </w:p>
        </w:tc>
      </w:tr>
      <w:tr w:rsidR="000D668F" w14:paraId="3C61811D" w14:textId="77777777" w:rsidTr="009C69AE">
        <w:tc>
          <w:tcPr>
            <w:tcW w:w="2697" w:type="dxa"/>
          </w:tcPr>
          <w:p w14:paraId="06C25177" w14:textId="11BB55E6" w:rsidR="000D668F" w:rsidRPr="000D668F" w:rsidRDefault="000D668F" w:rsidP="009C69AE">
            <w:pPr>
              <w:rPr>
                <w:rFonts w:eastAsia="Times New Roman"/>
                <w:sz w:val="24"/>
                <w:szCs w:val="24"/>
              </w:rPr>
            </w:pPr>
            <w:r>
              <w:rPr>
                <w:rFonts w:eastAsia="Times New Roman"/>
                <w:sz w:val="24"/>
                <w:szCs w:val="24"/>
              </w:rPr>
              <w:t>2-year average giving less than $50 per member.</w:t>
            </w:r>
          </w:p>
        </w:tc>
        <w:tc>
          <w:tcPr>
            <w:tcW w:w="2697" w:type="dxa"/>
          </w:tcPr>
          <w:p w14:paraId="67BBEA3D" w14:textId="685CA673" w:rsidR="000D668F" w:rsidRDefault="000D668F" w:rsidP="009C69AE">
            <w:pPr>
              <w:rPr>
                <w:rFonts w:eastAsia="Times New Roman"/>
                <w:sz w:val="24"/>
                <w:szCs w:val="24"/>
              </w:rPr>
            </w:pPr>
            <w:r>
              <w:rPr>
                <w:rFonts w:eastAsia="Times New Roman"/>
                <w:sz w:val="24"/>
                <w:szCs w:val="24"/>
              </w:rPr>
              <w:t>2-year average giving between $50 and $75 per member</w:t>
            </w:r>
          </w:p>
        </w:tc>
        <w:tc>
          <w:tcPr>
            <w:tcW w:w="2698" w:type="dxa"/>
          </w:tcPr>
          <w:p w14:paraId="2F162637" w14:textId="1398A83E" w:rsidR="000D668F" w:rsidRDefault="00AF1482" w:rsidP="009C69AE">
            <w:pPr>
              <w:rPr>
                <w:rFonts w:eastAsia="Times New Roman"/>
                <w:sz w:val="24"/>
                <w:szCs w:val="24"/>
              </w:rPr>
            </w:pPr>
            <w:r>
              <w:rPr>
                <w:rFonts w:eastAsia="Times New Roman"/>
                <w:sz w:val="24"/>
                <w:szCs w:val="24"/>
              </w:rPr>
              <w:t>2-year average giving between $75 and $100 per member</w:t>
            </w:r>
          </w:p>
        </w:tc>
        <w:tc>
          <w:tcPr>
            <w:tcW w:w="2698" w:type="dxa"/>
          </w:tcPr>
          <w:p w14:paraId="7FC4CFB6" w14:textId="29020E12" w:rsidR="000D668F" w:rsidRDefault="00AF1482" w:rsidP="009C69AE">
            <w:pPr>
              <w:rPr>
                <w:rFonts w:eastAsia="Times New Roman"/>
                <w:sz w:val="24"/>
                <w:szCs w:val="24"/>
              </w:rPr>
            </w:pPr>
            <w:r>
              <w:rPr>
                <w:rFonts w:eastAsia="Times New Roman"/>
                <w:sz w:val="24"/>
                <w:szCs w:val="24"/>
              </w:rPr>
              <w:t>2-year average giving over $100 per member</w:t>
            </w:r>
          </w:p>
        </w:tc>
      </w:tr>
      <w:tr w:rsidR="008500FF" w14:paraId="44562AFB" w14:textId="77777777" w:rsidTr="008B707F">
        <w:trPr>
          <w:trHeight w:val="557"/>
        </w:trPr>
        <w:tc>
          <w:tcPr>
            <w:tcW w:w="10790" w:type="dxa"/>
            <w:gridSpan w:val="4"/>
          </w:tcPr>
          <w:p w14:paraId="688152E6" w14:textId="77777777" w:rsidR="008500FF" w:rsidRDefault="008500FF" w:rsidP="00AF1482">
            <w:pPr>
              <w:rPr>
                <w:rFonts w:eastAsia="Times New Roman"/>
                <w:color w:val="FF0000"/>
                <w:sz w:val="24"/>
                <w:szCs w:val="24"/>
              </w:rPr>
            </w:pPr>
          </w:p>
        </w:tc>
      </w:tr>
      <w:tr w:rsidR="00AF1482" w14:paraId="297018D4" w14:textId="77777777" w:rsidTr="0033507A">
        <w:trPr>
          <w:trHeight w:val="440"/>
        </w:trPr>
        <w:tc>
          <w:tcPr>
            <w:tcW w:w="10790" w:type="dxa"/>
            <w:gridSpan w:val="4"/>
            <w:vAlign w:val="center"/>
          </w:tcPr>
          <w:p w14:paraId="720448F7" w14:textId="08B39EAE" w:rsidR="00AF1482" w:rsidRPr="008F1EC4" w:rsidRDefault="00AF1482" w:rsidP="0033507A">
            <w:pPr>
              <w:rPr>
                <w:rFonts w:eastAsia="Times New Roman"/>
                <w:b/>
                <w:bCs/>
                <w:color w:val="FF0000"/>
                <w:sz w:val="24"/>
                <w:szCs w:val="24"/>
              </w:rPr>
            </w:pPr>
            <w:r w:rsidRPr="008F1EC4">
              <w:rPr>
                <w:rFonts w:eastAsia="Times New Roman"/>
                <w:b/>
                <w:bCs/>
                <w:color w:val="FF0000"/>
                <w:sz w:val="24"/>
                <w:szCs w:val="24"/>
              </w:rPr>
              <w:t>Public Relations Plan</w:t>
            </w:r>
          </w:p>
        </w:tc>
      </w:tr>
      <w:tr w:rsidR="00AF1482" w:rsidRPr="00AF1482" w14:paraId="598E0325" w14:textId="77777777" w:rsidTr="00AD0DB6">
        <w:trPr>
          <w:trHeight w:val="548"/>
        </w:trPr>
        <w:tc>
          <w:tcPr>
            <w:tcW w:w="2697" w:type="dxa"/>
            <w:vAlign w:val="center"/>
          </w:tcPr>
          <w:p w14:paraId="080D8021" w14:textId="18095B2F" w:rsidR="000D668F" w:rsidRPr="00AF1482" w:rsidRDefault="00AF1482" w:rsidP="00AD0DB6">
            <w:pPr>
              <w:jc w:val="center"/>
              <w:rPr>
                <w:rFonts w:eastAsia="Times New Roman"/>
                <w:color w:val="FF0000"/>
                <w:sz w:val="24"/>
                <w:szCs w:val="24"/>
              </w:rPr>
            </w:pPr>
            <w:r w:rsidRPr="00AF1482">
              <w:rPr>
                <w:rFonts w:eastAsia="Times New Roman"/>
                <w:color w:val="FF0000"/>
                <w:sz w:val="24"/>
                <w:szCs w:val="24"/>
              </w:rPr>
              <w:t>1 pt</w:t>
            </w:r>
          </w:p>
        </w:tc>
        <w:tc>
          <w:tcPr>
            <w:tcW w:w="2697" w:type="dxa"/>
            <w:vAlign w:val="center"/>
          </w:tcPr>
          <w:p w14:paraId="08F91B34" w14:textId="75597BAF" w:rsidR="000D668F" w:rsidRPr="00AF1482" w:rsidRDefault="00AF1482" w:rsidP="00AD0DB6">
            <w:pPr>
              <w:jc w:val="center"/>
              <w:rPr>
                <w:rFonts w:eastAsia="Times New Roman"/>
                <w:color w:val="FF0000"/>
                <w:sz w:val="24"/>
                <w:szCs w:val="24"/>
              </w:rPr>
            </w:pPr>
            <w:r>
              <w:rPr>
                <w:rFonts w:eastAsia="Times New Roman"/>
                <w:color w:val="FF0000"/>
                <w:sz w:val="24"/>
                <w:szCs w:val="24"/>
              </w:rPr>
              <w:t>3 pts</w:t>
            </w:r>
          </w:p>
        </w:tc>
        <w:tc>
          <w:tcPr>
            <w:tcW w:w="2698" w:type="dxa"/>
            <w:vAlign w:val="center"/>
          </w:tcPr>
          <w:p w14:paraId="5795499E" w14:textId="0CB78547" w:rsidR="000D668F" w:rsidRPr="00AF1482" w:rsidRDefault="00AF1482" w:rsidP="00AD0DB6">
            <w:pPr>
              <w:jc w:val="center"/>
              <w:rPr>
                <w:rFonts w:eastAsia="Times New Roman"/>
                <w:color w:val="FF0000"/>
                <w:sz w:val="24"/>
                <w:szCs w:val="24"/>
              </w:rPr>
            </w:pPr>
            <w:r>
              <w:rPr>
                <w:rFonts w:eastAsia="Times New Roman"/>
                <w:color w:val="FF0000"/>
                <w:sz w:val="24"/>
                <w:szCs w:val="24"/>
              </w:rPr>
              <w:t>5 pts</w:t>
            </w:r>
          </w:p>
        </w:tc>
        <w:tc>
          <w:tcPr>
            <w:tcW w:w="2698" w:type="dxa"/>
            <w:vAlign w:val="center"/>
          </w:tcPr>
          <w:p w14:paraId="1536274A" w14:textId="625C8F18" w:rsidR="00AF1482" w:rsidRPr="00AF1482" w:rsidRDefault="00AF1482" w:rsidP="00AD0DB6">
            <w:pPr>
              <w:jc w:val="center"/>
              <w:rPr>
                <w:rFonts w:eastAsia="Times New Roman"/>
                <w:color w:val="FF0000"/>
                <w:sz w:val="24"/>
                <w:szCs w:val="24"/>
              </w:rPr>
            </w:pPr>
            <w:r>
              <w:rPr>
                <w:rFonts w:eastAsia="Times New Roman"/>
                <w:color w:val="FF0000"/>
                <w:sz w:val="24"/>
                <w:szCs w:val="24"/>
              </w:rPr>
              <w:t>7 pts</w:t>
            </w:r>
          </w:p>
        </w:tc>
      </w:tr>
      <w:tr w:rsidR="00AF1482" w:rsidRPr="00AF1482" w14:paraId="37295A08" w14:textId="77777777" w:rsidTr="009C69AE">
        <w:tc>
          <w:tcPr>
            <w:tcW w:w="2697" w:type="dxa"/>
          </w:tcPr>
          <w:p w14:paraId="4731B2C4" w14:textId="4625A231" w:rsidR="00AF1482" w:rsidRPr="00AF1482" w:rsidRDefault="00AF1482" w:rsidP="00AF1482">
            <w:pPr>
              <w:rPr>
                <w:rFonts w:eastAsia="Times New Roman"/>
                <w:sz w:val="24"/>
                <w:szCs w:val="24"/>
              </w:rPr>
            </w:pPr>
            <w:r>
              <w:rPr>
                <w:rFonts w:eastAsia="Times New Roman"/>
                <w:sz w:val="24"/>
                <w:szCs w:val="24"/>
              </w:rPr>
              <w:t>Little or no PR provided (e.g., only one press release to local newspaper)</w:t>
            </w:r>
          </w:p>
        </w:tc>
        <w:tc>
          <w:tcPr>
            <w:tcW w:w="2697" w:type="dxa"/>
          </w:tcPr>
          <w:p w14:paraId="58A3F2DA" w14:textId="506D4C40" w:rsidR="00AF1482" w:rsidRDefault="00AF1482" w:rsidP="00AF1482">
            <w:pPr>
              <w:rPr>
                <w:rFonts w:eastAsia="Times New Roman"/>
                <w:sz w:val="24"/>
                <w:szCs w:val="24"/>
              </w:rPr>
            </w:pPr>
            <w:r>
              <w:rPr>
                <w:rFonts w:eastAsia="Times New Roman"/>
                <w:sz w:val="24"/>
                <w:szCs w:val="24"/>
              </w:rPr>
              <w:t>Newspaper, social media, website</w:t>
            </w:r>
          </w:p>
        </w:tc>
        <w:tc>
          <w:tcPr>
            <w:tcW w:w="2698" w:type="dxa"/>
          </w:tcPr>
          <w:p w14:paraId="24A88A63" w14:textId="1DE1D1BA" w:rsidR="00AF1482" w:rsidRPr="00AF1482" w:rsidRDefault="00AF1482" w:rsidP="00AF1482">
            <w:pPr>
              <w:rPr>
                <w:rFonts w:eastAsia="Times New Roman"/>
                <w:sz w:val="24"/>
                <w:szCs w:val="24"/>
              </w:rPr>
            </w:pPr>
            <w:r w:rsidRPr="00AF1482">
              <w:rPr>
                <w:rFonts w:eastAsia="Times New Roman"/>
                <w:sz w:val="24"/>
                <w:szCs w:val="24"/>
              </w:rPr>
              <w:t>Newspaper, social media, website, sign (i</w:t>
            </w:r>
            <w:r>
              <w:rPr>
                <w:rFonts w:eastAsia="Times New Roman"/>
                <w:sz w:val="24"/>
                <w:szCs w:val="24"/>
              </w:rPr>
              <w:t>f applicable); frequent outreach to public during project</w:t>
            </w:r>
          </w:p>
        </w:tc>
        <w:tc>
          <w:tcPr>
            <w:tcW w:w="2698" w:type="dxa"/>
          </w:tcPr>
          <w:p w14:paraId="70D1AEBC" w14:textId="4870464A" w:rsidR="00AF1482" w:rsidRPr="00AF1482" w:rsidRDefault="00AF1482" w:rsidP="00AF1482">
            <w:pPr>
              <w:rPr>
                <w:rFonts w:eastAsia="Times New Roman"/>
                <w:sz w:val="24"/>
                <w:szCs w:val="24"/>
              </w:rPr>
            </w:pPr>
            <w:r>
              <w:rPr>
                <w:rFonts w:eastAsia="Times New Roman"/>
                <w:sz w:val="24"/>
                <w:szCs w:val="24"/>
              </w:rPr>
              <w:t>Has PR committee established for the project throughout its duration. Newspaper, radio, tv, social media, website, signs &amp; more</w:t>
            </w:r>
          </w:p>
        </w:tc>
      </w:tr>
      <w:tr w:rsidR="008500FF" w:rsidRPr="00AF1482" w14:paraId="6F82D6BF" w14:textId="77777777" w:rsidTr="008B707F">
        <w:trPr>
          <w:trHeight w:val="548"/>
        </w:trPr>
        <w:tc>
          <w:tcPr>
            <w:tcW w:w="10790" w:type="dxa"/>
            <w:gridSpan w:val="4"/>
          </w:tcPr>
          <w:p w14:paraId="123AA970" w14:textId="77777777" w:rsidR="008500FF" w:rsidRDefault="008500FF" w:rsidP="00AF1482">
            <w:pPr>
              <w:rPr>
                <w:rFonts w:eastAsia="Times New Roman"/>
                <w:color w:val="FF0000"/>
                <w:sz w:val="24"/>
                <w:szCs w:val="24"/>
              </w:rPr>
            </w:pPr>
          </w:p>
        </w:tc>
      </w:tr>
      <w:tr w:rsidR="00AF1482" w:rsidRPr="00AF1482" w14:paraId="46087D46" w14:textId="77777777" w:rsidTr="0033507A">
        <w:trPr>
          <w:trHeight w:val="449"/>
        </w:trPr>
        <w:tc>
          <w:tcPr>
            <w:tcW w:w="10790" w:type="dxa"/>
            <w:gridSpan w:val="4"/>
            <w:vAlign w:val="center"/>
          </w:tcPr>
          <w:p w14:paraId="301C3ACC" w14:textId="4355BBDA" w:rsidR="00AF1482" w:rsidRPr="008F1EC4" w:rsidRDefault="00AF1482" w:rsidP="0033507A">
            <w:pPr>
              <w:rPr>
                <w:rFonts w:eastAsia="Times New Roman"/>
                <w:b/>
                <w:bCs/>
                <w:color w:val="FF0000"/>
                <w:sz w:val="24"/>
                <w:szCs w:val="24"/>
              </w:rPr>
            </w:pPr>
            <w:r w:rsidRPr="008F1EC4">
              <w:rPr>
                <w:rFonts w:eastAsia="Times New Roman"/>
                <w:b/>
                <w:bCs/>
                <w:color w:val="FF0000"/>
                <w:sz w:val="24"/>
                <w:szCs w:val="24"/>
              </w:rPr>
              <w:t>Project new to club</w:t>
            </w:r>
          </w:p>
        </w:tc>
      </w:tr>
      <w:tr w:rsidR="00AF1482" w:rsidRPr="003408F5" w14:paraId="0A0A0A9B" w14:textId="77777777" w:rsidTr="0059734A">
        <w:trPr>
          <w:trHeight w:val="719"/>
        </w:trPr>
        <w:tc>
          <w:tcPr>
            <w:tcW w:w="2697" w:type="dxa"/>
            <w:vAlign w:val="center"/>
          </w:tcPr>
          <w:p w14:paraId="60D8DEE7" w14:textId="0D54177C" w:rsidR="00AF1482" w:rsidRPr="003408F5" w:rsidRDefault="00AF1482" w:rsidP="0059734A">
            <w:pPr>
              <w:jc w:val="center"/>
              <w:rPr>
                <w:rFonts w:eastAsia="Times New Roman"/>
                <w:color w:val="FF0000"/>
                <w:sz w:val="24"/>
                <w:szCs w:val="24"/>
              </w:rPr>
            </w:pPr>
            <w:r w:rsidRPr="003408F5">
              <w:rPr>
                <w:rFonts w:eastAsia="Times New Roman"/>
                <w:color w:val="FF0000"/>
                <w:sz w:val="24"/>
                <w:szCs w:val="24"/>
              </w:rPr>
              <w:t>1 pt</w:t>
            </w:r>
          </w:p>
        </w:tc>
        <w:tc>
          <w:tcPr>
            <w:tcW w:w="2697" w:type="dxa"/>
            <w:vAlign w:val="center"/>
          </w:tcPr>
          <w:p w14:paraId="7AEC392D" w14:textId="3B2B58F1" w:rsidR="00AF1482" w:rsidRPr="003408F5" w:rsidRDefault="00AF1482" w:rsidP="0059734A">
            <w:pPr>
              <w:jc w:val="center"/>
              <w:rPr>
                <w:rFonts w:eastAsia="Times New Roman"/>
                <w:color w:val="FF0000"/>
                <w:sz w:val="24"/>
                <w:szCs w:val="24"/>
              </w:rPr>
            </w:pPr>
            <w:r w:rsidRPr="003408F5">
              <w:rPr>
                <w:rFonts w:eastAsia="Times New Roman"/>
                <w:color w:val="FF0000"/>
                <w:sz w:val="24"/>
                <w:szCs w:val="24"/>
              </w:rPr>
              <w:t>3 pts</w:t>
            </w:r>
          </w:p>
        </w:tc>
        <w:tc>
          <w:tcPr>
            <w:tcW w:w="2698" w:type="dxa"/>
            <w:vAlign w:val="center"/>
          </w:tcPr>
          <w:p w14:paraId="535A7DD0" w14:textId="00DA7979" w:rsidR="00AF1482" w:rsidRPr="003408F5" w:rsidRDefault="00AF1482" w:rsidP="0059734A">
            <w:pPr>
              <w:jc w:val="center"/>
              <w:rPr>
                <w:rFonts w:eastAsia="Times New Roman"/>
                <w:color w:val="FF0000"/>
                <w:sz w:val="24"/>
                <w:szCs w:val="24"/>
              </w:rPr>
            </w:pPr>
            <w:r w:rsidRPr="003408F5">
              <w:rPr>
                <w:rFonts w:eastAsia="Times New Roman"/>
                <w:color w:val="FF0000"/>
                <w:sz w:val="24"/>
                <w:szCs w:val="24"/>
              </w:rPr>
              <w:t>5 pts</w:t>
            </w:r>
          </w:p>
        </w:tc>
        <w:tc>
          <w:tcPr>
            <w:tcW w:w="2698" w:type="dxa"/>
            <w:vAlign w:val="center"/>
          </w:tcPr>
          <w:p w14:paraId="5199882D" w14:textId="47CEA144" w:rsidR="00AF1482" w:rsidRPr="003408F5" w:rsidRDefault="00AF1482" w:rsidP="0059734A">
            <w:pPr>
              <w:jc w:val="center"/>
              <w:rPr>
                <w:rFonts w:eastAsia="Times New Roman"/>
                <w:color w:val="FF0000"/>
                <w:sz w:val="24"/>
                <w:szCs w:val="24"/>
              </w:rPr>
            </w:pPr>
            <w:r w:rsidRPr="003408F5">
              <w:rPr>
                <w:rFonts w:eastAsia="Times New Roman"/>
                <w:color w:val="FF0000"/>
                <w:sz w:val="24"/>
                <w:szCs w:val="24"/>
              </w:rPr>
              <w:t>7 pts</w:t>
            </w:r>
          </w:p>
        </w:tc>
      </w:tr>
      <w:tr w:rsidR="00AF1482" w:rsidRPr="00AF1482" w14:paraId="18ED0AC6" w14:textId="77777777" w:rsidTr="009C69AE">
        <w:tc>
          <w:tcPr>
            <w:tcW w:w="2697" w:type="dxa"/>
          </w:tcPr>
          <w:p w14:paraId="6C541AF5" w14:textId="2B164698" w:rsidR="00AF1482" w:rsidRPr="003408F5" w:rsidRDefault="003408F5" w:rsidP="009C69AE">
            <w:pPr>
              <w:rPr>
                <w:rFonts w:eastAsia="Times New Roman"/>
                <w:sz w:val="24"/>
                <w:szCs w:val="24"/>
              </w:rPr>
            </w:pPr>
            <w:r>
              <w:rPr>
                <w:rFonts w:eastAsia="Times New Roman"/>
                <w:sz w:val="24"/>
                <w:szCs w:val="24"/>
              </w:rPr>
              <w:t>Club has done same project for more than 2 years</w:t>
            </w:r>
          </w:p>
        </w:tc>
        <w:tc>
          <w:tcPr>
            <w:tcW w:w="2697" w:type="dxa"/>
          </w:tcPr>
          <w:p w14:paraId="719B230F" w14:textId="14755DA7" w:rsidR="00AF1482" w:rsidRPr="00AF1482" w:rsidRDefault="003408F5" w:rsidP="009C69AE">
            <w:pPr>
              <w:rPr>
                <w:rFonts w:eastAsia="Times New Roman"/>
                <w:sz w:val="24"/>
                <w:szCs w:val="24"/>
              </w:rPr>
            </w:pPr>
            <w:r>
              <w:rPr>
                <w:rFonts w:eastAsia="Times New Roman"/>
                <w:sz w:val="24"/>
                <w:szCs w:val="24"/>
              </w:rPr>
              <w:t>Club has introduced significant changes to prior project</w:t>
            </w:r>
          </w:p>
        </w:tc>
        <w:tc>
          <w:tcPr>
            <w:tcW w:w="2698" w:type="dxa"/>
          </w:tcPr>
          <w:p w14:paraId="679CF29A" w14:textId="6009327C" w:rsidR="00AF1482" w:rsidRPr="00AF1482" w:rsidRDefault="003408F5" w:rsidP="009C69AE">
            <w:pPr>
              <w:rPr>
                <w:rFonts w:eastAsia="Times New Roman"/>
                <w:sz w:val="24"/>
                <w:szCs w:val="24"/>
              </w:rPr>
            </w:pPr>
            <w:r>
              <w:rPr>
                <w:rFonts w:eastAsia="Times New Roman"/>
                <w:sz w:val="24"/>
                <w:szCs w:val="24"/>
              </w:rPr>
              <w:t>Club is reproducing a project done by a club in a different community.</w:t>
            </w:r>
          </w:p>
        </w:tc>
        <w:tc>
          <w:tcPr>
            <w:tcW w:w="2698" w:type="dxa"/>
          </w:tcPr>
          <w:p w14:paraId="0B13FD67" w14:textId="0260B8ED" w:rsidR="00AF1482" w:rsidRPr="00AF1482" w:rsidRDefault="003408F5" w:rsidP="009C69AE">
            <w:pPr>
              <w:rPr>
                <w:rFonts w:eastAsia="Times New Roman"/>
                <w:sz w:val="24"/>
                <w:szCs w:val="24"/>
              </w:rPr>
            </w:pPr>
            <w:r>
              <w:rPr>
                <w:rFonts w:eastAsia="Times New Roman"/>
                <w:sz w:val="24"/>
                <w:szCs w:val="24"/>
              </w:rPr>
              <w:t xml:space="preserve">Club has put significant effort into researching a new project with </w:t>
            </w:r>
            <w:r w:rsidR="00613BD4">
              <w:rPr>
                <w:rFonts w:eastAsia="Times New Roman"/>
                <w:sz w:val="24"/>
                <w:szCs w:val="24"/>
              </w:rPr>
              <w:t>important</w:t>
            </w:r>
            <w:r>
              <w:rPr>
                <w:rFonts w:eastAsia="Times New Roman"/>
                <w:sz w:val="24"/>
                <w:szCs w:val="24"/>
              </w:rPr>
              <w:t xml:space="preserve"> impact for the community.</w:t>
            </w:r>
          </w:p>
        </w:tc>
      </w:tr>
    </w:tbl>
    <w:p w14:paraId="75E78E4D" w14:textId="77777777" w:rsidR="00FA2EAF" w:rsidRPr="00AF1482" w:rsidRDefault="00FA2EAF" w:rsidP="00FA2EAF">
      <w:pPr>
        <w:pStyle w:val="ListParagraph"/>
        <w:rPr>
          <w:szCs w:val="24"/>
        </w:rPr>
      </w:pPr>
    </w:p>
    <w:p w14:paraId="4F4B043A" w14:textId="37B9EBF6" w:rsidR="007D1EAE" w:rsidRDefault="007D1EAE" w:rsidP="00A24D58">
      <w:pPr>
        <w:spacing w:after="0" w:line="240" w:lineRule="auto"/>
        <w:ind w:left="360"/>
        <w:rPr>
          <w:rFonts w:eastAsia="Times New Roman"/>
          <w:sz w:val="24"/>
          <w:szCs w:val="24"/>
        </w:rPr>
      </w:pPr>
      <w:r w:rsidRPr="00AF1482">
        <w:rPr>
          <w:rFonts w:eastAsia="Times New Roman"/>
          <w:sz w:val="24"/>
          <w:szCs w:val="24"/>
        </w:rPr>
        <w:br/>
      </w:r>
    </w:p>
    <w:p w14:paraId="6A02C896" w14:textId="77777777" w:rsidR="005233EB" w:rsidRDefault="005233EB" w:rsidP="00A24D58">
      <w:pPr>
        <w:spacing w:after="0" w:line="240" w:lineRule="auto"/>
        <w:ind w:left="360"/>
        <w:rPr>
          <w:rFonts w:eastAsia="Times New Roman"/>
          <w:sz w:val="24"/>
          <w:szCs w:val="24"/>
        </w:rPr>
      </w:pPr>
    </w:p>
    <w:p w14:paraId="38D9280F" w14:textId="3F1D74B1" w:rsidR="005233EB" w:rsidRDefault="00E25D1A" w:rsidP="00E25D1A">
      <w:pPr>
        <w:spacing w:after="0" w:line="240" w:lineRule="auto"/>
        <w:ind w:left="360"/>
        <w:jc w:val="center"/>
        <w:rPr>
          <w:rFonts w:eastAsia="Times New Roman"/>
          <w:b/>
          <w:bCs/>
        </w:rPr>
      </w:pPr>
      <w:bookmarkStart w:id="1" w:name="_Hlk188100126"/>
      <w:r w:rsidRPr="00E25D1A">
        <w:rPr>
          <w:rFonts w:eastAsia="Times New Roman"/>
          <w:b/>
          <w:bCs/>
        </w:rPr>
        <w:lastRenderedPageBreak/>
        <w:t>Addendum – Managing Disaster Grants in DACdb</w:t>
      </w:r>
    </w:p>
    <w:bookmarkEnd w:id="1"/>
    <w:p w14:paraId="23DAD373" w14:textId="77777777" w:rsidR="00E25D1A" w:rsidRDefault="00E25D1A" w:rsidP="00A24D58">
      <w:pPr>
        <w:spacing w:after="0" w:line="240" w:lineRule="auto"/>
        <w:ind w:left="360"/>
        <w:rPr>
          <w:rFonts w:eastAsia="Times New Roman"/>
          <w:sz w:val="22"/>
          <w:szCs w:val="22"/>
        </w:rPr>
      </w:pPr>
    </w:p>
    <w:p w14:paraId="0BEE0069" w14:textId="058546E4" w:rsidR="007D1EAE" w:rsidRPr="00204F2D" w:rsidRDefault="002F13D1" w:rsidP="002F13D1">
      <w:pPr>
        <w:pStyle w:val="ListParagraph"/>
        <w:numPr>
          <w:ilvl w:val="1"/>
          <w:numId w:val="14"/>
        </w:numPr>
        <w:rPr>
          <w:b/>
          <w:bCs/>
          <w:szCs w:val="24"/>
          <w:u w:val="single"/>
        </w:rPr>
      </w:pPr>
      <w:r>
        <w:rPr>
          <w:szCs w:val="24"/>
        </w:rPr>
        <w:t xml:space="preserve">The purpose of this guideline is to </w:t>
      </w:r>
      <w:r w:rsidR="00B52FC4">
        <w:rPr>
          <w:szCs w:val="24"/>
        </w:rPr>
        <w:t xml:space="preserve">outline how District 6710 will manage disaster relief/recovery grant projects through DACdb.  </w:t>
      </w:r>
      <w:r w:rsidR="00991B41">
        <w:rPr>
          <w:szCs w:val="24"/>
        </w:rPr>
        <w:t>These projects are funded by disaster relief donations</w:t>
      </w:r>
      <w:r w:rsidR="00BF5834">
        <w:rPr>
          <w:szCs w:val="24"/>
        </w:rPr>
        <w:t xml:space="preserve"> to District 6710 from clubs in the district, clubs in this country, and from around the world.  </w:t>
      </w:r>
    </w:p>
    <w:p w14:paraId="4224FC62" w14:textId="77777777" w:rsidR="00204F2D" w:rsidRPr="00681F6C" w:rsidRDefault="00204F2D" w:rsidP="00204F2D">
      <w:pPr>
        <w:pStyle w:val="ListParagraph"/>
        <w:ind w:left="840"/>
        <w:rPr>
          <w:b/>
          <w:bCs/>
          <w:szCs w:val="24"/>
          <w:u w:val="single"/>
        </w:rPr>
      </w:pPr>
    </w:p>
    <w:p w14:paraId="6200D98D" w14:textId="1E0C3362" w:rsidR="00681F6C" w:rsidRPr="00803372" w:rsidRDefault="00681F6C" w:rsidP="002F13D1">
      <w:pPr>
        <w:pStyle w:val="ListParagraph"/>
        <w:numPr>
          <w:ilvl w:val="1"/>
          <w:numId w:val="14"/>
        </w:numPr>
        <w:rPr>
          <w:b/>
          <w:bCs/>
          <w:szCs w:val="24"/>
          <w:u w:val="single"/>
        </w:rPr>
      </w:pPr>
      <w:r>
        <w:rPr>
          <w:szCs w:val="24"/>
        </w:rPr>
        <w:t>These projects are separate and distinct from The Rotary Foundation (TRF) Disaster Relief</w:t>
      </w:r>
      <w:r w:rsidR="00B8465F">
        <w:rPr>
          <w:szCs w:val="24"/>
        </w:rPr>
        <w:t xml:space="preserve"> projects.  </w:t>
      </w:r>
      <w:r>
        <w:rPr>
          <w:szCs w:val="24"/>
        </w:rPr>
        <w:t xml:space="preserve">  District</w:t>
      </w:r>
      <w:r w:rsidR="00204F2D">
        <w:rPr>
          <w:szCs w:val="24"/>
        </w:rPr>
        <w:t xml:space="preserve"> 6710 shall follow the applicable </w:t>
      </w:r>
      <w:r w:rsidR="00BA5909" w:rsidRPr="00920788">
        <w:rPr>
          <w:b/>
          <w:bCs/>
          <w:i/>
          <w:iCs/>
          <w:szCs w:val="24"/>
        </w:rPr>
        <w:t>Terms and Conditions for Rotary Disaster Response Grants</w:t>
      </w:r>
      <w:r w:rsidR="00920788">
        <w:rPr>
          <w:szCs w:val="24"/>
        </w:rPr>
        <w:t xml:space="preserve">.  </w:t>
      </w:r>
      <w:r w:rsidR="00872C71">
        <w:rPr>
          <w:szCs w:val="24"/>
        </w:rPr>
        <w:t xml:space="preserve">The application, funding, and payment process </w:t>
      </w:r>
      <w:r w:rsidR="005C6085">
        <w:rPr>
          <w:szCs w:val="24"/>
        </w:rPr>
        <w:t>shall</w:t>
      </w:r>
      <w:r w:rsidR="00872C71">
        <w:rPr>
          <w:szCs w:val="24"/>
        </w:rPr>
        <w:t xml:space="preserve"> </w:t>
      </w:r>
      <w:r w:rsidR="000D074D">
        <w:rPr>
          <w:szCs w:val="24"/>
        </w:rPr>
        <w:t>not be applicable</w:t>
      </w:r>
      <w:r w:rsidR="00E5564F">
        <w:rPr>
          <w:szCs w:val="24"/>
        </w:rPr>
        <w:t xml:space="preserve"> to the </w:t>
      </w:r>
      <w:proofErr w:type="gramStart"/>
      <w:r w:rsidR="00E5564F">
        <w:rPr>
          <w:szCs w:val="24"/>
        </w:rPr>
        <w:t>District</w:t>
      </w:r>
      <w:proofErr w:type="gramEnd"/>
      <w:r w:rsidR="00E5564F">
        <w:rPr>
          <w:szCs w:val="24"/>
        </w:rPr>
        <w:t xml:space="preserve"> 6710 process</w:t>
      </w:r>
      <w:r w:rsidR="000D074D">
        <w:rPr>
          <w:szCs w:val="24"/>
        </w:rPr>
        <w:t xml:space="preserve">.  </w:t>
      </w:r>
    </w:p>
    <w:p w14:paraId="514FFC9A" w14:textId="77777777" w:rsidR="00803372" w:rsidRPr="00D376CC" w:rsidRDefault="00803372" w:rsidP="00803372">
      <w:pPr>
        <w:pStyle w:val="ListParagraph"/>
        <w:ind w:left="840"/>
        <w:rPr>
          <w:b/>
          <w:bCs/>
          <w:szCs w:val="24"/>
          <w:u w:val="single"/>
        </w:rPr>
      </w:pPr>
    </w:p>
    <w:p w14:paraId="5952FF32" w14:textId="303D4893" w:rsidR="00D376CC" w:rsidRPr="0079635C" w:rsidRDefault="007D1F36" w:rsidP="002F13D1">
      <w:pPr>
        <w:pStyle w:val="ListParagraph"/>
        <w:numPr>
          <w:ilvl w:val="1"/>
          <w:numId w:val="14"/>
        </w:numPr>
        <w:rPr>
          <w:b/>
          <w:bCs/>
          <w:szCs w:val="24"/>
          <w:u w:val="single"/>
        </w:rPr>
      </w:pPr>
      <w:r>
        <w:rPr>
          <w:szCs w:val="24"/>
        </w:rPr>
        <w:t xml:space="preserve">When entering a </w:t>
      </w:r>
      <w:r w:rsidR="0027797D">
        <w:rPr>
          <w:szCs w:val="24"/>
        </w:rPr>
        <w:t xml:space="preserve">disaster relief </w:t>
      </w:r>
      <w:r>
        <w:rPr>
          <w:szCs w:val="24"/>
        </w:rPr>
        <w:t>project</w:t>
      </w:r>
      <w:r w:rsidR="0027797D">
        <w:rPr>
          <w:szCs w:val="24"/>
        </w:rPr>
        <w:t xml:space="preserve"> into DACdb</w:t>
      </w:r>
      <w:r>
        <w:rPr>
          <w:szCs w:val="24"/>
        </w:rPr>
        <w:t xml:space="preserve">, follow the process for entering any district grant.  </w:t>
      </w:r>
      <w:r w:rsidR="00C17357">
        <w:rPr>
          <w:szCs w:val="24"/>
        </w:rPr>
        <w:t xml:space="preserve">Make sure to check the </w:t>
      </w:r>
      <w:r w:rsidR="00C17357" w:rsidRPr="006B4FF4">
        <w:rPr>
          <w:b/>
          <w:bCs/>
          <w:szCs w:val="24"/>
        </w:rPr>
        <w:t>Disaster Relief</w:t>
      </w:r>
      <w:r w:rsidR="006B4FF4">
        <w:rPr>
          <w:szCs w:val="24"/>
        </w:rPr>
        <w:t xml:space="preserve"> box in the Areas of Focus section.  </w:t>
      </w:r>
    </w:p>
    <w:p w14:paraId="3BB85996" w14:textId="77777777" w:rsidR="0079635C" w:rsidRPr="0079635C" w:rsidRDefault="0079635C" w:rsidP="0079635C">
      <w:pPr>
        <w:pStyle w:val="ListParagraph"/>
        <w:rPr>
          <w:b/>
          <w:bCs/>
          <w:szCs w:val="24"/>
          <w:u w:val="single"/>
        </w:rPr>
      </w:pPr>
    </w:p>
    <w:p w14:paraId="17A1F81E" w14:textId="295B9CF5" w:rsidR="0079635C" w:rsidRPr="00A21533" w:rsidRDefault="0079635C" w:rsidP="002F13D1">
      <w:pPr>
        <w:pStyle w:val="ListParagraph"/>
        <w:numPr>
          <w:ilvl w:val="1"/>
          <w:numId w:val="14"/>
        </w:numPr>
        <w:rPr>
          <w:b/>
          <w:bCs/>
          <w:szCs w:val="24"/>
          <w:u w:val="single"/>
        </w:rPr>
      </w:pPr>
      <w:r>
        <w:rPr>
          <w:szCs w:val="24"/>
        </w:rPr>
        <w:t>If there is a Cooperating Organization involved, make sure to execute a Memo of Understanding (MOU) with the organization to outline</w:t>
      </w:r>
      <w:r w:rsidR="00551DF1">
        <w:rPr>
          <w:szCs w:val="24"/>
        </w:rPr>
        <w:t xml:space="preserve"> how the project will be executed and what</w:t>
      </w:r>
      <w:r w:rsidR="00F9741F">
        <w:rPr>
          <w:szCs w:val="24"/>
        </w:rPr>
        <w:t xml:space="preserve"> each</w:t>
      </w:r>
      <w:r w:rsidR="00551DF1">
        <w:rPr>
          <w:szCs w:val="24"/>
        </w:rPr>
        <w:t xml:space="preserve"> organization</w:t>
      </w:r>
      <w:r w:rsidR="00584534">
        <w:rPr>
          <w:szCs w:val="24"/>
        </w:rPr>
        <w:t>’</w:t>
      </w:r>
      <w:r w:rsidR="00551DF1">
        <w:rPr>
          <w:szCs w:val="24"/>
        </w:rPr>
        <w:t xml:space="preserve">s </w:t>
      </w:r>
      <w:r w:rsidR="00584534">
        <w:rPr>
          <w:szCs w:val="24"/>
        </w:rPr>
        <w:t xml:space="preserve">responsibilities will be.  </w:t>
      </w:r>
    </w:p>
    <w:p w14:paraId="365A8E98" w14:textId="77777777" w:rsidR="00A21533" w:rsidRPr="00A21533" w:rsidRDefault="00A21533" w:rsidP="00A21533">
      <w:pPr>
        <w:pStyle w:val="ListParagraph"/>
        <w:rPr>
          <w:b/>
          <w:bCs/>
          <w:szCs w:val="24"/>
          <w:u w:val="single"/>
        </w:rPr>
      </w:pPr>
    </w:p>
    <w:p w14:paraId="59A8A8A4" w14:textId="5FA5571F" w:rsidR="00A21533" w:rsidRPr="009F6692" w:rsidRDefault="00A21533" w:rsidP="002F13D1">
      <w:pPr>
        <w:pStyle w:val="ListParagraph"/>
        <w:numPr>
          <w:ilvl w:val="1"/>
          <w:numId w:val="14"/>
        </w:numPr>
        <w:rPr>
          <w:b/>
          <w:bCs/>
          <w:szCs w:val="24"/>
          <w:u w:val="single"/>
        </w:rPr>
      </w:pPr>
      <w:r>
        <w:rPr>
          <w:szCs w:val="24"/>
        </w:rPr>
        <w:t>On the Budget screen</w:t>
      </w:r>
      <w:r w:rsidR="00A51CD2">
        <w:rPr>
          <w:szCs w:val="24"/>
        </w:rPr>
        <w:t xml:space="preserve"> all the </w:t>
      </w:r>
      <w:r w:rsidR="00C86953">
        <w:rPr>
          <w:szCs w:val="24"/>
        </w:rPr>
        <w:t xml:space="preserve">income </w:t>
      </w:r>
      <w:r w:rsidR="00A51CD2">
        <w:rPr>
          <w:szCs w:val="24"/>
        </w:rPr>
        <w:t xml:space="preserve">funds will come from </w:t>
      </w:r>
      <w:r w:rsidR="0036760E">
        <w:rPr>
          <w:szCs w:val="24"/>
        </w:rPr>
        <w:t>Other</w:t>
      </w:r>
      <w:r w:rsidR="00A51CD2">
        <w:rPr>
          <w:szCs w:val="24"/>
        </w:rPr>
        <w:t xml:space="preserve"> </w:t>
      </w:r>
      <w:r w:rsidR="00A04C54">
        <w:rPr>
          <w:szCs w:val="24"/>
        </w:rPr>
        <w:t>C</w:t>
      </w:r>
      <w:r w:rsidR="00A51CD2">
        <w:rPr>
          <w:szCs w:val="24"/>
        </w:rPr>
        <w:t>lub</w:t>
      </w:r>
      <w:r w:rsidR="00AE61B3">
        <w:rPr>
          <w:szCs w:val="24"/>
        </w:rPr>
        <w:t xml:space="preserve"> Funding (</w:t>
      </w:r>
      <w:r w:rsidR="00A51CD2">
        <w:rPr>
          <w:szCs w:val="24"/>
        </w:rPr>
        <w:t>District Disaster Fund</w:t>
      </w:r>
      <w:r w:rsidR="00AE61B3">
        <w:rPr>
          <w:szCs w:val="24"/>
        </w:rPr>
        <w:t>)</w:t>
      </w:r>
      <w:r w:rsidR="00A51CD2">
        <w:rPr>
          <w:szCs w:val="24"/>
        </w:rPr>
        <w:t xml:space="preserve"> not </w:t>
      </w:r>
      <w:r w:rsidR="00C86953">
        <w:rPr>
          <w:szCs w:val="24"/>
        </w:rPr>
        <w:t>District Designated Funds (</w:t>
      </w:r>
      <w:r w:rsidR="00A51CD2">
        <w:rPr>
          <w:szCs w:val="24"/>
        </w:rPr>
        <w:t>DDF</w:t>
      </w:r>
      <w:r w:rsidR="00C86953">
        <w:rPr>
          <w:szCs w:val="24"/>
        </w:rPr>
        <w:t>)</w:t>
      </w:r>
      <w:r w:rsidR="00A51CD2">
        <w:rPr>
          <w:szCs w:val="24"/>
        </w:rPr>
        <w:t xml:space="preserve">.  </w:t>
      </w:r>
      <w:r w:rsidR="00C86953">
        <w:rPr>
          <w:szCs w:val="24"/>
        </w:rPr>
        <w:t xml:space="preserve"> </w:t>
      </w:r>
    </w:p>
    <w:p w14:paraId="1549EE87" w14:textId="77777777" w:rsidR="009F6692" w:rsidRPr="009F6692" w:rsidRDefault="009F6692" w:rsidP="009F6692">
      <w:pPr>
        <w:pStyle w:val="ListParagraph"/>
        <w:rPr>
          <w:b/>
          <w:bCs/>
          <w:szCs w:val="24"/>
          <w:u w:val="single"/>
        </w:rPr>
      </w:pPr>
    </w:p>
    <w:p w14:paraId="40DA6463" w14:textId="1E384525" w:rsidR="009F6692" w:rsidRPr="00D405B7" w:rsidRDefault="00543EB3" w:rsidP="002F13D1">
      <w:pPr>
        <w:pStyle w:val="ListParagraph"/>
        <w:numPr>
          <w:ilvl w:val="1"/>
          <w:numId w:val="14"/>
        </w:numPr>
        <w:rPr>
          <w:b/>
          <w:bCs/>
          <w:szCs w:val="24"/>
          <w:u w:val="single"/>
        </w:rPr>
      </w:pPr>
      <w:r>
        <w:rPr>
          <w:szCs w:val="24"/>
        </w:rPr>
        <w:t xml:space="preserve">Limit the </w:t>
      </w:r>
      <w:r w:rsidR="009F6692">
        <w:rPr>
          <w:szCs w:val="24"/>
        </w:rPr>
        <w:t>expense items</w:t>
      </w:r>
      <w:r>
        <w:rPr>
          <w:szCs w:val="24"/>
        </w:rPr>
        <w:t xml:space="preserve"> to general categories</w:t>
      </w:r>
      <w:r w:rsidR="009F6692">
        <w:rPr>
          <w:szCs w:val="24"/>
        </w:rPr>
        <w:t xml:space="preserve"> as best you can.</w:t>
      </w:r>
      <w:r>
        <w:rPr>
          <w:szCs w:val="24"/>
        </w:rPr>
        <w:t xml:space="preserve">  A detailed itemization of </w:t>
      </w:r>
      <w:r w:rsidR="00A04C54">
        <w:rPr>
          <w:szCs w:val="24"/>
        </w:rPr>
        <w:t xml:space="preserve">expense items can be uploaded to DACdb in the Documents section.  </w:t>
      </w:r>
      <w:r w:rsidR="009F6692">
        <w:rPr>
          <w:szCs w:val="24"/>
        </w:rPr>
        <w:t xml:space="preserve">  </w:t>
      </w:r>
    </w:p>
    <w:p w14:paraId="3D0A754E" w14:textId="77777777" w:rsidR="00D405B7" w:rsidRPr="00D405B7" w:rsidRDefault="00D405B7" w:rsidP="00D405B7">
      <w:pPr>
        <w:pStyle w:val="ListParagraph"/>
        <w:rPr>
          <w:b/>
          <w:bCs/>
          <w:szCs w:val="24"/>
          <w:u w:val="single"/>
        </w:rPr>
      </w:pPr>
    </w:p>
    <w:p w14:paraId="4A731C1E" w14:textId="27B5922E" w:rsidR="00D405B7" w:rsidRPr="00FB1B2F" w:rsidRDefault="00D405B7" w:rsidP="002F13D1">
      <w:pPr>
        <w:pStyle w:val="ListParagraph"/>
        <w:numPr>
          <w:ilvl w:val="1"/>
          <w:numId w:val="14"/>
        </w:numPr>
        <w:rPr>
          <w:b/>
          <w:bCs/>
          <w:szCs w:val="24"/>
          <w:u w:val="single"/>
        </w:rPr>
      </w:pPr>
      <w:r>
        <w:rPr>
          <w:szCs w:val="24"/>
        </w:rPr>
        <w:t xml:space="preserve">Make sure that the Budget is balanced and that Income = Expenses.  </w:t>
      </w:r>
    </w:p>
    <w:p w14:paraId="5C9D2C0A" w14:textId="77777777" w:rsidR="00FB1B2F" w:rsidRPr="00FB1B2F" w:rsidRDefault="00FB1B2F" w:rsidP="00FB1B2F">
      <w:pPr>
        <w:pStyle w:val="ListParagraph"/>
        <w:rPr>
          <w:b/>
          <w:bCs/>
          <w:szCs w:val="24"/>
          <w:u w:val="single"/>
        </w:rPr>
      </w:pPr>
    </w:p>
    <w:p w14:paraId="150ADBC1" w14:textId="2F90D4F2" w:rsidR="00FB1B2F" w:rsidRPr="007337A6" w:rsidRDefault="00FB1B2F" w:rsidP="002F13D1">
      <w:pPr>
        <w:pStyle w:val="ListParagraph"/>
        <w:numPr>
          <w:ilvl w:val="1"/>
          <w:numId w:val="14"/>
        </w:numPr>
        <w:rPr>
          <w:b/>
          <w:bCs/>
          <w:szCs w:val="24"/>
          <w:u w:val="single"/>
        </w:rPr>
      </w:pPr>
      <w:r>
        <w:rPr>
          <w:szCs w:val="24"/>
        </w:rPr>
        <w:t>Under the Documents tab</w:t>
      </w:r>
      <w:r w:rsidR="00D07D8B">
        <w:rPr>
          <w:szCs w:val="24"/>
        </w:rPr>
        <w:t>, upload a copy of the MOU if applicable and other documentation for the project.</w:t>
      </w:r>
    </w:p>
    <w:p w14:paraId="7E2E588E" w14:textId="77777777" w:rsidR="007337A6" w:rsidRPr="007337A6" w:rsidRDefault="007337A6" w:rsidP="007337A6">
      <w:pPr>
        <w:pStyle w:val="ListParagraph"/>
        <w:rPr>
          <w:b/>
          <w:bCs/>
          <w:szCs w:val="24"/>
          <w:u w:val="single"/>
        </w:rPr>
      </w:pPr>
    </w:p>
    <w:p w14:paraId="12130187" w14:textId="0BA90CE4" w:rsidR="007337A6" w:rsidRPr="0023738D" w:rsidRDefault="007337A6" w:rsidP="002F13D1">
      <w:pPr>
        <w:pStyle w:val="ListParagraph"/>
        <w:numPr>
          <w:ilvl w:val="1"/>
          <w:numId w:val="14"/>
        </w:numPr>
        <w:rPr>
          <w:b/>
          <w:bCs/>
          <w:szCs w:val="24"/>
          <w:u w:val="single"/>
        </w:rPr>
      </w:pPr>
      <w:r>
        <w:rPr>
          <w:szCs w:val="24"/>
        </w:rPr>
        <w:t>Once the project is entered</w:t>
      </w:r>
      <w:r w:rsidR="00BB3655">
        <w:rPr>
          <w:szCs w:val="24"/>
        </w:rPr>
        <w:t xml:space="preserve">, click on the </w:t>
      </w:r>
      <w:r w:rsidR="00BB3655" w:rsidRPr="004927E1">
        <w:rPr>
          <w:b/>
          <w:bCs/>
          <w:szCs w:val="24"/>
        </w:rPr>
        <w:t>Club: Collect Club Signatures</w:t>
      </w:r>
      <w:r w:rsidR="00BB3655">
        <w:rPr>
          <w:szCs w:val="24"/>
        </w:rPr>
        <w:t xml:space="preserve"> box </w:t>
      </w:r>
      <w:r w:rsidR="00BC5134">
        <w:rPr>
          <w:szCs w:val="24"/>
        </w:rPr>
        <w:t xml:space="preserve">to authorize the grant application.  Two </w:t>
      </w:r>
      <w:r w:rsidR="00216CE8">
        <w:rPr>
          <w:szCs w:val="24"/>
        </w:rPr>
        <w:t xml:space="preserve">(2) </w:t>
      </w:r>
      <w:r w:rsidR="00BC5134">
        <w:rPr>
          <w:szCs w:val="24"/>
        </w:rPr>
        <w:t xml:space="preserve">club approvals are required.  The last signer for the club should assign the project to the </w:t>
      </w:r>
      <w:r w:rsidR="00A94693">
        <w:rPr>
          <w:szCs w:val="24"/>
        </w:rPr>
        <w:t>district</w:t>
      </w:r>
      <w:r w:rsidR="004927E1">
        <w:rPr>
          <w:szCs w:val="24"/>
        </w:rPr>
        <w:t xml:space="preserve"> for approval.  Three </w:t>
      </w:r>
      <w:r w:rsidR="00216CE8">
        <w:rPr>
          <w:szCs w:val="24"/>
        </w:rPr>
        <w:t xml:space="preserve">(3) </w:t>
      </w:r>
      <w:r w:rsidR="004927E1">
        <w:rPr>
          <w:szCs w:val="24"/>
        </w:rPr>
        <w:t>approvals are required</w:t>
      </w:r>
      <w:r w:rsidR="00A94693">
        <w:rPr>
          <w:szCs w:val="24"/>
        </w:rPr>
        <w:t xml:space="preserve"> by the District Grant sub-committee.  </w:t>
      </w:r>
      <w:r w:rsidR="00AE5EE7">
        <w:rPr>
          <w:szCs w:val="24"/>
        </w:rPr>
        <w:t>Members of the District 6710 Disaster Recovery Committee</w:t>
      </w:r>
      <w:r w:rsidR="000A4A3D">
        <w:rPr>
          <w:szCs w:val="24"/>
        </w:rPr>
        <w:t xml:space="preserve"> will be added to the approval list for District Grants.  </w:t>
      </w:r>
    </w:p>
    <w:p w14:paraId="1D85B8AC" w14:textId="77777777" w:rsidR="0023738D" w:rsidRPr="0023738D" w:rsidRDefault="0023738D" w:rsidP="0023738D">
      <w:pPr>
        <w:pStyle w:val="ListParagraph"/>
        <w:rPr>
          <w:b/>
          <w:bCs/>
          <w:szCs w:val="24"/>
          <w:u w:val="single"/>
        </w:rPr>
      </w:pPr>
    </w:p>
    <w:p w14:paraId="2ACFF80B" w14:textId="77777777" w:rsidR="00216CE8" w:rsidRPr="00216CE8" w:rsidRDefault="0023738D" w:rsidP="002F13D1">
      <w:pPr>
        <w:pStyle w:val="ListParagraph"/>
        <w:numPr>
          <w:ilvl w:val="1"/>
          <w:numId w:val="14"/>
        </w:numPr>
        <w:rPr>
          <w:b/>
          <w:bCs/>
          <w:szCs w:val="24"/>
          <w:u w:val="single"/>
        </w:rPr>
      </w:pPr>
      <w:r>
        <w:rPr>
          <w:szCs w:val="24"/>
        </w:rPr>
        <w:t xml:space="preserve">Once the District approves the grant project in DACdb, the District Foundation Chair will </w:t>
      </w:r>
      <w:r w:rsidR="0050554F">
        <w:rPr>
          <w:szCs w:val="24"/>
        </w:rPr>
        <w:t xml:space="preserve">request that the Treasurer prepare a check made out to the club. The </w:t>
      </w:r>
      <w:r w:rsidR="00DE4CF0">
        <w:rPr>
          <w:szCs w:val="24"/>
        </w:rPr>
        <w:t xml:space="preserve">check will be sent to the District Foundation Chair for a second signature and the District Foundation Chair will forward the check to the club.  </w:t>
      </w:r>
      <w:r w:rsidR="0050554F">
        <w:rPr>
          <w:szCs w:val="24"/>
        </w:rPr>
        <w:t xml:space="preserve"> </w:t>
      </w:r>
    </w:p>
    <w:p w14:paraId="076B99DD" w14:textId="77777777" w:rsidR="00216CE8" w:rsidRPr="00216CE8" w:rsidRDefault="00216CE8" w:rsidP="00216CE8">
      <w:pPr>
        <w:pStyle w:val="ListParagraph"/>
        <w:rPr>
          <w:szCs w:val="24"/>
        </w:rPr>
      </w:pPr>
    </w:p>
    <w:p w14:paraId="645C0C75" w14:textId="77777777" w:rsidR="007317D7" w:rsidRPr="007317D7" w:rsidRDefault="00CF7CA8" w:rsidP="002F13D1">
      <w:pPr>
        <w:pStyle w:val="ListParagraph"/>
        <w:numPr>
          <w:ilvl w:val="1"/>
          <w:numId w:val="14"/>
        </w:numPr>
        <w:rPr>
          <w:b/>
          <w:bCs/>
          <w:szCs w:val="24"/>
          <w:u w:val="single"/>
        </w:rPr>
      </w:pPr>
      <w:r>
        <w:rPr>
          <w:szCs w:val="24"/>
        </w:rPr>
        <w:t>When the project has been completed, the club will be responsible for preparing a Final Report in DACdb and uploading verificati</w:t>
      </w:r>
      <w:r w:rsidR="00B123C8">
        <w:rPr>
          <w:szCs w:val="24"/>
        </w:rPr>
        <w:t xml:space="preserve">on of expenditures outlined in the budget.  </w:t>
      </w:r>
      <w:r w:rsidR="00F67984">
        <w:rPr>
          <w:szCs w:val="24"/>
        </w:rPr>
        <w:t xml:space="preserve">Failure to submit a Final Report could result in District Grant funding being withheld the next District Grant year.  </w:t>
      </w:r>
    </w:p>
    <w:p w14:paraId="3A56C53D" w14:textId="77777777" w:rsidR="007317D7" w:rsidRPr="007317D7" w:rsidRDefault="007317D7" w:rsidP="007317D7">
      <w:pPr>
        <w:pStyle w:val="ListParagraph"/>
        <w:rPr>
          <w:szCs w:val="24"/>
        </w:rPr>
      </w:pPr>
    </w:p>
    <w:p w14:paraId="0ECB04D9" w14:textId="0E09DD59" w:rsidR="0023738D" w:rsidRPr="00E222BD" w:rsidRDefault="007317D7" w:rsidP="002F13D1">
      <w:pPr>
        <w:pStyle w:val="ListParagraph"/>
        <w:numPr>
          <w:ilvl w:val="1"/>
          <w:numId w:val="14"/>
        </w:numPr>
        <w:rPr>
          <w:b/>
          <w:bCs/>
          <w:szCs w:val="24"/>
          <w:u w:val="single"/>
        </w:rPr>
      </w:pPr>
      <w:r>
        <w:rPr>
          <w:szCs w:val="24"/>
        </w:rPr>
        <w:t xml:space="preserve">The District Grant </w:t>
      </w:r>
      <w:r w:rsidR="000C19E1">
        <w:rPr>
          <w:szCs w:val="24"/>
        </w:rPr>
        <w:t>Sub-</w:t>
      </w:r>
      <w:r>
        <w:rPr>
          <w:szCs w:val="24"/>
        </w:rPr>
        <w:t>Committee will approve all Final Reports</w:t>
      </w:r>
      <w:r w:rsidR="000C19E1">
        <w:rPr>
          <w:szCs w:val="24"/>
        </w:rPr>
        <w:t xml:space="preserve"> in DACdb.  </w:t>
      </w:r>
      <w:r w:rsidR="0050554F">
        <w:rPr>
          <w:szCs w:val="24"/>
        </w:rPr>
        <w:t xml:space="preserve"> </w:t>
      </w:r>
    </w:p>
    <w:p w14:paraId="7737B42E" w14:textId="77777777" w:rsidR="00E222BD" w:rsidRPr="00E222BD" w:rsidRDefault="00E222BD" w:rsidP="00E222BD">
      <w:pPr>
        <w:pStyle w:val="ListParagraph"/>
        <w:rPr>
          <w:b/>
          <w:bCs/>
          <w:szCs w:val="24"/>
          <w:u w:val="single"/>
        </w:rPr>
      </w:pPr>
    </w:p>
    <w:p w14:paraId="03EEB238" w14:textId="0DFB42AC" w:rsidR="00E222BD" w:rsidRDefault="00E222BD">
      <w:pPr>
        <w:rPr>
          <w:rFonts w:ascii="Times New Roman" w:eastAsia="Times New Roman" w:hAnsi="Times New Roman" w:cs="Times New Roman"/>
          <w:b/>
          <w:bCs/>
          <w:sz w:val="24"/>
          <w:szCs w:val="24"/>
          <w:u w:val="single"/>
        </w:rPr>
      </w:pPr>
      <w:r>
        <w:rPr>
          <w:b/>
          <w:bCs/>
          <w:szCs w:val="24"/>
          <w:u w:val="single"/>
        </w:rPr>
        <w:br w:type="page"/>
      </w:r>
    </w:p>
    <w:p w14:paraId="4790D945" w14:textId="7C0BC83E" w:rsidR="00E222BD" w:rsidRDefault="00E222BD" w:rsidP="00E222BD">
      <w:pPr>
        <w:spacing w:after="0" w:line="240" w:lineRule="auto"/>
        <w:ind w:left="360"/>
        <w:jc w:val="center"/>
        <w:rPr>
          <w:rFonts w:eastAsia="Times New Roman"/>
          <w:b/>
          <w:bCs/>
        </w:rPr>
      </w:pPr>
      <w:r w:rsidRPr="00E25D1A">
        <w:rPr>
          <w:rFonts w:eastAsia="Times New Roman"/>
          <w:b/>
          <w:bCs/>
        </w:rPr>
        <w:lastRenderedPageBreak/>
        <w:t xml:space="preserve">Addendum – </w:t>
      </w:r>
      <w:r>
        <w:rPr>
          <w:rFonts w:eastAsia="Times New Roman"/>
          <w:b/>
          <w:bCs/>
        </w:rPr>
        <w:t xml:space="preserve">Super Match </w:t>
      </w:r>
      <w:r w:rsidR="008858B4">
        <w:rPr>
          <w:rFonts w:eastAsia="Times New Roman"/>
          <w:b/>
          <w:bCs/>
        </w:rPr>
        <w:t xml:space="preserve">Criteria </w:t>
      </w:r>
    </w:p>
    <w:p w14:paraId="11B554DB" w14:textId="77777777" w:rsidR="008858B4" w:rsidRDefault="008858B4" w:rsidP="00E222BD">
      <w:pPr>
        <w:spacing w:after="0" w:line="240" w:lineRule="auto"/>
        <w:ind w:left="360"/>
        <w:jc w:val="center"/>
        <w:rPr>
          <w:rFonts w:eastAsia="Times New Roman"/>
          <w:b/>
          <w:bCs/>
        </w:rPr>
      </w:pPr>
    </w:p>
    <w:p w14:paraId="16F35472" w14:textId="77777777" w:rsidR="00167D9A" w:rsidRPr="00167D9A" w:rsidRDefault="00167D9A" w:rsidP="00167D9A">
      <w:pPr>
        <w:rPr>
          <w:sz w:val="24"/>
          <w:szCs w:val="24"/>
        </w:rPr>
      </w:pPr>
      <w:proofErr w:type="gramStart"/>
      <w:r w:rsidRPr="00167D9A">
        <w:rPr>
          <w:sz w:val="24"/>
          <w:szCs w:val="24"/>
        </w:rPr>
        <w:t>In order to</w:t>
      </w:r>
      <w:proofErr w:type="gramEnd"/>
      <w:r w:rsidRPr="00167D9A">
        <w:rPr>
          <w:sz w:val="24"/>
          <w:szCs w:val="24"/>
        </w:rPr>
        <w:t xml:space="preserve"> recognize clubs with Rotarians that make significant contributions to the Annual Fund in any year, a Super Match category has been established.  The Super Match criteria would be a 3:1 DDF reimbursement to any club district grant project up to a maximum of $6,000 per project.  The Super Match would be applied to District Grant applications submitted for projects 3 years after the contribution to the Annual Fund was made and have come back to the district from TRF.  </w:t>
      </w:r>
    </w:p>
    <w:p w14:paraId="0FFB4EFE" w14:textId="77777777" w:rsidR="00167D9A" w:rsidRPr="00167D9A" w:rsidRDefault="00167D9A" w:rsidP="00167D9A">
      <w:pPr>
        <w:rPr>
          <w:sz w:val="24"/>
          <w:szCs w:val="24"/>
        </w:rPr>
      </w:pPr>
      <w:r w:rsidRPr="00167D9A">
        <w:rPr>
          <w:sz w:val="24"/>
          <w:szCs w:val="24"/>
        </w:rPr>
        <w:t xml:space="preserve">The criteria for receiving Super Match DDF would be when clubs exceed $1,000 per member giving to the Annual Fund in any Rotary year.  </w:t>
      </w:r>
    </w:p>
    <w:p w14:paraId="371214E1" w14:textId="77777777" w:rsidR="00167D9A" w:rsidRPr="00167D9A" w:rsidRDefault="00167D9A" w:rsidP="00167D9A">
      <w:pPr>
        <w:rPr>
          <w:sz w:val="24"/>
          <w:szCs w:val="24"/>
        </w:rPr>
      </w:pPr>
      <w:r w:rsidRPr="00167D9A">
        <w:rPr>
          <w:sz w:val="24"/>
          <w:szCs w:val="24"/>
        </w:rPr>
        <w:t xml:space="preserve">The Super Match would be applied to a maximum of two projects for clubs with over 100 members and one project for clubs with under 100 members. </w:t>
      </w:r>
    </w:p>
    <w:p w14:paraId="4BB7D4D4" w14:textId="77777777" w:rsidR="00167D9A" w:rsidRPr="00167D9A" w:rsidRDefault="00167D9A" w:rsidP="00167D9A">
      <w:pPr>
        <w:rPr>
          <w:sz w:val="24"/>
          <w:szCs w:val="24"/>
        </w:rPr>
      </w:pPr>
      <w:r w:rsidRPr="00167D9A">
        <w:rPr>
          <w:sz w:val="24"/>
          <w:szCs w:val="24"/>
        </w:rPr>
        <w:t xml:space="preserve">The Super Match criteria for clubs under 100 members would be $4,000 per project.     </w:t>
      </w:r>
    </w:p>
    <w:p w14:paraId="666CA1BB" w14:textId="77777777" w:rsidR="00167D9A" w:rsidRPr="00167D9A" w:rsidRDefault="00167D9A" w:rsidP="00167D9A">
      <w:pPr>
        <w:rPr>
          <w:sz w:val="24"/>
          <w:szCs w:val="24"/>
        </w:rPr>
      </w:pPr>
      <w:r w:rsidRPr="00167D9A">
        <w:rPr>
          <w:sz w:val="24"/>
          <w:szCs w:val="24"/>
        </w:rPr>
        <w:t xml:space="preserve">Here’s an example.  </w:t>
      </w:r>
    </w:p>
    <w:p w14:paraId="70855F2B" w14:textId="77777777" w:rsidR="00167D9A" w:rsidRPr="00167D9A" w:rsidRDefault="00167D9A" w:rsidP="00167D9A">
      <w:pPr>
        <w:rPr>
          <w:sz w:val="24"/>
          <w:szCs w:val="24"/>
        </w:rPr>
      </w:pPr>
      <w:r w:rsidRPr="00167D9A">
        <w:rPr>
          <w:sz w:val="24"/>
          <w:szCs w:val="24"/>
        </w:rPr>
        <w:t xml:space="preserve">In the 2022-2023 Rotary Year, a club with 140 members contributed $283,387 to the Annual Fund or $2,024 per member.  Because these funds will come back to the district as DDF in the 2025-2026 Rotary Year, the club would qualify for the Super Match category for two projects for a maximum of $6,000 per project that year.  </w:t>
      </w:r>
    </w:p>
    <w:p w14:paraId="47A0E577" w14:textId="77777777" w:rsidR="00167D9A" w:rsidRPr="00167D9A" w:rsidRDefault="00167D9A" w:rsidP="00167D9A">
      <w:pPr>
        <w:rPr>
          <w:sz w:val="24"/>
          <w:szCs w:val="24"/>
        </w:rPr>
      </w:pPr>
      <w:r w:rsidRPr="00167D9A">
        <w:rPr>
          <w:sz w:val="24"/>
          <w:szCs w:val="24"/>
        </w:rPr>
        <w:t xml:space="preserve">If a small club were to qualify with 6 members, they would have to contribute more than $6,000 to the Annual Fund to average greater than $1,000 per member.  They would qualify for one project to receive a Super Match of up to $4,000 for one district grant project.  Because 50% of the Annual Fund Share donations come back to the District for District Grants, a worst-case scenario would involve a small club receiving $1,000 more in DDF than the amount that was contributed and returned.  The breakeven point for the district will be a club with 8 members donating $1,000 for each member.  $8,000 will go to the Annual Fund Share with $4,000 being returned to the district in DDF funding three years later.     </w:t>
      </w:r>
    </w:p>
    <w:p w14:paraId="2D933D22" w14:textId="77777777" w:rsidR="008858B4" w:rsidRPr="00167D9A" w:rsidRDefault="008858B4" w:rsidP="008858B4">
      <w:pPr>
        <w:spacing w:after="0" w:line="240" w:lineRule="auto"/>
        <w:ind w:left="360"/>
        <w:rPr>
          <w:rFonts w:eastAsia="Times New Roman"/>
          <w:b/>
          <w:bCs/>
          <w:sz w:val="24"/>
          <w:szCs w:val="24"/>
        </w:rPr>
      </w:pPr>
    </w:p>
    <w:p w14:paraId="63F04BAC" w14:textId="77777777" w:rsidR="00D07D8B" w:rsidRPr="00D07D8B" w:rsidRDefault="00D07D8B" w:rsidP="00D07D8B">
      <w:pPr>
        <w:pStyle w:val="ListParagraph"/>
        <w:rPr>
          <w:b/>
          <w:bCs/>
          <w:szCs w:val="24"/>
          <w:u w:val="single"/>
        </w:rPr>
      </w:pPr>
    </w:p>
    <w:p w14:paraId="32E3B054" w14:textId="47DAF76A" w:rsidR="00D07D8B" w:rsidRPr="00D405B7" w:rsidRDefault="00D07D8B" w:rsidP="007337A6">
      <w:pPr>
        <w:pStyle w:val="ListParagraph"/>
        <w:ind w:left="840"/>
        <w:rPr>
          <w:b/>
          <w:bCs/>
          <w:szCs w:val="24"/>
          <w:u w:val="single"/>
        </w:rPr>
      </w:pPr>
    </w:p>
    <w:p w14:paraId="31B0F127" w14:textId="77777777" w:rsidR="00D405B7" w:rsidRPr="00D405B7" w:rsidRDefault="00D405B7" w:rsidP="00D405B7">
      <w:pPr>
        <w:pStyle w:val="ListParagraph"/>
        <w:rPr>
          <w:b/>
          <w:bCs/>
          <w:szCs w:val="24"/>
          <w:u w:val="single"/>
        </w:rPr>
      </w:pPr>
    </w:p>
    <w:p w14:paraId="2FC19D01" w14:textId="2D75ADC0" w:rsidR="00D405B7" w:rsidRPr="00BA142C" w:rsidRDefault="00D405B7" w:rsidP="00D405B7">
      <w:pPr>
        <w:pStyle w:val="ListParagraph"/>
        <w:ind w:left="840"/>
        <w:rPr>
          <w:b/>
          <w:bCs/>
          <w:szCs w:val="24"/>
          <w:u w:val="single"/>
        </w:rPr>
      </w:pPr>
    </w:p>
    <w:p w14:paraId="407CFE64" w14:textId="77777777" w:rsidR="00BA142C" w:rsidRPr="00BA142C" w:rsidRDefault="00BA142C" w:rsidP="00BA142C">
      <w:pPr>
        <w:pStyle w:val="ListParagraph"/>
        <w:rPr>
          <w:b/>
          <w:bCs/>
          <w:szCs w:val="24"/>
          <w:u w:val="single"/>
        </w:rPr>
      </w:pPr>
    </w:p>
    <w:p w14:paraId="0B9DD18E" w14:textId="1CEB067E" w:rsidR="00BA142C" w:rsidRPr="002F13D1" w:rsidRDefault="00BA142C" w:rsidP="00A21533">
      <w:pPr>
        <w:pStyle w:val="ListParagraph"/>
        <w:ind w:left="840"/>
        <w:rPr>
          <w:b/>
          <w:bCs/>
          <w:szCs w:val="24"/>
          <w:u w:val="single"/>
        </w:rPr>
      </w:pPr>
    </w:p>
    <w:sectPr w:rsidR="00BA142C" w:rsidRPr="002F13D1" w:rsidSect="002D2409">
      <w:footerReference w:type="default" r:id="rId8"/>
      <w:pgSz w:w="12240" w:h="15840" w:code="1"/>
      <w:pgMar w:top="720" w:right="720" w:bottom="720" w:left="720" w:header="0"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BB3B" w14:textId="77777777" w:rsidR="000E1535" w:rsidRDefault="000E1535" w:rsidP="006E46CC">
      <w:pPr>
        <w:spacing w:after="0" w:line="240" w:lineRule="auto"/>
      </w:pPr>
      <w:r>
        <w:separator/>
      </w:r>
    </w:p>
  </w:endnote>
  <w:endnote w:type="continuationSeparator" w:id="0">
    <w:p w14:paraId="790B9DC5" w14:textId="77777777" w:rsidR="000E1535" w:rsidRDefault="000E1535" w:rsidP="006E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Courier New"/>
    <w:panose1 w:val="00000000000000000000"/>
    <w:charset w:val="00"/>
    <w:family w:val="swiss"/>
    <w:notTrueType/>
    <w:pitch w:val="default"/>
    <w:sig w:usb0="00000003" w:usb1="00000000" w:usb2="00000000" w:usb3="00000000" w:csb0="00000001" w:csb1="00000000"/>
  </w:font>
  <w:font w:name="Myriad Pro">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30DC" w14:textId="0A210BAF" w:rsidR="00757FBB" w:rsidRDefault="00757FBB" w:rsidP="00022C9D">
    <w:pPr>
      <w:pStyle w:val="Header"/>
    </w:pPr>
    <w:r>
      <w:t>Versio</w:t>
    </w:r>
    <w:r w:rsidR="003319D4">
      <w:t>n</w:t>
    </w:r>
    <w:r w:rsidR="00CF019D">
      <w:t xml:space="preserve"> </w:t>
    </w:r>
    <w:r w:rsidR="002E3F5F">
      <w:t>2025.</w:t>
    </w:r>
    <w:r w:rsidR="0099397C">
      <w:t>2</w:t>
    </w:r>
    <w:r w:rsidR="002E3F5F">
      <w:t xml:space="preserve"> dated January </w:t>
    </w:r>
    <w:r w:rsidR="009321B2">
      <w:t>18</w:t>
    </w:r>
    <w:r w:rsidR="002E3F5F">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DD75" w14:textId="77777777" w:rsidR="000E1535" w:rsidRDefault="000E1535" w:rsidP="006E46CC">
      <w:pPr>
        <w:spacing w:after="0" w:line="240" w:lineRule="auto"/>
      </w:pPr>
      <w:r>
        <w:separator/>
      </w:r>
    </w:p>
  </w:footnote>
  <w:footnote w:type="continuationSeparator" w:id="0">
    <w:p w14:paraId="2364F207" w14:textId="77777777" w:rsidR="000E1535" w:rsidRDefault="000E1535" w:rsidP="006E4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8947E"/>
    <w:multiLevelType w:val="hybridMultilevel"/>
    <w:tmpl w:val="FF84191E"/>
    <w:lvl w:ilvl="0" w:tplc="EC702C0A">
      <w:start w:val="1"/>
      <w:numFmt w:val="bullet"/>
      <w:pStyle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BB1A54"/>
    <w:multiLevelType w:val="hybridMultilevel"/>
    <w:tmpl w:val="3A0C524E"/>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09A51F07"/>
    <w:multiLevelType w:val="hybridMultilevel"/>
    <w:tmpl w:val="9C5CDE3C"/>
    <w:lvl w:ilvl="0" w:tplc="0409000F">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C26418A"/>
    <w:multiLevelType w:val="hybridMultilevel"/>
    <w:tmpl w:val="33EE7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DB5"/>
    <w:multiLevelType w:val="hybridMultilevel"/>
    <w:tmpl w:val="BA0CF20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203713"/>
    <w:multiLevelType w:val="hybridMultilevel"/>
    <w:tmpl w:val="DC52B8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AD4F2F"/>
    <w:multiLevelType w:val="hybridMultilevel"/>
    <w:tmpl w:val="626E971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417716"/>
    <w:multiLevelType w:val="hybridMultilevel"/>
    <w:tmpl w:val="B3ECE6AE"/>
    <w:lvl w:ilvl="0" w:tplc="4A0AC814">
      <w:start w:val="5"/>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FD6FF7"/>
    <w:multiLevelType w:val="hybridMultilevel"/>
    <w:tmpl w:val="34D40318"/>
    <w:lvl w:ilvl="0" w:tplc="C0F895E6">
      <w:start w:val="3"/>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9" w15:restartNumberingAfterBreak="0">
    <w:nsid w:val="22473F71"/>
    <w:multiLevelType w:val="hybridMultilevel"/>
    <w:tmpl w:val="0152EDB0"/>
    <w:lvl w:ilvl="0" w:tplc="04090017">
      <w:start w:val="1"/>
      <w:numFmt w:val="lowerLetter"/>
      <w:lvlText w:val="%1)"/>
      <w:lvlJc w:val="left"/>
      <w:pPr>
        <w:ind w:left="720" w:hanging="360"/>
      </w:pPr>
    </w:lvl>
    <w:lvl w:ilvl="1" w:tplc="9C8A0338">
      <w:start w:val="1"/>
      <w:numFmt w:val="decimal"/>
      <w:lvlText w:val="%2."/>
      <w:lvlJc w:val="left"/>
      <w:pPr>
        <w:ind w:left="8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E03176"/>
    <w:multiLevelType w:val="hybridMultilevel"/>
    <w:tmpl w:val="21FC418C"/>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EC5E48"/>
    <w:multiLevelType w:val="hybridMultilevel"/>
    <w:tmpl w:val="1CE837B8"/>
    <w:lvl w:ilvl="0" w:tplc="04090019">
      <w:start w:val="1"/>
      <w:numFmt w:val="lowerLetter"/>
      <w:lvlText w:val="%1."/>
      <w:lvlJc w:val="left"/>
      <w:pPr>
        <w:ind w:left="1440" w:hanging="360"/>
      </w:pPr>
      <w:rPr>
        <w:rFonts w:cs="Times New Roman"/>
      </w:rPr>
    </w:lvl>
    <w:lvl w:ilvl="1" w:tplc="ECBA41D0">
      <w:start w:val="1"/>
      <w:numFmt w:val="decimal"/>
      <w:lvlText w:val="%2."/>
      <w:lvlJc w:val="left"/>
      <w:pPr>
        <w:tabs>
          <w:tab w:val="num" w:pos="360"/>
        </w:tabs>
        <w:ind w:left="360" w:hanging="360"/>
      </w:pPr>
      <w:rPr>
        <w:rFonts w:cs="Times New Roman" w:hint="default"/>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5DB5F5C"/>
    <w:multiLevelType w:val="hybridMultilevel"/>
    <w:tmpl w:val="BB24F5C8"/>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36215981"/>
    <w:multiLevelType w:val="hybridMultilevel"/>
    <w:tmpl w:val="1A64EFE0"/>
    <w:lvl w:ilvl="0" w:tplc="04090011">
      <w:start w:val="1"/>
      <w:numFmt w:val="decimal"/>
      <w:lvlText w:val="%1)"/>
      <w:lvlJc w:val="left"/>
      <w:pPr>
        <w:ind w:left="594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994EA6"/>
    <w:multiLevelType w:val="hybridMultilevel"/>
    <w:tmpl w:val="1D1AECC0"/>
    <w:lvl w:ilvl="0" w:tplc="67EAF1E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A30EC892">
      <w:start w:val="1"/>
      <w:numFmt w:val="decimal"/>
      <w:lvlText w:val="%3)"/>
      <w:lvlJc w:val="left"/>
      <w:pPr>
        <w:tabs>
          <w:tab w:val="num" w:pos="960"/>
        </w:tabs>
        <w:ind w:left="960" w:hanging="360"/>
      </w:pPr>
      <w:rPr>
        <w:rFonts w:cs="Times New Roman" w:hint="default"/>
      </w:rPr>
    </w:lvl>
    <w:lvl w:ilvl="3" w:tplc="2CE6D63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8AD0B99"/>
    <w:multiLevelType w:val="hybridMultilevel"/>
    <w:tmpl w:val="375C2A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B56139F"/>
    <w:multiLevelType w:val="multilevel"/>
    <w:tmpl w:val="9498128A"/>
    <w:lvl w:ilvl="0">
      <w:start w:val="1"/>
      <w:numFmt w:val="lowerLetter"/>
      <w:lvlText w:val="%1)"/>
      <w:lvlJc w:val="left"/>
      <w:pPr>
        <w:ind w:left="720" w:hanging="360"/>
      </w:pPr>
      <w:rPr>
        <w:rFonts w:cs="Times New Roman"/>
      </w:rPr>
    </w:lvl>
    <w:lvl w:ilvl="1">
      <w:start w:val="1"/>
      <w:numFmt w:val="decimal"/>
      <w:lvlText w:val="%2."/>
      <w:lvlJc w:val="left"/>
      <w:pPr>
        <w:ind w:left="840" w:hanging="360"/>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F2C210F"/>
    <w:multiLevelType w:val="hybridMultilevel"/>
    <w:tmpl w:val="939E956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A2205D0"/>
    <w:multiLevelType w:val="hybridMultilevel"/>
    <w:tmpl w:val="BEB49C2E"/>
    <w:lvl w:ilvl="0" w:tplc="71F68134">
      <w:start w:val="1"/>
      <w:numFmt w:val="lowerLetter"/>
      <w:lvlText w:val="%1."/>
      <w:lvlJc w:val="left"/>
      <w:pPr>
        <w:ind w:left="361" w:hanging="360"/>
      </w:pPr>
      <w:rPr>
        <w:rFonts w:ascii="Arial" w:eastAsia="Times New Roman" w:hAnsi="Arial" w:cs="Times New Roman"/>
      </w:rPr>
    </w:lvl>
    <w:lvl w:ilvl="1" w:tplc="04090019">
      <w:start w:val="1"/>
      <w:numFmt w:val="lowerLetter"/>
      <w:lvlText w:val="%2."/>
      <w:lvlJc w:val="left"/>
      <w:pPr>
        <w:ind w:left="1081" w:hanging="360"/>
      </w:pPr>
      <w:rPr>
        <w:rFonts w:cs="Times New Roman"/>
      </w:rPr>
    </w:lvl>
    <w:lvl w:ilvl="2" w:tplc="0409001B">
      <w:start w:val="1"/>
      <w:numFmt w:val="lowerRoman"/>
      <w:lvlText w:val="%3."/>
      <w:lvlJc w:val="right"/>
      <w:pPr>
        <w:ind w:left="1801" w:hanging="180"/>
      </w:pPr>
      <w:rPr>
        <w:rFonts w:cs="Times New Roman"/>
      </w:rPr>
    </w:lvl>
    <w:lvl w:ilvl="3" w:tplc="0409000F">
      <w:start w:val="1"/>
      <w:numFmt w:val="decimal"/>
      <w:lvlText w:val="%4."/>
      <w:lvlJc w:val="left"/>
      <w:pPr>
        <w:ind w:left="2521" w:hanging="360"/>
      </w:pPr>
      <w:rPr>
        <w:rFonts w:cs="Times New Roman"/>
      </w:rPr>
    </w:lvl>
    <w:lvl w:ilvl="4" w:tplc="04090019">
      <w:start w:val="1"/>
      <w:numFmt w:val="lowerLetter"/>
      <w:lvlText w:val="%5."/>
      <w:lvlJc w:val="left"/>
      <w:pPr>
        <w:ind w:left="3241" w:hanging="360"/>
      </w:pPr>
      <w:rPr>
        <w:rFonts w:cs="Times New Roman"/>
      </w:rPr>
    </w:lvl>
    <w:lvl w:ilvl="5" w:tplc="0409001B">
      <w:start w:val="1"/>
      <w:numFmt w:val="lowerRoman"/>
      <w:lvlText w:val="%6."/>
      <w:lvlJc w:val="right"/>
      <w:pPr>
        <w:ind w:left="3961" w:hanging="180"/>
      </w:pPr>
      <w:rPr>
        <w:rFonts w:cs="Times New Roman"/>
      </w:rPr>
    </w:lvl>
    <w:lvl w:ilvl="6" w:tplc="0409000F">
      <w:start w:val="1"/>
      <w:numFmt w:val="decimal"/>
      <w:lvlText w:val="%7."/>
      <w:lvlJc w:val="left"/>
      <w:pPr>
        <w:ind w:left="4681" w:hanging="360"/>
      </w:pPr>
      <w:rPr>
        <w:rFonts w:cs="Times New Roman"/>
      </w:rPr>
    </w:lvl>
    <w:lvl w:ilvl="7" w:tplc="04090019">
      <w:start w:val="1"/>
      <w:numFmt w:val="lowerLetter"/>
      <w:lvlText w:val="%8."/>
      <w:lvlJc w:val="left"/>
      <w:pPr>
        <w:ind w:left="5401" w:hanging="360"/>
      </w:pPr>
      <w:rPr>
        <w:rFonts w:cs="Times New Roman"/>
      </w:rPr>
    </w:lvl>
    <w:lvl w:ilvl="8" w:tplc="0409001B">
      <w:start w:val="1"/>
      <w:numFmt w:val="lowerRoman"/>
      <w:lvlText w:val="%9."/>
      <w:lvlJc w:val="right"/>
      <w:pPr>
        <w:ind w:left="6121" w:hanging="180"/>
      </w:pPr>
      <w:rPr>
        <w:rFonts w:cs="Times New Roman"/>
      </w:rPr>
    </w:lvl>
  </w:abstractNum>
  <w:abstractNum w:abstractNumId="19" w15:restartNumberingAfterBreak="0">
    <w:nsid w:val="5F8118A8"/>
    <w:multiLevelType w:val="hybridMultilevel"/>
    <w:tmpl w:val="3FA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F7BC8"/>
    <w:multiLevelType w:val="hybridMultilevel"/>
    <w:tmpl w:val="F548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1702D"/>
    <w:multiLevelType w:val="hybridMultilevel"/>
    <w:tmpl w:val="6106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C04DD"/>
    <w:multiLevelType w:val="hybridMultilevel"/>
    <w:tmpl w:val="82E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D7A1A"/>
    <w:multiLevelType w:val="hybridMultilevel"/>
    <w:tmpl w:val="B8541A82"/>
    <w:lvl w:ilvl="0" w:tplc="3152A7B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BE0772"/>
    <w:multiLevelType w:val="hybridMultilevel"/>
    <w:tmpl w:val="0DB06754"/>
    <w:lvl w:ilvl="0" w:tplc="F03835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97F06D2"/>
    <w:multiLevelType w:val="hybridMultilevel"/>
    <w:tmpl w:val="CBB2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33877"/>
    <w:multiLevelType w:val="hybridMultilevel"/>
    <w:tmpl w:val="4E0EFBC6"/>
    <w:lvl w:ilvl="0" w:tplc="A1888060">
      <w:start w:val="1"/>
      <w:numFmt w:val="lowerLetter"/>
      <w:lvlText w:val="%1)"/>
      <w:lvlJc w:val="left"/>
      <w:pPr>
        <w:tabs>
          <w:tab w:val="num" w:pos="720"/>
        </w:tabs>
        <w:ind w:left="720" w:hanging="360"/>
      </w:pPr>
      <w:rPr>
        <w:rFonts w:ascii="Arial" w:eastAsia="Times New Roman" w:hAnsi="Arial" w:cs="Arial"/>
        <w:b w:val="0"/>
        <w:color w:val="auto"/>
      </w:rPr>
    </w:lvl>
    <w:lvl w:ilvl="1" w:tplc="CE7640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0217C1B"/>
    <w:multiLevelType w:val="hybridMultilevel"/>
    <w:tmpl w:val="F79011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2F85563"/>
    <w:multiLevelType w:val="hybridMultilevel"/>
    <w:tmpl w:val="0DB2C258"/>
    <w:lvl w:ilvl="0" w:tplc="2FFE73B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763945A5"/>
    <w:multiLevelType w:val="hybridMultilevel"/>
    <w:tmpl w:val="21B479D4"/>
    <w:lvl w:ilvl="0" w:tplc="04090017">
      <w:start w:val="1"/>
      <w:numFmt w:val="lowerLetter"/>
      <w:lvlText w:val="%1)"/>
      <w:lvlJc w:val="left"/>
      <w:pPr>
        <w:ind w:left="960" w:hanging="360"/>
      </w:pPr>
      <w:rPr>
        <w:rFonts w:cs="Times New Roman"/>
      </w:rPr>
    </w:lvl>
    <w:lvl w:ilvl="1" w:tplc="8500D60C">
      <w:start w:val="1"/>
      <w:numFmt w:val="lowerLetter"/>
      <w:lvlText w:val="%2)"/>
      <w:lvlJc w:val="left"/>
      <w:pPr>
        <w:tabs>
          <w:tab w:val="num" w:pos="1680"/>
        </w:tabs>
        <w:ind w:left="1680" w:hanging="360"/>
      </w:pPr>
      <w:rPr>
        <w:rFonts w:ascii="Arial" w:eastAsia="Times New Roman" w:hAnsi="Arial" w:cs="Arial"/>
      </w:rPr>
    </w:lvl>
    <w:lvl w:ilvl="2" w:tplc="47108F84">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15:restartNumberingAfterBreak="0">
    <w:nsid w:val="78DE25B2"/>
    <w:multiLevelType w:val="hybridMultilevel"/>
    <w:tmpl w:val="A1FE2FC2"/>
    <w:lvl w:ilvl="0" w:tplc="6E80C090">
      <w:start w:val="3"/>
      <w:numFmt w:val="lowerLetter"/>
      <w:lvlText w:val="%1)"/>
      <w:lvlJc w:val="left"/>
      <w:pPr>
        <w:tabs>
          <w:tab w:val="num" w:pos="720"/>
        </w:tabs>
        <w:ind w:left="72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E065C"/>
    <w:multiLevelType w:val="hybridMultilevel"/>
    <w:tmpl w:val="57223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FD061F"/>
    <w:multiLevelType w:val="hybridMultilevel"/>
    <w:tmpl w:val="F6A6FFA8"/>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F0066DD"/>
    <w:multiLevelType w:val="hybridMultilevel"/>
    <w:tmpl w:val="4EB8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688831">
    <w:abstractNumId w:val="17"/>
  </w:num>
  <w:num w:numId="2" w16cid:durableId="947544759">
    <w:abstractNumId w:val="14"/>
  </w:num>
  <w:num w:numId="3" w16cid:durableId="2001618075">
    <w:abstractNumId w:val="0"/>
  </w:num>
  <w:num w:numId="4" w16cid:durableId="1183474058">
    <w:abstractNumId w:val="2"/>
  </w:num>
  <w:num w:numId="5" w16cid:durableId="1952127299">
    <w:abstractNumId w:val="15"/>
  </w:num>
  <w:num w:numId="6" w16cid:durableId="1814132360">
    <w:abstractNumId w:val="1"/>
  </w:num>
  <w:num w:numId="7" w16cid:durableId="461582229">
    <w:abstractNumId w:val="12"/>
  </w:num>
  <w:num w:numId="8" w16cid:durableId="229462534">
    <w:abstractNumId w:val="27"/>
  </w:num>
  <w:num w:numId="9" w16cid:durableId="61030223">
    <w:abstractNumId w:val="24"/>
  </w:num>
  <w:num w:numId="10" w16cid:durableId="1051539138">
    <w:abstractNumId w:val="25"/>
  </w:num>
  <w:num w:numId="11" w16cid:durableId="211772156">
    <w:abstractNumId w:val="29"/>
  </w:num>
  <w:num w:numId="12" w16cid:durableId="1789427626">
    <w:abstractNumId w:val="4"/>
  </w:num>
  <w:num w:numId="13" w16cid:durableId="1160727932">
    <w:abstractNumId w:val="26"/>
  </w:num>
  <w:num w:numId="14" w16cid:durableId="1822849645">
    <w:abstractNumId w:val="9"/>
  </w:num>
  <w:num w:numId="15" w16cid:durableId="1271595298">
    <w:abstractNumId w:val="8"/>
  </w:num>
  <w:num w:numId="16" w16cid:durableId="1527981524">
    <w:abstractNumId w:val="5"/>
  </w:num>
  <w:num w:numId="17" w16cid:durableId="949511993">
    <w:abstractNumId w:val="11"/>
  </w:num>
  <w:num w:numId="18" w16cid:durableId="137720136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678596">
    <w:abstractNumId w:val="13"/>
  </w:num>
  <w:num w:numId="20" w16cid:durableId="401682823">
    <w:abstractNumId w:val="19"/>
  </w:num>
  <w:num w:numId="21" w16cid:durableId="145706861">
    <w:abstractNumId w:val="28"/>
  </w:num>
  <w:num w:numId="22" w16cid:durableId="1382972675">
    <w:abstractNumId w:val="7"/>
  </w:num>
  <w:num w:numId="23" w16cid:durableId="1116368225">
    <w:abstractNumId w:val="6"/>
  </w:num>
  <w:num w:numId="24" w16cid:durableId="2126920207">
    <w:abstractNumId w:val="10"/>
  </w:num>
  <w:num w:numId="25" w16cid:durableId="705450436">
    <w:abstractNumId w:val="18"/>
  </w:num>
  <w:num w:numId="26" w16cid:durableId="1589580129">
    <w:abstractNumId w:val="22"/>
  </w:num>
  <w:num w:numId="27" w16cid:durableId="2060744414">
    <w:abstractNumId w:val="30"/>
  </w:num>
  <w:num w:numId="28" w16cid:durableId="1853296639">
    <w:abstractNumId w:val="16"/>
  </w:num>
  <w:num w:numId="29" w16cid:durableId="1202130629">
    <w:abstractNumId w:val="3"/>
  </w:num>
  <w:num w:numId="30" w16cid:durableId="613249814">
    <w:abstractNumId w:val="21"/>
  </w:num>
  <w:num w:numId="31" w16cid:durableId="394935318">
    <w:abstractNumId w:val="31"/>
  </w:num>
  <w:num w:numId="32" w16cid:durableId="1715232226">
    <w:abstractNumId w:val="33"/>
  </w:num>
  <w:num w:numId="33" w16cid:durableId="131335669">
    <w:abstractNumId w:val="20"/>
  </w:num>
  <w:num w:numId="34" w16cid:durableId="4705585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AE"/>
    <w:rsid w:val="0000032F"/>
    <w:rsid w:val="00022C9D"/>
    <w:rsid w:val="0002348E"/>
    <w:rsid w:val="0003125D"/>
    <w:rsid w:val="00036DD6"/>
    <w:rsid w:val="000450C8"/>
    <w:rsid w:val="00056B08"/>
    <w:rsid w:val="000701B4"/>
    <w:rsid w:val="00096703"/>
    <w:rsid w:val="000A4A3D"/>
    <w:rsid w:val="000B3FAA"/>
    <w:rsid w:val="000B452C"/>
    <w:rsid w:val="000C19E1"/>
    <w:rsid w:val="000C5F6C"/>
    <w:rsid w:val="000D074D"/>
    <w:rsid w:val="000D2054"/>
    <w:rsid w:val="000D3BC1"/>
    <w:rsid w:val="000D668F"/>
    <w:rsid w:val="000E1535"/>
    <w:rsid w:val="000E3D1A"/>
    <w:rsid w:val="00132A34"/>
    <w:rsid w:val="0013647B"/>
    <w:rsid w:val="001501AF"/>
    <w:rsid w:val="00167D9A"/>
    <w:rsid w:val="001807D7"/>
    <w:rsid w:val="00197474"/>
    <w:rsid w:val="001D2B37"/>
    <w:rsid w:val="001D553D"/>
    <w:rsid w:val="001F3C61"/>
    <w:rsid w:val="00204477"/>
    <w:rsid w:val="00204F2D"/>
    <w:rsid w:val="00216CE8"/>
    <w:rsid w:val="0023738D"/>
    <w:rsid w:val="002553A3"/>
    <w:rsid w:val="00276A50"/>
    <w:rsid w:val="0027797D"/>
    <w:rsid w:val="002A403E"/>
    <w:rsid w:val="002D023B"/>
    <w:rsid w:val="002D2409"/>
    <w:rsid w:val="002E3F5F"/>
    <w:rsid w:val="002E6C00"/>
    <w:rsid w:val="002F13D1"/>
    <w:rsid w:val="003100CB"/>
    <w:rsid w:val="00321806"/>
    <w:rsid w:val="003233C0"/>
    <w:rsid w:val="00325199"/>
    <w:rsid w:val="003319C1"/>
    <w:rsid w:val="003319D4"/>
    <w:rsid w:val="0033507A"/>
    <w:rsid w:val="003408F5"/>
    <w:rsid w:val="0036760E"/>
    <w:rsid w:val="003726C5"/>
    <w:rsid w:val="00375121"/>
    <w:rsid w:val="00385846"/>
    <w:rsid w:val="0038667F"/>
    <w:rsid w:val="00386B12"/>
    <w:rsid w:val="003B3DE4"/>
    <w:rsid w:val="003D3725"/>
    <w:rsid w:val="003D7D27"/>
    <w:rsid w:val="004203BC"/>
    <w:rsid w:val="00423D85"/>
    <w:rsid w:val="00457E6A"/>
    <w:rsid w:val="004632C1"/>
    <w:rsid w:val="004668D1"/>
    <w:rsid w:val="0047082C"/>
    <w:rsid w:val="00471920"/>
    <w:rsid w:val="00475F48"/>
    <w:rsid w:val="004927E1"/>
    <w:rsid w:val="00495775"/>
    <w:rsid w:val="004D1B8A"/>
    <w:rsid w:val="004E173A"/>
    <w:rsid w:val="004F478E"/>
    <w:rsid w:val="00500221"/>
    <w:rsid w:val="0050554F"/>
    <w:rsid w:val="00513D3E"/>
    <w:rsid w:val="005233EB"/>
    <w:rsid w:val="00532546"/>
    <w:rsid w:val="00534D81"/>
    <w:rsid w:val="00543EB3"/>
    <w:rsid w:val="00551DF1"/>
    <w:rsid w:val="005548C1"/>
    <w:rsid w:val="00562EDA"/>
    <w:rsid w:val="00584534"/>
    <w:rsid w:val="00584C61"/>
    <w:rsid w:val="00596570"/>
    <w:rsid w:val="0059734A"/>
    <w:rsid w:val="005A6B6A"/>
    <w:rsid w:val="005A7402"/>
    <w:rsid w:val="005C6085"/>
    <w:rsid w:val="005C79DC"/>
    <w:rsid w:val="005E05D0"/>
    <w:rsid w:val="005E5A4E"/>
    <w:rsid w:val="005F319A"/>
    <w:rsid w:val="00602723"/>
    <w:rsid w:val="00613BD4"/>
    <w:rsid w:val="006207E2"/>
    <w:rsid w:val="006231A9"/>
    <w:rsid w:val="00636476"/>
    <w:rsid w:val="00641599"/>
    <w:rsid w:val="0067276E"/>
    <w:rsid w:val="00681F6C"/>
    <w:rsid w:val="0068333C"/>
    <w:rsid w:val="006A6839"/>
    <w:rsid w:val="006B4FF4"/>
    <w:rsid w:val="006C1585"/>
    <w:rsid w:val="006D1019"/>
    <w:rsid w:val="006D7F74"/>
    <w:rsid w:val="006E46CC"/>
    <w:rsid w:val="006E6F62"/>
    <w:rsid w:val="00703670"/>
    <w:rsid w:val="00712721"/>
    <w:rsid w:val="007228C8"/>
    <w:rsid w:val="007317D7"/>
    <w:rsid w:val="007337A6"/>
    <w:rsid w:val="007426F3"/>
    <w:rsid w:val="00757FBB"/>
    <w:rsid w:val="00771925"/>
    <w:rsid w:val="00774613"/>
    <w:rsid w:val="007866A5"/>
    <w:rsid w:val="007875B1"/>
    <w:rsid w:val="0079635C"/>
    <w:rsid w:val="007C0A63"/>
    <w:rsid w:val="007C3504"/>
    <w:rsid w:val="007D1EAE"/>
    <w:rsid w:val="007D1F36"/>
    <w:rsid w:val="00803372"/>
    <w:rsid w:val="008071EE"/>
    <w:rsid w:val="0082498E"/>
    <w:rsid w:val="00844A45"/>
    <w:rsid w:val="008500FF"/>
    <w:rsid w:val="0085274B"/>
    <w:rsid w:val="00872C71"/>
    <w:rsid w:val="008858B4"/>
    <w:rsid w:val="008A12D1"/>
    <w:rsid w:val="008A19C1"/>
    <w:rsid w:val="008A3543"/>
    <w:rsid w:val="008A549C"/>
    <w:rsid w:val="008A7F1A"/>
    <w:rsid w:val="008B707F"/>
    <w:rsid w:val="008C25A6"/>
    <w:rsid w:val="008E7184"/>
    <w:rsid w:val="008F1EC4"/>
    <w:rsid w:val="0090259E"/>
    <w:rsid w:val="00920788"/>
    <w:rsid w:val="009321B2"/>
    <w:rsid w:val="009827CF"/>
    <w:rsid w:val="00987B67"/>
    <w:rsid w:val="00991B41"/>
    <w:rsid w:val="0099397C"/>
    <w:rsid w:val="009B7700"/>
    <w:rsid w:val="009C0C75"/>
    <w:rsid w:val="009C0E89"/>
    <w:rsid w:val="009C3C27"/>
    <w:rsid w:val="009C694E"/>
    <w:rsid w:val="009C69AE"/>
    <w:rsid w:val="009E5720"/>
    <w:rsid w:val="009F2265"/>
    <w:rsid w:val="009F6692"/>
    <w:rsid w:val="00A04C54"/>
    <w:rsid w:val="00A21533"/>
    <w:rsid w:val="00A24D58"/>
    <w:rsid w:val="00A27CD3"/>
    <w:rsid w:val="00A51CD2"/>
    <w:rsid w:val="00A7139E"/>
    <w:rsid w:val="00A7246B"/>
    <w:rsid w:val="00A84E3E"/>
    <w:rsid w:val="00A94693"/>
    <w:rsid w:val="00AB7086"/>
    <w:rsid w:val="00AC75C9"/>
    <w:rsid w:val="00AD0DB6"/>
    <w:rsid w:val="00AD35A5"/>
    <w:rsid w:val="00AE384B"/>
    <w:rsid w:val="00AE5EE7"/>
    <w:rsid w:val="00AE61B3"/>
    <w:rsid w:val="00AF1482"/>
    <w:rsid w:val="00B123C8"/>
    <w:rsid w:val="00B201E0"/>
    <w:rsid w:val="00B21C92"/>
    <w:rsid w:val="00B32D43"/>
    <w:rsid w:val="00B40606"/>
    <w:rsid w:val="00B47522"/>
    <w:rsid w:val="00B52FC4"/>
    <w:rsid w:val="00B8465F"/>
    <w:rsid w:val="00BA142C"/>
    <w:rsid w:val="00BA5909"/>
    <w:rsid w:val="00BA66E1"/>
    <w:rsid w:val="00BB1AA8"/>
    <w:rsid w:val="00BB3655"/>
    <w:rsid w:val="00BC5134"/>
    <w:rsid w:val="00BC7FEA"/>
    <w:rsid w:val="00BF0E0D"/>
    <w:rsid w:val="00BF3FA5"/>
    <w:rsid w:val="00BF5834"/>
    <w:rsid w:val="00C06245"/>
    <w:rsid w:val="00C16C79"/>
    <w:rsid w:val="00C17357"/>
    <w:rsid w:val="00C24DEB"/>
    <w:rsid w:val="00C31706"/>
    <w:rsid w:val="00C34B85"/>
    <w:rsid w:val="00C41A01"/>
    <w:rsid w:val="00C43A84"/>
    <w:rsid w:val="00C5616B"/>
    <w:rsid w:val="00C65EA0"/>
    <w:rsid w:val="00C763F7"/>
    <w:rsid w:val="00C85F73"/>
    <w:rsid w:val="00C86953"/>
    <w:rsid w:val="00C90F3B"/>
    <w:rsid w:val="00CB5CB4"/>
    <w:rsid w:val="00CC4E61"/>
    <w:rsid w:val="00CD2098"/>
    <w:rsid w:val="00CD3285"/>
    <w:rsid w:val="00CF019D"/>
    <w:rsid w:val="00CF6552"/>
    <w:rsid w:val="00CF7CA8"/>
    <w:rsid w:val="00D01F84"/>
    <w:rsid w:val="00D06BF6"/>
    <w:rsid w:val="00D07D8B"/>
    <w:rsid w:val="00D1324B"/>
    <w:rsid w:val="00D21FA2"/>
    <w:rsid w:val="00D2233B"/>
    <w:rsid w:val="00D33EA0"/>
    <w:rsid w:val="00D34F9A"/>
    <w:rsid w:val="00D376CC"/>
    <w:rsid w:val="00D405B7"/>
    <w:rsid w:val="00D57659"/>
    <w:rsid w:val="00D671F3"/>
    <w:rsid w:val="00D92C78"/>
    <w:rsid w:val="00DA14EB"/>
    <w:rsid w:val="00DC041B"/>
    <w:rsid w:val="00DC7C5D"/>
    <w:rsid w:val="00DD44DE"/>
    <w:rsid w:val="00DD5843"/>
    <w:rsid w:val="00DE4CF0"/>
    <w:rsid w:val="00DF6895"/>
    <w:rsid w:val="00E14061"/>
    <w:rsid w:val="00E222BD"/>
    <w:rsid w:val="00E25D1A"/>
    <w:rsid w:val="00E31AFA"/>
    <w:rsid w:val="00E345DC"/>
    <w:rsid w:val="00E432A8"/>
    <w:rsid w:val="00E5564F"/>
    <w:rsid w:val="00E57E09"/>
    <w:rsid w:val="00E90835"/>
    <w:rsid w:val="00EB0521"/>
    <w:rsid w:val="00EE19AA"/>
    <w:rsid w:val="00F107BE"/>
    <w:rsid w:val="00F168C2"/>
    <w:rsid w:val="00F31E1C"/>
    <w:rsid w:val="00F3246F"/>
    <w:rsid w:val="00F35D69"/>
    <w:rsid w:val="00F41612"/>
    <w:rsid w:val="00F52964"/>
    <w:rsid w:val="00F67984"/>
    <w:rsid w:val="00F71335"/>
    <w:rsid w:val="00F742FE"/>
    <w:rsid w:val="00F815DD"/>
    <w:rsid w:val="00F9458C"/>
    <w:rsid w:val="00F96181"/>
    <w:rsid w:val="00F9741F"/>
    <w:rsid w:val="00FA2C22"/>
    <w:rsid w:val="00FA2EAF"/>
    <w:rsid w:val="00FB1B2F"/>
    <w:rsid w:val="00FC32C5"/>
    <w:rsid w:val="00FF09E3"/>
    <w:rsid w:val="00FF1B90"/>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8810"/>
  <w15:docId w15:val="{DC1A88E3-310A-4C54-BB5E-5E0760A2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A2"/>
  </w:style>
  <w:style w:type="paragraph" w:styleId="Heading1">
    <w:name w:val="heading 1"/>
    <w:basedOn w:val="Normal"/>
    <w:next w:val="Normal"/>
    <w:link w:val="Heading1Char"/>
    <w:qFormat/>
    <w:rsid w:val="007D1EAE"/>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qFormat/>
    <w:rsid w:val="007D1EAE"/>
    <w:pPr>
      <w:keepNext/>
      <w:spacing w:before="240" w:after="60" w:line="240" w:lineRule="auto"/>
      <w:outlineLvl w:val="1"/>
    </w:pPr>
    <w:rPr>
      <w:rFonts w:ascii="Calibri" w:eastAsia="Times New Roman" w:hAnsi="Calibri" w:cs="Times New Roman"/>
      <w:b/>
      <w:bCs/>
      <w:i/>
      <w:iCs/>
    </w:rPr>
  </w:style>
  <w:style w:type="paragraph" w:styleId="Heading3">
    <w:name w:val="heading 3"/>
    <w:basedOn w:val="Normal"/>
    <w:next w:val="Normal"/>
    <w:link w:val="Heading3Char"/>
    <w:qFormat/>
    <w:rsid w:val="007D1EAE"/>
    <w:pPr>
      <w:keepNext/>
      <w:spacing w:before="240" w:after="60" w:line="240" w:lineRule="auto"/>
      <w:outlineLvl w:val="2"/>
    </w:pPr>
    <w:rPr>
      <w:rFonts w:eastAsia="Times New Roman"/>
      <w:b/>
      <w:bCs/>
      <w:sz w:val="26"/>
      <w:szCs w:val="26"/>
    </w:rPr>
  </w:style>
  <w:style w:type="paragraph" w:styleId="Heading5">
    <w:name w:val="heading 5"/>
    <w:basedOn w:val="Normal"/>
    <w:next w:val="Normal"/>
    <w:link w:val="Heading5Char"/>
    <w:qFormat/>
    <w:rsid w:val="007D1EAE"/>
    <w:pPr>
      <w:spacing w:before="240" w:after="60" w:line="240" w:lineRule="auto"/>
      <w:outlineLvl w:val="4"/>
    </w:pPr>
    <w:rPr>
      <w:rFonts w:eastAsia="Times New Roman" w:cs="Times New Roman"/>
      <w:b/>
      <w:bCs/>
      <w:i/>
      <w:iCs/>
      <w:sz w:val="26"/>
      <w:szCs w:val="26"/>
    </w:rPr>
  </w:style>
  <w:style w:type="paragraph" w:styleId="Heading7">
    <w:name w:val="heading 7"/>
    <w:basedOn w:val="Normal"/>
    <w:next w:val="Normal"/>
    <w:link w:val="Heading7Char"/>
    <w:qFormat/>
    <w:rsid w:val="007D1EAE"/>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EAE"/>
    <w:rPr>
      <w:rFonts w:eastAsia="Times New Roman"/>
      <w:b/>
      <w:bCs/>
      <w:kern w:val="32"/>
      <w:sz w:val="32"/>
      <w:szCs w:val="32"/>
    </w:rPr>
  </w:style>
  <w:style w:type="character" w:customStyle="1" w:styleId="Heading2Char">
    <w:name w:val="Heading 2 Char"/>
    <w:basedOn w:val="DefaultParagraphFont"/>
    <w:link w:val="Heading2"/>
    <w:rsid w:val="007D1EAE"/>
    <w:rPr>
      <w:rFonts w:ascii="Calibri" w:eastAsia="Times New Roman" w:hAnsi="Calibri" w:cs="Times New Roman"/>
      <w:b/>
      <w:bCs/>
      <w:i/>
      <w:iCs/>
    </w:rPr>
  </w:style>
  <w:style w:type="character" w:customStyle="1" w:styleId="Heading3Char">
    <w:name w:val="Heading 3 Char"/>
    <w:basedOn w:val="DefaultParagraphFont"/>
    <w:link w:val="Heading3"/>
    <w:rsid w:val="007D1EAE"/>
    <w:rPr>
      <w:rFonts w:eastAsia="Times New Roman"/>
      <w:b/>
      <w:bCs/>
      <w:sz w:val="26"/>
      <w:szCs w:val="26"/>
    </w:rPr>
  </w:style>
  <w:style w:type="character" w:customStyle="1" w:styleId="Heading5Char">
    <w:name w:val="Heading 5 Char"/>
    <w:basedOn w:val="DefaultParagraphFont"/>
    <w:link w:val="Heading5"/>
    <w:rsid w:val="007D1EAE"/>
    <w:rPr>
      <w:rFonts w:eastAsia="Times New Roman" w:cs="Times New Roman"/>
      <w:b/>
      <w:bCs/>
      <w:i/>
      <w:iCs/>
      <w:sz w:val="26"/>
      <w:szCs w:val="26"/>
    </w:rPr>
  </w:style>
  <w:style w:type="character" w:customStyle="1" w:styleId="Heading7Char">
    <w:name w:val="Heading 7 Char"/>
    <w:basedOn w:val="DefaultParagraphFont"/>
    <w:link w:val="Heading7"/>
    <w:rsid w:val="007D1EAE"/>
    <w:rPr>
      <w:rFonts w:ascii="Calibri" w:eastAsia="Times New Roman" w:hAnsi="Calibri" w:cs="Times New Roman"/>
      <w:sz w:val="24"/>
      <w:szCs w:val="24"/>
    </w:rPr>
  </w:style>
  <w:style w:type="numbering" w:customStyle="1" w:styleId="NoList1">
    <w:name w:val="No List1"/>
    <w:next w:val="NoList"/>
    <w:semiHidden/>
    <w:rsid w:val="007D1EAE"/>
  </w:style>
  <w:style w:type="paragraph" w:styleId="Footer">
    <w:name w:val="footer"/>
    <w:basedOn w:val="Normal"/>
    <w:link w:val="FooterChar"/>
    <w:rsid w:val="007D1EA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7D1EAE"/>
    <w:rPr>
      <w:rFonts w:eastAsia="Times New Roman" w:cs="Times New Roman"/>
      <w:sz w:val="24"/>
      <w:szCs w:val="24"/>
    </w:rPr>
  </w:style>
  <w:style w:type="character" w:styleId="PageNumber">
    <w:name w:val="page number"/>
    <w:rsid w:val="007D1EAE"/>
    <w:rPr>
      <w:rFonts w:cs="Times New Roman"/>
    </w:rPr>
  </w:style>
  <w:style w:type="paragraph" w:styleId="Header">
    <w:name w:val="header"/>
    <w:basedOn w:val="Normal"/>
    <w:link w:val="HeaderChar"/>
    <w:rsid w:val="007D1EAE"/>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7D1EAE"/>
    <w:rPr>
      <w:rFonts w:eastAsia="Times New Roman" w:cs="Times New Roman"/>
      <w:sz w:val="24"/>
      <w:szCs w:val="24"/>
    </w:rPr>
  </w:style>
  <w:style w:type="paragraph" w:styleId="ListParagraph">
    <w:name w:val="List Paragraph"/>
    <w:basedOn w:val="Normal"/>
    <w:qFormat/>
    <w:rsid w:val="007D1EAE"/>
    <w:pPr>
      <w:spacing w:after="0" w:line="240" w:lineRule="auto"/>
      <w:ind w:left="720"/>
      <w:contextualSpacing/>
    </w:pPr>
    <w:rPr>
      <w:rFonts w:ascii="Times New Roman" w:eastAsia="Times New Roman" w:hAnsi="Times New Roman" w:cs="Times New Roman"/>
      <w:sz w:val="24"/>
      <w:szCs w:val="22"/>
    </w:rPr>
  </w:style>
  <w:style w:type="character" w:styleId="Hyperlink">
    <w:name w:val="Hyperlink"/>
    <w:rsid w:val="007D1EAE"/>
    <w:rPr>
      <w:color w:val="0000FF"/>
      <w:u w:val="single"/>
    </w:rPr>
  </w:style>
  <w:style w:type="paragraph" w:customStyle="1" w:styleId="StyleSubhead-QBefore9pt">
    <w:name w:val="Style Subhead-Q + Before:  9 pt"/>
    <w:basedOn w:val="Normal"/>
    <w:autoRedefine/>
    <w:rsid w:val="007D1EAE"/>
    <w:pPr>
      <w:widowControl w:val="0"/>
      <w:autoSpaceDE w:val="0"/>
      <w:autoSpaceDN w:val="0"/>
      <w:adjustRightInd w:val="0"/>
      <w:spacing w:before="60" w:after="60" w:line="240" w:lineRule="auto"/>
      <w:ind w:left="-720" w:right="-720"/>
      <w:jc w:val="center"/>
    </w:pPr>
    <w:rPr>
      <w:rFonts w:eastAsia="Times New Roman" w:cs="Times New Roman"/>
      <w:b/>
      <w:bCs/>
    </w:rPr>
  </w:style>
  <w:style w:type="paragraph" w:customStyle="1" w:styleId="Subhead-Q">
    <w:name w:val="Subhead-Q"/>
    <w:basedOn w:val="Normal"/>
    <w:rsid w:val="007D1EAE"/>
    <w:pPr>
      <w:widowControl w:val="0"/>
      <w:autoSpaceDE w:val="0"/>
      <w:autoSpaceDN w:val="0"/>
      <w:adjustRightInd w:val="0"/>
      <w:spacing w:before="120" w:after="60" w:line="240" w:lineRule="auto"/>
    </w:pPr>
    <w:rPr>
      <w:rFonts w:eastAsia="Times New Roman" w:cs="Times New Roman"/>
      <w:b/>
      <w:color w:val="211D1E"/>
      <w:sz w:val="22"/>
      <w:szCs w:val="22"/>
    </w:rPr>
  </w:style>
  <w:style w:type="paragraph" w:customStyle="1" w:styleId="Body">
    <w:name w:val="Body"/>
    <w:rsid w:val="007D1EAE"/>
    <w:pPr>
      <w:spacing w:before="60" w:after="0" w:line="220" w:lineRule="atLeast"/>
    </w:pPr>
    <w:rPr>
      <w:rFonts w:eastAsia="Times New Roman" w:cs="Times New Roman"/>
      <w:color w:val="211D1E"/>
      <w:sz w:val="18"/>
      <w:szCs w:val="18"/>
    </w:rPr>
  </w:style>
  <w:style w:type="paragraph" w:customStyle="1" w:styleId="Bullet">
    <w:name w:val="Bullet"/>
    <w:basedOn w:val="Normal"/>
    <w:rsid w:val="007D1EAE"/>
    <w:pPr>
      <w:widowControl w:val="0"/>
      <w:numPr>
        <w:numId w:val="3"/>
      </w:numPr>
      <w:tabs>
        <w:tab w:val="left" w:pos="480"/>
      </w:tabs>
      <w:autoSpaceDE w:val="0"/>
      <w:autoSpaceDN w:val="0"/>
      <w:adjustRightInd w:val="0"/>
      <w:spacing w:before="60" w:after="0" w:line="240" w:lineRule="auto"/>
    </w:pPr>
    <w:rPr>
      <w:rFonts w:eastAsia="Times New Roman" w:cs="Times New Roman"/>
      <w:color w:val="211D1E"/>
      <w:sz w:val="18"/>
      <w:szCs w:val="18"/>
    </w:rPr>
  </w:style>
  <w:style w:type="character" w:styleId="Strong">
    <w:name w:val="Strong"/>
    <w:qFormat/>
    <w:rsid w:val="007D1EAE"/>
    <w:rPr>
      <w:b/>
    </w:rPr>
  </w:style>
  <w:style w:type="paragraph" w:styleId="DocumentMap">
    <w:name w:val="Document Map"/>
    <w:basedOn w:val="Normal"/>
    <w:link w:val="DocumentMapChar"/>
    <w:semiHidden/>
    <w:rsid w:val="007D1EA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D1EAE"/>
    <w:rPr>
      <w:rFonts w:ascii="Tahoma" w:eastAsia="Times New Roman" w:hAnsi="Tahoma" w:cs="Tahoma"/>
      <w:sz w:val="20"/>
      <w:szCs w:val="20"/>
      <w:shd w:val="clear" w:color="auto" w:fill="000080"/>
    </w:rPr>
  </w:style>
  <w:style w:type="character" w:customStyle="1" w:styleId="DefaultPara">
    <w:name w:val="Default Para"/>
    <w:rsid w:val="007D1EAE"/>
    <w:rPr>
      <w:sz w:val="20"/>
    </w:rPr>
  </w:style>
  <w:style w:type="paragraph" w:customStyle="1" w:styleId="Default">
    <w:name w:val="Default"/>
    <w:basedOn w:val="Normal"/>
    <w:rsid w:val="007D1EAE"/>
    <w:pPr>
      <w:widowControl w:val="0"/>
      <w:spacing w:after="0" w:line="240" w:lineRule="auto"/>
    </w:pPr>
    <w:rPr>
      <w:rFonts w:ascii="TimesNewRoman,Bold" w:eastAsia="Times New Roman" w:hAnsi="TimesNewRoman,Bold" w:cs="Times New Roman"/>
      <w:sz w:val="24"/>
      <w:szCs w:val="20"/>
    </w:rPr>
  </w:style>
  <w:style w:type="paragraph" w:customStyle="1" w:styleId="Table-Body">
    <w:name w:val="Table-Body"/>
    <w:basedOn w:val="Normal"/>
    <w:rsid w:val="007D1EAE"/>
    <w:pPr>
      <w:spacing w:after="0" w:line="200" w:lineRule="atLeast"/>
    </w:pPr>
    <w:rPr>
      <w:rFonts w:eastAsia="Times New Roman" w:cs="Times New Roman"/>
      <w:color w:val="211D1E"/>
      <w:sz w:val="16"/>
      <w:szCs w:val="18"/>
    </w:rPr>
  </w:style>
  <w:style w:type="paragraph" w:customStyle="1" w:styleId="SpaceParagraph">
    <w:name w:val="SpaceParagraph"/>
    <w:basedOn w:val="Normal"/>
    <w:rsid w:val="007D1EAE"/>
    <w:pPr>
      <w:spacing w:after="0" w:line="220" w:lineRule="atLeast"/>
    </w:pPr>
    <w:rPr>
      <w:rFonts w:eastAsia="Times New Roman" w:cs="Times New Roman"/>
      <w:color w:val="211D1E"/>
      <w:sz w:val="12"/>
      <w:szCs w:val="18"/>
    </w:rPr>
  </w:style>
  <w:style w:type="paragraph" w:customStyle="1" w:styleId="Sub-Line">
    <w:name w:val="Sub-Line"/>
    <w:basedOn w:val="Normal"/>
    <w:rsid w:val="007D1EAE"/>
    <w:pPr>
      <w:widowControl w:val="0"/>
      <w:pBdr>
        <w:top w:val="single" w:sz="18" w:space="1" w:color="auto"/>
      </w:pBdr>
      <w:autoSpaceDE w:val="0"/>
      <w:autoSpaceDN w:val="0"/>
      <w:adjustRightInd w:val="0"/>
      <w:spacing w:before="60" w:after="60" w:line="240" w:lineRule="auto"/>
      <w:ind w:left="-120" w:firstLine="120"/>
    </w:pPr>
    <w:rPr>
      <w:rFonts w:eastAsia="Times New Roman" w:cs="Times New Roman"/>
      <w:b/>
      <w:color w:val="211D1E"/>
      <w:sz w:val="22"/>
      <w:szCs w:val="22"/>
    </w:rPr>
  </w:style>
  <w:style w:type="paragraph" w:customStyle="1" w:styleId="InputField">
    <w:name w:val="InputField"/>
    <w:basedOn w:val="Normal"/>
    <w:link w:val="InputFieldChar"/>
    <w:rsid w:val="007D1EAE"/>
    <w:pPr>
      <w:spacing w:after="0" w:line="240" w:lineRule="auto"/>
    </w:pPr>
    <w:rPr>
      <w:rFonts w:ascii="Courier New" w:eastAsia="Times New Roman" w:hAnsi="Courier New" w:cs="Courier New"/>
      <w:sz w:val="16"/>
      <w:szCs w:val="16"/>
    </w:rPr>
  </w:style>
  <w:style w:type="character" w:customStyle="1" w:styleId="InputFieldChar">
    <w:name w:val="InputField Char"/>
    <w:link w:val="InputField"/>
    <w:locked/>
    <w:rsid w:val="007D1EAE"/>
    <w:rPr>
      <w:rFonts w:ascii="Courier New" w:eastAsia="Times New Roman" w:hAnsi="Courier New" w:cs="Courier New"/>
      <w:sz w:val="16"/>
      <w:szCs w:val="16"/>
    </w:rPr>
  </w:style>
  <w:style w:type="paragraph" w:customStyle="1" w:styleId="CM27">
    <w:name w:val="CM27"/>
    <w:basedOn w:val="Normal"/>
    <w:rsid w:val="007D1EAE"/>
    <w:pPr>
      <w:widowControl w:val="0"/>
      <w:autoSpaceDE w:val="0"/>
      <w:autoSpaceDN w:val="0"/>
      <w:adjustRightInd w:val="0"/>
      <w:spacing w:after="9708" w:line="240" w:lineRule="auto"/>
    </w:pPr>
    <w:rPr>
      <w:rFonts w:ascii="Myriad Pro" w:eastAsia="Times New Roman" w:hAnsi="Myriad Pro" w:cs="Times New Roman"/>
      <w:sz w:val="24"/>
      <w:szCs w:val="24"/>
    </w:rPr>
  </w:style>
  <w:style w:type="paragraph" w:customStyle="1" w:styleId="Title-Mast">
    <w:name w:val="Title-Mast"/>
    <w:basedOn w:val="Normal"/>
    <w:rsid w:val="007D1EAE"/>
    <w:pPr>
      <w:widowControl w:val="0"/>
      <w:autoSpaceDE w:val="0"/>
      <w:autoSpaceDN w:val="0"/>
      <w:adjustRightInd w:val="0"/>
      <w:spacing w:after="0" w:line="240" w:lineRule="auto"/>
    </w:pPr>
    <w:rPr>
      <w:rFonts w:eastAsia="Times New Roman" w:cs="Times New Roman"/>
      <w:b/>
      <w:color w:val="005CAA"/>
      <w:sz w:val="36"/>
      <w:szCs w:val="36"/>
    </w:rPr>
  </w:style>
  <w:style w:type="paragraph" w:customStyle="1" w:styleId="Table-Head">
    <w:name w:val="Table-Head"/>
    <w:basedOn w:val="Normal"/>
    <w:rsid w:val="007D1EAE"/>
    <w:pPr>
      <w:widowControl w:val="0"/>
      <w:autoSpaceDE w:val="0"/>
      <w:autoSpaceDN w:val="0"/>
      <w:adjustRightInd w:val="0"/>
      <w:spacing w:after="0" w:line="240" w:lineRule="auto"/>
    </w:pPr>
    <w:rPr>
      <w:rFonts w:eastAsia="Times New Roman" w:cs="Times New Roman"/>
      <w:b/>
      <w:color w:val="FFFFFF"/>
      <w:sz w:val="20"/>
      <w:szCs w:val="22"/>
    </w:rPr>
  </w:style>
  <w:style w:type="paragraph" w:customStyle="1" w:styleId="Table-HeadBlack">
    <w:name w:val="Table-Head Black"/>
    <w:basedOn w:val="Table-Head"/>
    <w:rsid w:val="007D1EAE"/>
    <w:rPr>
      <w:color w:val="000000"/>
      <w:sz w:val="18"/>
    </w:rPr>
  </w:style>
  <w:style w:type="character" w:styleId="FollowedHyperlink">
    <w:name w:val="FollowedHyperlink"/>
    <w:rsid w:val="007D1EAE"/>
    <w:rPr>
      <w:color w:val="800080"/>
      <w:u w:val="single"/>
    </w:rPr>
  </w:style>
  <w:style w:type="paragraph" w:customStyle="1" w:styleId="Style1">
    <w:name w:val="Style1"/>
    <w:basedOn w:val="InputField"/>
    <w:rsid w:val="007D1EAE"/>
    <w:rPr>
      <w:b/>
    </w:rPr>
  </w:style>
  <w:style w:type="paragraph" w:customStyle="1" w:styleId="msolistparagraph0">
    <w:name w:val="msolistparagraph"/>
    <w:basedOn w:val="Normal"/>
    <w:rsid w:val="007D1E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 + Arial"/>
    <w:basedOn w:val="Normal"/>
    <w:rsid w:val="007D1EAE"/>
    <w:pPr>
      <w:spacing w:after="0" w:line="240" w:lineRule="auto"/>
    </w:pPr>
    <w:rPr>
      <w:rFonts w:eastAsia="Times New Roman"/>
      <w:sz w:val="24"/>
      <w:szCs w:val="24"/>
      <w:lang w:val="en-CA"/>
    </w:rPr>
  </w:style>
  <w:style w:type="paragraph" w:styleId="NormalWeb">
    <w:name w:val="Normal (Web)"/>
    <w:basedOn w:val="Normal"/>
    <w:rsid w:val="007D1E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7D1EAE"/>
    <w:pPr>
      <w:spacing w:after="0" w:line="240" w:lineRule="auto"/>
    </w:pPr>
    <w:rPr>
      <w:rFonts w:eastAsia="Times New Roman" w:cs="Times New Roman"/>
      <w:sz w:val="24"/>
      <w:szCs w:val="24"/>
    </w:rPr>
  </w:style>
  <w:style w:type="character" w:styleId="CommentReference">
    <w:name w:val="annotation reference"/>
    <w:semiHidden/>
    <w:rsid w:val="007D1EAE"/>
    <w:rPr>
      <w:rFonts w:cs="Times New Roman"/>
      <w:sz w:val="16"/>
    </w:rPr>
  </w:style>
  <w:style w:type="paragraph" w:styleId="CommentText">
    <w:name w:val="annotation text"/>
    <w:basedOn w:val="Normal"/>
    <w:link w:val="CommentTextChar"/>
    <w:semiHidden/>
    <w:rsid w:val="007D1EA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7D1EAE"/>
    <w:rPr>
      <w:rFonts w:eastAsia="Times New Roman" w:cs="Times New Roman"/>
      <w:sz w:val="20"/>
      <w:szCs w:val="20"/>
    </w:rPr>
  </w:style>
  <w:style w:type="paragraph" w:styleId="BalloonText">
    <w:name w:val="Balloon Text"/>
    <w:basedOn w:val="Normal"/>
    <w:link w:val="BalloonTextChar"/>
    <w:semiHidden/>
    <w:rsid w:val="007D1E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D1EAE"/>
    <w:rPr>
      <w:rFonts w:ascii="Tahoma" w:eastAsia="Times New Roman" w:hAnsi="Tahoma" w:cs="Tahoma"/>
      <w:sz w:val="16"/>
      <w:szCs w:val="16"/>
    </w:rPr>
  </w:style>
  <w:style w:type="paragraph" w:customStyle="1" w:styleId="msonormalcxspmiddle">
    <w:name w:val="msonormalcxspmiddle"/>
    <w:basedOn w:val="Normal"/>
    <w:rsid w:val="007D1EA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7D1EAE"/>
  </w:style>
  <w:style w:type="character" w:styleId="Mention">
    <w:name w:val="Mention"/>
    <w:basedOn w:val="DefaultParagraphFont"/>
    <w:uiPriority w:val="99"/>
    <w:semiHidden/>
    <w:unhideWhenUsed/>
    <w:rsid w:val="000701B4"/>
    <w:rPr>
      <w:color w:val="2B579A"/>
      <w:shd w:val="clear" w:color="auto" w:fill="E6E6E6"/>
    </w:rPr>
  </w:style>
  <w:style w:type="table" w:styleId="TableGrid">
    <w:name w:val="Table Grid"/>
    <w:basedOn w:val="TableNormal"/>
    <w:uiPriority w:val="59"/>
    <w:rsid w:val="009C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3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lphyoung5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XPS8300</dc:creator>
  <cp:lastModifiedBy>Ralph Young</cp:lastModifiedBy>
  <cp:revision>64</cp:revision>
  <cp:lastPrinted>2024-12-28T15:28:00Z</cp:lastPrinted>
  <dcterms:created xsi:type="dcterms:W3CDTF">2024-06-01T15:23:00Z</dcterms:created>
  <dcterms:modified xsi:type="dcterms:W3CDTF">2025-01-18T19:45:00Z</dcterms:modified>
</cp:coreProperties>
</file>