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240" w:before="7"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Georgia" w:cs="Georgia"/>
          <w:b w:val="false"/>
          <w:i w:val="false"/>
          <w:caps w:val="false"/>
          <w:smallCaps w:val="false"/>
          <w:strike w:val="false"/>
          <w:dstrike w:val="false"/>
          <w:color w:val="000000"/>
          <w:position w:val="0"/>
          <w:sz w:val="15"/>
          <w:sz w:val="15"/>
          <w:szCs w:val="15"/>
          <w:u w:val="none"/>
          <w:shd w:fill="auto" w:val="clear"/>
          <w:vertAlign w:val="baseline"/>
        </w:rPr>
      </w:r>
    </w:p>
    <w:p>
      <w:pPr>
        <w:pStyle w:val="LOnormal"/>
        <w:keepNext w:val="false"/>
        <w:keepLines w:val="false"/>
        <w:pageBreakBefore w:val="false"/>
        <w:widowControl w:val="false"/>
        <w:shd w:val="clear" w:fill="auto"/>
        <w:spacing w:lineRule="auto" w:line="240" w:before="7"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Georgia" w:cs="Georgia"/>
          <w:b w:val="false"/>
          <w:i w:val="false"/>
          <w:caps w:val="false"/>
          <w:smallCaps w:val="false"/>
          <w:strike w:val="false"/>
          <w:dstrike w:val="false"/>
          <w:color w:val="000000"/>
          <w:position w:val="0"/>
          <w:sz w:val="15"/>
          <w:sz w:val="15"/>
          <w:szCs w:val="15"/>
          <w:u w:val="none"/>
          <w:shd w:fill="auto" w:val="clear"/>
          <w:vertAlign w:val="baseline"/>
        </w:rPr>
      </w:r>
    </w:p>
    <w:p>
      <w:pPr>
        <w:pStyle w:val="LOnormal"/>
        <w:keepNext w:val="false"/>
        <w:keepLines w:val="false"/>
        <w:pageBreakBefore w:val="false"/>
        <w:widowControl w:val="false"/>
        <w:shd w:val="clear" w:fill="auto"/>
        <w:spacing w:lineRule="auto" w:line="240" w:before="7"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15"/>
          <w:sz w:val="15"/>
          <w:szCs w:val="15"/>
          <w:u w:val="none"/>
          <w:shd w:fill="auto" w:val="clear"/>
          <w:vertAlign w:val="baseline"/>
        </w:rPr>
      </w:pPr>
      <w:r>
        <w:rPr>
          <w:rFonts w:eastAsia="Georgia" w:cs="Georgia"/>
          <w:b w:val="false"/>
          <w:i w:val="false"/>
          <w:caps w:val="false"/>
          <w:smallCaps w:val="false"/>
          <w:strike w:val="false"/>
          <w:dstrike w:val="false"/>
          <w:color w:val="000000"/>
          <w:position w:val="0"/>
          <w:sz w:val="15"/>
          <w:sz w:val="15"/>
          <w:szCs w:val="15"/>
          <w:u w:val="none"/>
          <w:shd w:fill="auto" w:val="clear"/>
          <w:vertAlign w:val="baseline"/>
        </w:rPr>
      </w:r>
    </w:p>
    <w:p>
      <w:pPr>
        <w:pStyle w:val="Heading1"/>
        <w:keepNext w:val="false"/>
        <w:keepLines w:val="false"/>
        <w:pageBreakBefore w:val="false"/>
        <w:widowControl w:val="false"/>
        <w:shd w:val="clear" w:fill="auto"/>
        <w:spacing w:lineRule="auto" w:line="276" w:before="101" w:after="0"/>
        <w:ind w:left="100" w:right="274" w:hanging="0"/>
        <w:jc w:val="center"/>
        <w:rPr>
          <w:rFonts w:ascii="Arial Narrow" w:hAnsi="Arial Narrow"/>
          <w:b/>
          <w:b/>
          <w:bCs/>
          <w:color w:val="005DAA"/>
          <w:sz w:val="44"/>
          <w:szCs w:val="44"/>
        </w:rPr>
      </w:pPr>
      <w:r>
        <w:rPr>
          <w:rFonts w:eastAsia="Georgia" w:cs="Georgia" w:ascii="Arial Narrow" w:hAnsi="Arial Narrow"/>
          <w:b/>
          <w:bCs/>
          <w:i w:val="false"/>
          <w:caps w:val="false"/>
          <w:smallCaps w:val="false"/>
          <w:strike w:val="false"/>
          <w:dstrike w:val="false"/>
          <w:color w:val="005DAA"/>
          <w:position w:val="0"/>
          <w:sz w:val="44"/>
          <w:sz w:val="44"/>
          <w:szCs w:val="44"/>
          <w:u w:val="none"/>
          <w:shd w:fill="auto" w:val="clear"/>
          <w:vertAlign w:val="baseline"/>
        </w:rPr>
        <w:t>CORPORATE MEMBERSHIP BYLAWS</w:t>
      </w:r>
    </w:p>
    <w:p>
      <w:pPr>
        <w:pStyle w:val="Normal"/>
        <w:rPr>
          <w:rFonts w:ascii="Georgia" w:hAnsi="Georgia" w:cs="Calibri"/>
          <w:i/>
          <w:i/>
        </w:rPr>
      </w:pPr>
      <w:r>
        <w:rPr>
          <w:rFonts w:cs="Calibri"/>
          <w:i/>
        </w:rPr>
        <w:t>There are levels of corporate membership with Evansville Morning Rotary Club. Level 1 allows for one primary member while level two allows for two primary members. The differences in the corresponding bylaws are due to adding a second member.</w:t>
      </w:r>
    </w:p>
    <w:p>
      <w:pPr>
        <w:pStyle w:val="Normal"/>
        <w:rPr>
          <w:rFonts w:ascii="Georgia" w:hAnsi="Georgia" w:cs="Calibri"/>
          <w:i/>
          <w:i/>
        </w:rPr>
      </w:pPr>
      <w:r>
        <w:rPr>
          <w:rFonts w:cs="Calibri"/>
          <w:i/>
        </w:rPr>
      </w:r>
    </w:p>
    <w:p>
      <w:pPr>
        <w:pStyle w:val="Normal"/>
        <w:rPr>
          <w:rFonts w:ascii="Arial Narrow Bold" w:hAnsi="Arial Narrow Bold" w:cs="Cambria" w:cstheme="majorHAnsi"/>
          <w:b/>
          <w:b/>
          <w:caps/>
          <w:sz w:val="24"/>
          <w:szCs w:val="24"/>
        </w:rPr>
      </w:pPr>
      <w:r>
        <w:rPr>
          <w:rFonts w:cs="Cambria" w:ascii="Arial Narrow Bold" w:hAnsi="Arial Narrow Bold" w:cstheme="majorHAnsi"/>
          <w:b/>
          <w:caps/>
          <w:sz w:val="24"/>
          <w:szCs w:val="24"/>
        </w:rPr>
        <w:t xml:space="preserve">Level 1 </w:t>
      </w:r>
      <w:r>
        <w:rPr>
          <w:rFonts w:cs="Cambria" w:ascii="Arial Narrow Bold" w:hAnsi="Arial Narrow Bold" w:cstheme="majorHAnsi"/>
          <w:b/>
          <w:sz w:val="24"/>
          <w:szCs w:val="24"/>
        </w:rPr>
        <w:t>(One Primary Member</w:t>
      </w:r>
      <w:r>
        <w:rPr>
          <w:rFonts w:cs="Cambria" w:ascii="Arial Narrow Bold" w:hAnsi="Arial Narrow Bold" w:cstheme="majorHAnsi"/>
          <w:b/>
          <w:caps/>
          <w:sz w:val="24"/>
          <w:szCs w:val="24"/>
        </w:rPr>
        <w:t>):</w:t>
      </w:r>
    </w:p>
    <w:p>
      <w:pPr>
        <w:pStyle w:val="Normal"/>
        <w:rPr>
          <w:rFonts w:ascii="Georgia" w:hAnsi="Georgia" w:cs="Calibri" w:cstheme="minorHAnsi"/>
        </w:rPr>
      </w:pPr>
      <w:r>
        <w:rPr>
          <w:rFonts w:cs="Calibri" w:cstheme="minorHAnsi"/>
        </w:rPr>
        <w:t xml:space="preserve">Recognizing the growing importance that businesses place on corporate social responsibility, the club has created a corporate membership option. Corporations can take part in projects that give back to the community through Rotary’s well-organized structure. </w:t>
      </w:r>
    </w:p>
    <w:p>
      <w:pPr>
        <w:pStyle w:val="Normal"/>
        <w:rPr>
          <w:rFonts w:ascii="Georgia" w:hAnsi="Georgia" w:cs="Calibri" w:cstheme="minorHAnsi"/>
        </w:rPr>
      </w:pPr>
      <w:r>
        <w:rPr>
          <w:rFonts w:cs="Calibri" w:cstheme="minorHAnsi"/>
        </w:rPr>
        <w:t>The Evansville Morning Rotary Club offers a corporate membership program for businesses and other organizations, professional practices, government entities and educational institutions.</w:t>
      </w:r>
    </w:p>
    <w:p>
      <w:pPr>
        <w:pStyle w:val="Normal"/>
        <w:rPr>
          <w:rFonts w:ascii="Georgia" w:hAnsi="Georgia" w:cs="Calibri" w:cstheme="minorHAnsi"/>
        </w:rPr>
      </w:pPr>
      <w:r>
        <w:rPr/>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Qualifications</w:t>
      </w:r>
      <w:r>
        <w:rPr>
          <w:rFonts w:cs="Calibri" w:cstheme="minorHAnsi"/>
        </w:rPr>
        <w:t>. The employees of any business are eligible for corporate membership in the Evansville Morning Rotary Club.</w:t>
      </w:r>
      <w:r>
        <w:rPr>
          <w:rFonts w:cs="Calibri" w:cstheme="minorHAnsi"/>
        </w:rPr>
        <w:t xml:space="preserve"> All corporate members must meet the regular requirements for membership in the club and in Rotary.</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Members.</w:t>
      </w:r>
      <w:r>
        <w:rPr>
          <w:rFonts w:cs="Calibri" w:cstheme="minorHAnsi"/>
        </w:rPr>
        <w:t xml:space="preserve"> Subject to the approval of the club’s board, the business designates one employee to serve as a member of the club and may appoint </w:t>
      </w:r>
      <w:r>
        <w:rPr>
          <w:rFonts w:cs="Calibri" w:cstheme="minorHAnsi"/>
        </w:rPr>
        <w:t>three</w:t>
      </w:r>
      <w:r>
        <w:rPr>
          <w:rFonts w:cs="Calibri" w:cstheme="minorHAnsi"/>
        </w:rPr>
        <w:t xml:space="preserve"> other </w:t>
      </w:r>
      <w:r>
        <w:rPr>
          <w:rFonts w:cs="Calibri" w:cstheme="minorHAnsi"/>
        </w:rPr>
        <w:t>people</w:t>
      </w:r>
      <w:r>
        <w:rPr>
          <w:rFonts w:cs="Calibri" w:cstheme="minorHAnsi"/>
        </w:rPr>
        <w:t xml:space="preserve"> to be alternate</w:t>
      </w:r>
      <w:r>
        <w:rPr>
          <w:rFonts w:cs="Calibri" w:cstheme="minorHAnsi"/>
        </w:rPr>
        <w:t>s who may attend in place of the primary designee.</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Attendance</w:t>
      </w:r>
      <w:r>
        <w:rPr>
          <w:rFonts w:cs="Calibri" w:cstheme="minorHAnsi"/>
        </w:rPr>
        <w:t>. Attendance and participation requirements of the club may be met by the designated member or alternate</w:t>
      </w:r>
      <w:r>
        <w:rPr>
          <w:rFonts w:cs="Calibri" w:cstheme="minorHAnsi"/>
        </w:rPr>
        <w:t>s</w:t>
      </w:r>
      <w:r>
        <w:rPr>
          <w:rFonts w:cs="Calibri" w:cstheme="minorHAnsi"/>
        </w:rPr>
        <w:t xml:space="preserve">. The primary member or </w:t>
      </w:r>
      <w:r>
        <w:rPr>
          <w:rFonts w:cs="Calibri" w:cstheme="minorHAnsi"/>
        </w:rPr>
        <w:t xml:space="preserve">an </w:t>
      </w:r>
      <w:r>
        <w:rPr>
          <w:rFonts w:cs="Calibri" w:cstheme="minorHAnsi"/>
        </w:rPr>
        <w:t>alternate are entitled to attend any regular meeting of the club or any other Rotary club as determined by the club.</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Dues.</w:t>
      </w:r>
      <w:r>
        <w:rPr>
          <w:rFonts w:cs="Calibri" w:cstheme="minorHAnsi"/>
        </w:rPr>
        <w:t xml:space="preserve"> Dues for the corporation are $350 per year (as of July 2022) and cover one primary member. Dues for the alternate</w:t>
      </w:r>
      <w:r>
        <w:rPr>
          <w:rFonts w:cs="Calibri" w:cstheme="minorHAnsi"/>
        </w:rPr>
        <w:t>s</w:t>
      </w:r>
      <w:r>
        <w:rPr>
          <w:rFonts w:cs="Calibri" w:cstheme="minorHAnsi"/>
        </w:rPr>
        <w:t xml:space="preserve"> are </w:t>
      </w:r>
      <w:r>
        <w:rPr>
          <w:rFonts w:cs="Calibri" w:cstheme="minorHAnsi"/>
        </w:rPr>
        <w:t>free</w:t>
      </w:r>
      <w:r>
        <w:rPr>
          <w:rFonts w:cs="Calibri" w:cstheme="minorHAnsi"/>
        </w:rPr>
        <w:t>. This amount only covers membership and does not include meals.</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RI registration.</w:t>
      </w:r>
      <w:r>
        <w:rPr>
          <w:rFonts w:cs="Calibri" w:cstheme="minorHAnsi"/>
        </w:rPr>
        <w:t xml:space="preserve"> All corporate members are full, active members of the club and count in the club’s and in Rotary’s database.</w:t>
      </w:r>
      <w:r>
        <w:rPr>
          <w:rFonts w:cs="Calibri" w:cstheme="minorHAnsi"/>
        </w:rPr>
        <w:t xml:space="preserve"> </w:t>
      </w:r>
      <w:r>
        <w:rPr>
          <w:rFonts w:cs="Calibri" w:cstheme="minorHAnsi"/>
        </w:rPr>
        <w:t>Primary corporate members for whom RI dues have been paid are registered as active members in Rotary’s database. They will be listed as official members of the club and noted in the roster as primary corporate members of the named business. Alternate corporate members for whom RI dues have not been paid are not listed on the club roster in Rotary’s database.</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Votes and quorum</w:t>
      </w:r>
      <w:r>
        <w:rPr>
          <w:rFonts w:cs="Calibri" w:cstheme="minorHAnsi"/>
        </w:rPr>
        <w:t>. All corporate members are active, dues-paying members and are eligible to vote on club matters. For the purpose of general meetings and club matters, the primary corporate member is eligible to vote. Since the corporation has one primary member that is reported as an active, RI dues-paying member, it will have only one vote which will be made by the designee attending the meeting at which the vote is taken.</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Holding office.</w:t>
      </w:r>
      <w:r>
        <w:rPr>
          <w:rFonts w:cs="Calibri" w:cstheme="minorHAnsi"/>
        </w:rPr>
        <w:t xml:space="preserve"> Any member</w:t>
      </w:r>
      <w:r>
        <w:rPr>
          <w:rFonts w:cs="Calibri" w:cstheme="minorHAnsi"/>
        </w:rPr>
        <w:t xml:space="preserve"> </w:t>
      </w:r>
      <w:r>
        <w:rPr>
          <w:rFonts w:cs="Calibri" w:cstheme="minorHAnsi"/>
        </w:rPr>
        <w:t>who is an</w:t>
      </w:r>
      <w:r>
        <w:rPr>
          <w:rFonts w:cs="Calibri" w:cstheme="minorHAnsi"/>
        </w:rPr>
        <w:t xml:space="preserve"> active, RI dues-paying member of the club and</w:t>
      </w:r>
      <w:r>
        <w:rPr>
          <w:rFonts w:cs="Calibri" w:cstheme="minorHAnsi"/>
        </w:rPr>
        <w:t xml:space="preserve"> listed in Rotary’s database, which includes the primary corporate member, is eligible to hold office. Alternates who do not pay RI dues are not eligible.</w:t>
      </w:r>
    </w:p>
    <w:p>
      <w:pPr>
        <w:pStyle w:val="Normal"/>
        <w:rPr>
          <w:rFonts w:ascii="Georgia" w:hAnsi="Georgia" w:cs="Cambria" w:cstheme="majorHAnsi"/>
          <w:b/>
          <w:b/>
          <w:u w:val="single"/>
        </w:rPr>
      </w:pPr>
      <w:r>
        <w:rPr>
          <w:rFonts w:cs="Cambria" w:cstheme="majorHAnsi"/>
          <w:b/>
          <w:u w:val="single"/>
        </w:rPr>
      </w:r>
    </w:p>
    <w:p>
      <w:pPr>
        <w:pStyle w:val="Normal"/>
        <w:spacing w:lineRule="auto" w:line="259" w:before="0" w:after="160"/>
        <w:rPr>
          <w:rFonts w:ascii="Georgia" w:hAnsi="Georgia" w:cs="Cambria" w:cstheme="majorHAnsi"/>
          <w:b/>
          <w:b/>
          <w:caps/>
          <w:sz w:val="24"/>
          <w:szCs w:val="24"/>
        </w:rPr>
      </w:pPr>
      <w:r>
        <w:rPr>
          <w:rFonts w:cs="Cambria" w:cstheme="majorHAnsi"/>
          <w:b/>
          <w:caps/>
          <w:sz w:val="24"/>
          <w:szCs w:val="24"/>
        </w:rPr>
      </w:r>
      <w:r>
        <w:br w:type="page"/>
      </w:r>
    </w:p>
    <w:p>
      <w:pPr>
        <w:pStyle w:val="Normal"/>
        <w:rPr>
          <w:rFonts w:ascii="Arial Narrow Bold" w:hAnsi="Arial Narrow Bold" w:cs="Cambria" w:cstheme="majorHAnsi"/>
          <w:b/>
          <w:b/>
          <w:caps/>
          <w:sz w:val="24"/>
          <w:szCs w:val="24"/>
        </w:rPr>
      </w:pPr>
      <w:r>
        <w:rPr/>
      </w:r>
    </w:p>
    <w:p>
      <w:pPr>
        <w:pStyle w:val="Normal"/>
        <w:rPr>
          <w:rFonts w:ascii="Arial Narrow Bold" w:hAnsi="Arial Narrow Bold" w:cs="Cambria" w:cstheme="majorHAnsi"/>
          <w:b/>
          <w:b/>
          <w:caps/>
          <w:sz w:val="24"/>
          <w:szCs w:val="24"/>
        </w:rPr>
      </w:pPr>
      <w:r>
        <w:rPr/>
      </w:r>
    </w:p>
    <w:p>
      <w:pPr>
        <w:pStyle w:val="Normal"/>
        <w:rPr>
          <w:rFonts w:ascii="Arial Narrow Bold" w:hAnsi="Arial Narrow Bold" w:cs="Cambria" w:cstheme="majorHAnsi"/>
          <w:b/>
          <w:b/>
          <w:caps/>
          <w:sz w:val="24"/>
          <w:szCs w:val="24"/>
        </w:rPr>
      </w:pPr>
      <w:r>
        <w:rPr/>
      </w:r>
    </w:p>
    <w:p>
      <w:pPr>
        <w:pStyle w:val="Normal"/>
        <w:rPr>
          <w:rFonts w:ascii="Arial Narrow Bold" w:hAnsi="Arial Narrow Bold" w:cs="Cambria" w:cstheme="majorHAnsi"/>
          <w:b/>
          <w:b/>
          <w:caps/>
          <w:sz w:val="24"/>
          <w:szCs w:val="24"/>
        </w:rPr>
      </w:pPr>
      <w:r>
        <w:rPr>
          <w:rFonts w:cs="Cambria" w:ascii="Arial Narrow Bold" w:hAnsi="Arial Narrow Bold" w:cstheme="majorHAnsi"/>
          <w:b/>
          <w:caps/>
          <w:sz w:val="24"/>
          <w:szCs w:val="24"/>
        </w:rPr>
        <w:t xml:space="preserve">Level 2 </w:t>
      </w:r>
      <w:r>
        <w:rPr>
          <w:rFonts w:cs="Cambria" w:ascii="Arial Narrow Bold" w:hAnsi="Arial Narrow Bold" w:cstheme="majorHAnsi"/>
          <w:b/>
          <w:sz w:val="24"/>
          <w:szCs w:val="24"/>
        </w:rPr>
        <w:t>(Two Primary Members)</w:t>
      </w:r>
      <w:r>
        <w:rPr>
          <w:rFonts w:cs="Cambria" w:ascii="Arial Narrow Bold" w:hAnsi="Arial Narrow Bold" w:cstheme="majorHAnsi"/>
          <w:b/>
          <w:caps/>
          <w:sz w:val="24"/>
          <w:szCs w:val="24"/>
        </w:rPr>
        <w:t>:</w:t>
      </w:r>
    </w:p>
    <w:p>
      <w:pPr>
        <w:pStyle w:val="Normal"/>
        <w:rPr>
          <w:rFonts w:ascii="Georgia" w:hAnsi="Georgia"/>
        </w:rPr>
      </w:pPr>
      <w:r>
        <w:rPr/>
        <w:t>This membership level is the same as Level 1, except allowing two primary members. This program is for large businesses and other large organizations, government entities, professional practices and educational institutions.</w:t>
      </w:r>
    </w:p>
    <w:p>
      <w:pPr>
        <w:pStyle w:val="Normal"/>
        <w:rPr>
          <w:rFonts w:ascii="Georgia" w:hAnsi="Georgia"/>
        </w:rPr>
      </w:pPr>
      <w:r>
        <w:rPr/>
        <w:t>The two designated corporate members will be active, dues-paying members of the club and of Rotary.</w:t>
      </w:r>
    </w:p>
    <w:p>
      <w:pPr>
        <w:pStyle w:val="Normal"/>
        <w:rPr>
          <w:rFonts w:ascii="Georgia" w:hAnsi="Georgia"/>
        </w:rPr>
      </w:pPr>
      <w:r>
        <w:rPr/>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Qualifications</w:t>
      </w:r>
      <w:r>
        <w:rPr>
          <w:rFonts w:cs="Calibri" w:cstheme="minorHAnsi"/>
        </w:rPr>
        <w:t xml:space="preserve">. </w:t>
      </w:r>
      <w:r>
        <w:rPr>
          <w:rFonts w:cs="Calibri" w:cstheme="minorHAnsi"/>
        </w:rPr>
        <w:t>The employees of any business are eligible for corporate membership in the Evansville Morning Rotary Club. All corporate members must meet the regular requirements for membership in the club and in Rotary.</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Members.</w:t>
      </w:r>
      <w:r>
        <w:rPr>
          <w:rFonts w:cs="Calibri" w:cstheme="minorHAnsi"/>
        </w:rPr>
        <w:t xml:space="preserve"> Subject to the approval of the club’s board, organizations may designate two primary corporate members and </w:t>
      </w:r>
      <w:r>
        <w:rPr>
          <w:rFonts w:cs="Calibri" w:cstheme="minorHAnsi"/>
        </w:rPr>
        <w:t>three</w:t>
      </w:r>
      <w:r>
        <w:rPr>
          <w:rFonts w:cs="Calibri" w:cstheme="minorHAnsi"/>
        </w:rPr>
        <w:t xml:space="preserve"> other employees as alternates who may attend in place of the primar</w:t>
      </w:r>
      <w:r>
        <w:rPr>
          <w:rFonts w:cs="Calibri" w:cstheme="minorHAnsi"/>
        </w:rPr>
        <w:t>y designees</w:t>
      </w:r>
      <w:r>
        <w:rPr>
          <w:rFonts w:cs="Calibri" w:cstheme="minorHAnsi"/>
        </w:rPr>
        <w:t>.</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Attendance</w:t>
      </w:r>
      <w:r>
        <w:rPr>
          <w:rFonts w:cs="Calibri" w:cstheme="minorHAnsi"/>
        </w:rPr>
        <w:t>. Attendance and participation requirements of the club may be met by the designated member or alternate</w:t>
      </w:r>
      <w:r>
        <w:rPr>
          <w:rFonts w:cs="Calibri" w:cstheme="minorHAnsi"/>
        </w:rPr>
        <w:t>s</w:t>
      </w:r>
      <w:r>
        <w:rPr>
          <w:rFonts w:cs="Calibri" w:cstheme="minorHAnsi"/>
        </w:rPr>
        <w:t xml:space="preserve">. The primary member or </w:t>
      </w:r>
      <w:r>
        <w:rPr>
          <w:rFonts w:cs="Calibri" w:cstheme="minorHAnsi"/>
        </w:rPr>
        <w:t xml:space="preserve">an </w:t>
      </w:r>
      <w:r>
        <w:rPr>
          <w:rFonts w:cs="Calibri" w:cstheme="minorHAnsi"/>
        </w:rPr>
        <w:t>alternate are entitled to attend any regular meeting of the club or any other Rotary club as determined by the club.</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Dues.</w:t>
      </w:r>
      <w:r>
        <w:rPr>
          <w:rFonts w:cs="Calibri" w:cstheme="minorHAnsi"/>
        </w:rPr>
        <w:t xml:space="preserve"> Dues for the corporation </w:t>
      </w:r>
      <w:r>
        <w:rPr>
          <w:rFonts w:cs="Calibri" w:cstheme="minorHAnsi"/>
        </w:rPr>
        <w:t>are</w:t>
      </w:r>
      <w:r>
        <w:rPr>
          <w:rFonts w:cs="Calibri" w:cstheme="minorHAnsi"/>
        </w:rPr>
        <w:t xml:space="preserve"> $7</w:t>
      </w:r>
      <w:r>
        <w:rPr>
          <w:rFonts w:cs="Calibri" w:cstheme="minorHAnsi"/>
        </w:rPr>
        <w:t>0</w:t>
      </w:r>
      <w:r>
        <w:rPr>
          <w:rFonts w:cs="Calibri" w:cstheme="minorHAnsi"/>
        </w:rPr>
        <w:t xml:space="preserve">0 per year (as of July 2022) and cover two primary members. Dues for the </w:t>
      </w:r>
      <w:r>
        <w:rPr>
          <w:rFonts w:cs="Calibri" w:cstheme="minorHAnsi"/>
        </w:rPr>
        <w:t>three</w:t>
      </w:r>
      <w:r>
        <w:rPr>
          <w:rFonts w:cs="Calibri" w:cstheme="minorHAnsi"/>
        </w:rPr>
        <w:t xml:space="preserve"> alternates are </w:t>
      </w:r>
      <w:r>
        <w:rPr>
          <w:rFonts w:cs="Calibri" w:cstheme="minorHAnsi"/>
        </w:rPr>
        <w:t>free</w:t>
      </w:r>
      <w:r>
        <w:rPr>
          <w:rFonts w:cs="Calibri" w:cstheme="minorHAnsi"/>
        </w:rPr>
        <w:t>. This amount only covers membership and does not include meals.</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RI registration.</w:t>
      </w:r>
      <w:r>
        <w:rPr>
          <w:rFonts w:cs="Calibri" w:cstheme="minorHAnsi"/>
        </w:rPr>
        <w:t xml:space="preserve"> All corporate members are full, active members of the club and count in the club’s and in Rotary’s database.</w:t>
      </w:r>
      <w:r>
        <w:rPr>
          <w:rFonts w:cs="Calibri" w:cstheme="minorHAnsi"/>
        </w:rPr>
        <w:t xml:space="preserve"> Primary corporate members for whom RI dues have been paid are registered as active members in Rotary’s database. They will be listed as official members of the club and noted in the roster as primary corporate members of the named business. Alternate corporate members for whom RI dues have not been paid are not listed on the club roster in Rotary’s database.</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Votes and quorum</w:t>
      </w:r>
      <w:r>
        <w:rPr>
          <w:rFonts w:cs="Calibri" w:cstheme="minorHAnsi"/>
        </w:rPr>
        <w:t xml:space="preserve">. All corporate members are active, dues-paying members and are eligible to vote on club matters. For the purpose of general meetings and club matters, the </w:t>
      </w:r>
      <w:r>
        <w:rPr>
          <w:rFonts w:cs="Calibri" w:cstheme="minorHAnsi"/>
        </w:rPr>
        <w:t>two</w:t>
      </w:r>
      <w:r>
        <w:rPr>
          <w:rFonts w:cs="Calibri" w:cstheme="minorHAnsi"/>
        </w:rPr>
        <w:t xml:space="preserve"> primary corporate member</w:t>
      </w:r>
      <w:r>
        <w:rPr>
          <w:rFonts w:cs="Calibri" w:cstheme="minorHAnsi"/>
        </w:rPr>
        <w:t>s</w:t>
      </w:r>
      <w:r>
        <w:rPr>
          <w:rFonts w:cs="Calibri" w:cstheme="minorHAnsi"/>
        </w:rPr>
        <w:t xml:space="preserve"> </w:t>
      </w:r>
      <w:r>
        <w:rPr>
          <w:rFonts w:cs="Calibri" w:cstheme="minorHAnsi"/>
        </w:rPr>
        <w:t>are</w:t>
      </w:r>
      <w:r>
        <w:rPr>
          <w:rFonts w:cs="Calibri" w:cstheme="minorHAnsi"/>
        </w:rPr>
        <w:t xml:space="preserve"> eligible to vote. Since the corporation has </w:t>
      </w:r>
      <w:r>
        <w:rPr>
          <w:rFonts w:cs="Calibri" w:cstheme="minorHAnsi"/>
        </w:rPr>
        <w:t>two</w:t>
      </w:r>
      <w:r>
        <w:rPr>
          <w:rFonts w:cs="Calibri" w:cstheme="minorHAnsi"/>
        </w:rPr>
        <w:t xml:space="preserve"> primary member</w:t>
      </w:r>
      <w:r>
        <w:rPr>
          <w:rFonts w:cs="Calibri" w:cstheme="minorHAnsi"/>
        </w:rPr>
        <w:t>s</w:t>
      </w:r>
      <w:r>
        <w:rPr>
          <w:rFonts w:cs="Calibri" w:cstheme="minorHAnsi"/>
        </w:rPr>
        <w:t xml:space="preserve"> that </w:t>
      </w:r>
      <w:r>
        <w:rPr>
          <w:rFonts w:cs="Calibri" w:cstheme="minorHAnsi"/>
        </w:rPr>
        <w:t>are</w:t>
      </w:r>
      <w:r>
        <w:rPr>
          <w:rFonts w:cs="Calibri" w:cstheme="minorHAnsi"/>
        </w:rPr>
        <w:t xml:space="preserve"> reported as active, RI dues-paying member</w:t>
      </w:r>
      <w:r>
        <w:rPr>
          <w:rFonts w:cs="Calibri" w:cstheme="minorHAnsi"/>
        </w:rPr>
        <w:t>s</w:t>
      </w:r>
      <w:r>
        <w:rPr>
          <w:rFonts w:cs="Calibri" w:cstheme="minorHAnsi"/>
        </w:rPr>
        <w:t xml:space="preserve">, it will have </w:t>
      </w:r>
      <w:r>
        <w:rPr>
          <w:rFonts w:cs="Calibri" w:cstheme="minorHAnsi"/>
        </w:rPr>
        <w:t>two</w:t>
      </w:r>
      <w:r>
        <w:rPr>
          <w:rFonts w:cs="Calibri" w:cstheme="minorHAnsi"/>
        </w:rPr>
        <w:t xml:space="preserve"> vote</w:t>
      </w:r>
      <w:r>
        <w:rPr>
          <w:rFonts w:cs="Calibri" w:cstheme="minorHAnsi"/>
        </w:rPr>
        <w:t xml:space="preserve">s, one </w:t>
      </w:r>
      <w:r>
        <w:rPr>
          <w:rFonts w:cs="Calibri" w:cstheme="minorHAnsi"/>
        </w:rPr>
        <w:t xml:space="preserve">made by </w:t>
      </w:r>
      <w:r>
        <w:rPr>
          <w:rFonts w:cs="Calibri" w:cstheme="minorHAnsi"/>
        </w:rPr>
        <w:t>each</w:t>
      </w:r>
      <w:r>
        <w:rPr>
          <w:rFonts w:cs="Calibri" w:cstheme="minorHAnsi"/>
        </w:rPr>
        <w:t xml:space="preserve"> designee attending the meeting at which the vote is taken.</w:t>
      </w:r>
    </w:p>
    <w:p>
      <w:pPr>
        <w:pStyle w:val="ListParagraph"/>
        <w:numPr>
          <w:ilvl w:val="0"/>
          <w:numId w:val="1"/>
        </w:numPr>
        <w:spacing w:lineRule="auto" w:line="240" w:before="0" w:after="0"/>
        <w:contextualSpacing/>
        <w:rPr>
          <w:rFonts w:ascii="Georgia" w:hAnsi="Georgia" w:cs="Calibri" w:cstheme="minorHAnsi"/>
        </w:rPr>
      </w:pPr>
      <w:r>
        <w:rPr>
          <w:rFonts w:cs="Calibri" w:cstheme="minorHAnsi"/>
          <w:b/>
        </w:rPr>
        <w:t>Holding office.</w:t>
      </w:r>
      <w:r>
        <w:rPr>
          <w:rFonts w:cs="Calibri" w:cstheme="minorHAnsi"/>
        </w:rPr>
        <w:t xml:space="preserve"> All corporate members </w:t>
      </w:r>
      <w:r>
        <w:rPr>
          <w:rFonts w:cs="Calibri" w:cstheme="minorHAnsi"/>
        </w:rPr>
        <w:t xml:space="preserve">who </w:t>
      </w:r>
      <w:r>
        <w:rPr>
          <w:rFonts w:cs="Calibri" w:cstheme="minorHAnsi"/>
        </w:rPr>
        <w:t xml:space="preserve">are active, </w:t>
      </w:r>
      <w:r>
        <w:rPr>
          <w:rFonts w:cs="Calibri" w:cstheme="minorHAnsi"/>
        </w:rPr>
        <w:t xml:space="preserve">RI </w:t>
      </w:r>
      <w:r>
        <w:rPr>
          <w:rFonts w:cs="Calibri" w:cstheme="minorHAnsi"/>
        </w:rPr>
        <w:t xml:space="preserve">dues-paying members of the club and </w:t>
      </w:r>
      <w:r>
        <w:rPr>
          <w:rFonts w:cs="Calibri" w:cstheme="minorHAnsi"/>
        </w:rPr>
        <w:t xml:space="preserve">listed in Rotary’s database, which includes the two primary corporate member designees, </w:t>
      </w:r>
      <w:r>
        <w:rPr>
          <w:rFonts w:cs="Calibri" w:cstheme="minorHAnsi"/>
        </w:rPr>
        <w:t>are eligible to hold office. Alternates who do not pay RI dues are not eligible.</w:t>
      </w:r>
    </w:p>
    <w:p>
      <w:pPr>
        <w:pStyle w:val="Normal"/>
        <w:rPr>
          <w:rFonts w:ascii="Georgia" w:hAnsi="Georgia"/>
        </w:rPr>
      </w:pPr>
      <w:r>
        <w:rPr/>
      </w:r>
    </w:p>
    <w:p>
      <w:pPr>
        <w:pStyle w:val="Normal"/>
        <w:rPr>
          <w:rFonts w:ascii="Georgia" w:hAnsi="Georgia"/>
        </w:rPr>
      </w:pPr>
      <w:r>
        <w:rPr/>
      </w:r>
    </w:p>
    <w:sectPr>
      <w:headerReference w:type="default" r:id="rId2"/>
      <w:type w:val="nextPage"/>
      <w:pgSz w:w="12240" w:h="15840"/>
      <w:pgMar w:left="1340" w:right="1360" w:gutter="0" w:header="771" w:top="1660" w:footer="0" w:bottom="28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Liberation Sans">
    <w:altName w:val="Arial"/>
    <w:charset w:val="00"/>
    <w:family w:val="roman"/>
    <w:pitch w:val="variable"/>
  </w:font>
  <w:font w:name="Arial Narrow">
    <w:charset w:val="00"/>
    <w:family w:val="roman"/>
    <w:pitch w:val="variable"/>
  </w:font>
  <w:font w:name="Arial Narrow Bold">
    <w:charset w:val="00"/>
    <w:family w:val="roman"/>
    <w:pitch w:val="variable"/>
  </w:font>
  <w:font w:name="Noto Sans Symbols">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val="false"/>
      <w:shd w:val="clear" w:fill="auto"/>
      <w:spacing w:lineRule="auto" w:line="9" w:before="0" w:after="0"/>
      <w:ind w:left="0" w:right="0" w:hanging="0"/>
      <w:jc w:val="left"/>
      <w:rPr>
        <w:rFonts w:ascii="Georgia" w:hAnsi="Georgia" w:eastAsia="Georgia" w:cs="Georgia"/>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Georgia" w:cs="Georgia"/>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0" allowOverlap="1" relativeHeight="3">
          <wp:simplePos x="0" y="0"/>
          <wp:positionH relativeFrom="column">
            <wp:posOffset>-1574800</wp:posOffset>
          </wp:positionH>
          <wp:positionV relativeFrom="paragraph">
            <wp:posOffset>-470535</wp:posOffset>
          </wp:positionV>
          <wp:extent cx="3299460" cy="1306195"/>
          <wp:effectExtent l="0" t="0" r="0" b="0"/>
          <wp:wrapNone/>
          <wp:docPr id="1" name="image1.pn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with medium confidence"/>
                  <pic:cNvPicPr>
                    <a:picLocks noChangeAspect="1" noChangeArrowheads="1"/>
                  </pic:cNvPicPr>
                </pic:nvPicPr>
                <pic:blipFill>
                  <a:blip r:embed="rId1"/>
                  <a:stretch>
                    <a:fillRect/>
                  </a:stretch>
                </pic:blipFill>
                <pic:spPr bwMode="auto">
                  <a:xfrm>
                    <a:off x="0" y="0"/>
                    <a:ext cx="3299460" cy="13061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0" w:hanging="360"/>
      </w:pPr>
      <w:rPr>
        <w:rFonts w:ascii="Noto Sans Symbols" w:hAnsi="Noto Sans Symbols" w:cs="Noto Sans Symbols" w:hint="default"/>
        <w:sz w:val="22"/>
        <w:szCs w:val="22"/>
      </w:rPr>
    </w:lvl>
    <w:lvl w:ilvl="1">
      <w:start w:val="0"/>
      <w:numFmt w:val="bullet"/>
      <w:lvlText w:val=""/>
      <w:lvlJc w:val="left"/>
      <w:pPr>
        <w:tabs>
          <w:tab w:val="num" w:pos="0"/>
        </w:tabs>
        <w:ind w:left="1692" w:hanging="360"/>
      </w:pPr>
      <w:rPr>
        <w:rFonts w:ascii="Symbol" w:hAnsi="Symbol" w:cs="Symbol" w:hint="default"/>
      </w:rPr>
    </w:lvl>
    <w:lvl w:ilvl="2">
      <w:start w:val="0"/>
      <w:numFmt w:val="bullet"/>
      <w:lvlText w:val=""/>
      <w:lvlJc w:val="left"/>
      <w:pPr>
        <w:tabs>
          <w:tab w:val="num" w:pos="0"/>
        </w:tabs>
        <w:ind w:left="2564" w:hanging="360"/>
      </w:pPr>
      <w:rPr>
        <w:rFonts w:ascii="Symbol" w:hAnsi="Symbol" w:cs="Symbol" w:hint="default"/>
      </w:rPr>
    </w:lvl>
    <w:lvl w:ilvl="3">
      <w:start w:val="0"/>
      <w:numFmt w:val="bullet"/>
      <w:lvlText w:val=""/>
      <w:lvlJc w:val="left"/>
      <w:pPr>
        <w:tabs>
          <w:tab w:val="num" w:pos="0"/>
        </w:tabs>
        <w:ind w:left="3436" w:hanging="360"/>
      </w:pPr>
      <w:rPr>
        <w:rFonts w:ascii="Symbol" w:hAnsi="Symbol" w:cs="Symbol" w:hint="default"/>
      </w:rPr>
    </w:lvl>
    <w:lvl w:ilvl="4">
      <w:start w:val="0"/>
      <w:numFmt w:val="bullet"/>
      <w:lvlText w:val=""/>
      <w:lvlJc w:val="left"/>
      <w:pPr>
        <w:tabs>
          <w:tab w:val="num" w:pos="0"/>
        </w:tabs>
        <w:ind w:left="4308" w:hanging="360"/>
      </w:pPr>
      <w:rPr>
        <w:rFonts w:ascii="Symbol" w:hAnsi="Symbol" w:cs="Symbol" w:hint="default"/>
      </w:rPr>
    </w:lvl>
    <w:lvl w:ilvl="5">
      <w:start w:val="0"/>
      <w:numFmt w:val="bullet"/>
      <w:lvlText w:val=""/>
      <w:lvlJc w:val="left"/>
      <w:pPr>
        <w:tabs>
          <w:tab w:val="num" w:pos="0"/>
        </w:tabs>
        <w:ind w:left="5180" w:hanging="360"/>
      </w:pPr>
      <w:rPr>
        <w:rFonts w:ascii="Symbol" w:hAnsi="Symbol" w:cs="Symbol" w:hint="default"/>
      </w:rPr>
    </w:lvl>
    <w:lvl w:ilvl="6">
      <w:start w:val="0"/>
      <w:numFmt w:val="bullet"/>
      <w:lvlText w:val=""/>
      <w:lvlJc w:val="left"/>
      <w:pPr>
        <w:tabs>
          <w:tab w:val="num" w:pos="0"/>
        </w:tabs>
        <w:ind w:left="6052" w:hanging="360"/>
      </w:pPr>
      <w:rPr>
        <w:rFonts w:ascii="Symbol" w:hAnsi="Symbol" w:cs="Symbol" w:hint="default"/>
      </w:rPr>
    </w:lvl>
    <w:lvl w:ilvl="7">
      <w:start w:val="0"/>
      <w:numFmt w:val="bullet"/>
      <w:lvlText w:val=""/>
      <w:lvlJc w:val="left"/>
      <w:pPr>
        <w:tabs>
          <w:tab w:val="num" w:pos="0"/>
        </w:tabs>
        <w:ind w:left="6924" w:hanging="360"/>
      </w:pPr>
      <w:rPr>
        <w:rFonts w:ascii="Symbol" w:hAnsi="Symbol" w:cs="Symbol" w:hint="default"/>
      </w:rPr>
    </w:lvl>
    <w:lvl w:ilvl="8">
      <w:start w:val="0"/>
      <w:numFmt w:val="bullet"/>
      <w:lvlText w:val=""/>
      <w:lvlJc w:val="left"/>
      <w:pPr>
        <w:tabs>
          <w:tab w:val="num" w:pos="0"/>
        </w:tabs>
        <w:ind w:left="7796"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Georgia" w:cs="Georgia"/>
        <w:sz w:val="22"/>
        <w:szCs w:val="22"/>
        <w:lang w:val="en-US"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Georgia" w:hAnsi="Georgia" w:eastAsia="Georgia" w:cs="Georgia"/>
      <w:color w:val="auto"/>
      <w:kern w:val="0"/>
      <w:sz w:val="22"/>
      <w:szCs w:val="22"/>
      <w:lang w:val="en-US" w:eastAsia="zh-CN" w:bidi="hi-IN"/>
    </w:rPr>
  </w:style>
  <w:style w:type="paragraph" w:styleId="Heading1">
    <w:name w:val="Heading 1"/>
    <w:basedOn w:val="LOnormal"/>
    <w:next w:val="LOnormal"/>
    <w:uiPriority w:val="9"/>
    <w:qFormat/>
    <w:pPr>
      <w:spacing w:before="1" w:after="0"/>
      <w:ind w:left="460" w:hanging="0"/>
      <w:outlineLvl w:val="0"/>
    </w:pPr>
    <w:rPr>
      <w:b/>
      <w:bCs/>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07178"/>
    <w:rPr>
      <w:rFonts w:ascii="Georgia" w:hAnsi="Georgia" w:eastAsia="Georgia" w:cs="Georgia"/>
    </w:rPr>
  </w:style>
  <w:style w:type="character" w:styleId="FooterChar" w:customStyle="1">
    <w:name w:val="Footer Char"/>
    <w:basedOn w:val="DefaultParagraphFont"/>
    <w:link w:val="Footer"/>
    <w:uiPriority w:val="99"/>
    <w:qFormat/>
    <w:rsid w:val="00507178"/>
    <w:rPr>
      <w:rFonts w:ascii="Georgia" w:hAnsi="Georgia" w:eastAsia="Georgia" w:cs="Georgia"/>
    </w:rPr>
  </w:style>
  <w:style w:type="character" w:styleId="InternetLink">
    <w:name w:val="Hyperlink"/>
    <w:basedOn w:val="DefaultParagraphFont"/>
    <w:rPr>
      <w:color w:val="0563C1" w:themeColor="hyperlink"/>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LO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val="false"/>
      <w:suppressAutoHyphens w:val="true"/>
      <w:bidi w:val="0"/>
      <w:spacing w:before="0" w:after="0"/>
      <w:jc w:val="left"/>
    </w:pPr>
    <w:rPr>
      <w:rFonts w:ascii="Georgia" w:hAnsi="Georgia" w:eastAsia="Georgia" w:cs="Georgia"/>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1"/>
    <w:qFormat/>
    <w:pPr>
      <w:ind w:left="820" w:hanging="360"/>
    </w:pPr>
    <w:rPr/>
  </w:style>
  <w:style w:type="paragraph" w:styleId="TableParagraph" w:customStyle="1">
    <w:name w:val="Table Paragraph"/>
    <w:basedOn w:val="LOnormal"/>
    <w:uiPriority w:val="1"/>
    <w:qFormat/>
    <w:pPr/>
    <w:rPr/>
  </w:style>
  <w:style w:type="paragraph" w:styleId="HeaderandFooter">
    <w:name w:val="Header and Footer"/>
    <w:basedOn w:val="Normal"/>
    <w:qFormat/>
    <w:pPr/>
    <w:rPr/>
  </w:style>
  <w:style w:type="paragraph" w:styleId="Header">
    <w:name w:val="Header"/>
    <w:basedOn w:val="LOnormal"/>
    <w:link w:val="HeaderChar"/>
    <w:uiPriority w:val="99"/>
    <w:unhideWhenUsed/>
    <w:rsid w:val="00507178"/>
    <w:pPr>
      <w:tabs>
        <w:tab w:val="clear" w:pos="720"/>
        <w:tab w:val="center" w:pos="4680" w:leader="none"/>
        <w:tab w:val="right" w:pos="9360" w:leader="none"/>
      </w:tabs>
    </w:pPr>
    <w:rPr/>
  </w:style>
  <w:style w:type="paragraph" w:styleId="Footer">
    <w:name w:val="Footer"/>
    <w:basedOn w:val="LOnormal"/>
    <w:link w:val="FooterChar"/>
    <w:uiPriority w:val="99"/>
    <w:unhideWhenUsed/>
    <w:rsid w:val="00507178"/>
    <w:pPr>
      <w:tabs>
        <w:tab w:val="clear" w:pos="720"/>
        <w:tab w:val="center" w:pos="4680" w:leader="none"/>
        <w:tab w:val="right" w:pos="9360" w:leader="none"/>
      </w:tabs>
    </w:pPr>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Bullet">
    <w:name w:val="Bullet •"/>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LiUljn3thLXFLzR4//PVZCVeHdg==">AMUW2mUFcU3cHeIIooHbOlumeFMCy8K4xmbVN11lpdqdyrLHrdUKaGKvg9BQDgj3c2ebElgDEQpw3JHaoLZBYX34vhXPos/bgu9O/vaDVZYIq0EVcJuBtQo=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44</TotalTime>
  <Application>LibreOffice/7.3.2.2$Windows_X86_64 LibreOffice_project/49f2b1bff42cfccbd8f788c8dc32c1c309559be0</Application>
  <AppVersion>15.0000</AppVersion>
  <Pages>2</Pages>
  <Words>853</Words>
  <Characters>4387</Characters>
  <CharactersWithSpaces>5205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2022-07-09T03:12:00Z</dcterms:created>
  <dc:creator/>
  <dc:description/>
  <dc:language>en-US</dc:language>
  <cp:lastModifiedBy/>
  <dcterms:modified xsi:type="dcterms:W3CDTF">2022-07-16T19:22:31Z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2022-07-09T00:00:00Z</vt:filetime>
  </property>
</Properties>
</file>