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9181B" w14:textId="2A137D59" w:rsidR="004C7F66" w:rsidRPr="00992583" w:rsidRDefault="004C7F66" w:rsidP="00EB08D2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6B66CE">
        <w:rPr>
          <w:rFonts w:eastAsia="Times New Roman"/>
          <w:b/>
          <w:caps/>
          <w:sz w:val="22"/>
          <w:szCs w:val="22"/>
        </w:rPr>
        <w:t>The Rotary Club of</w:t>
      </w:r>
      <w:r w:rsidRPr="00617806">
        <w:rPr>
          <w:rFonts w:eastAsia="Times New Roman"/>
        </w:rPr>
        <w:t xml:space="preserve"> </w:t>
      </w:r>
      <w:bookmarkStart w:id="0" w:name="_Hlk2755198"/>
      <w:r w:rsidR="00410FA5" w:rsidRPr="006B66CE">
        <w:rPr>
          <w:rFonts w:eastAsia="Times New Roman"/>
          <w:sz w:val="21"/>
          <w:szCs w:val="21"/>
        </w:rPr>
        <w:t>&lt;</w:t>
      </w:r>
      <w:r w:rsidR="009F1DAA" w:rsidRPr="006B66CE">
        <w:rPr>
          <w:rFonts w:eastAsia="Times New Roman"/>
          <w:sz w:val="21"/>
          <w:szCs w:val="21"/>
          <w:u w:val="single"/>
          <w:shd w:val="clear" w:color="auto" w:fill="F2F2F2" w:themeFill="background1" w:themeFillShade="F2"/>
        </w:rPr>
        <w:t xml:space="preserve"> </w:t>
      </w:r>
      <w:r w:rsidR="00EB08D2">
        <w:rPr>
          <w:rFonts w:eastAsia="Times New Roman"/>
          <w:sz w:val="21"/>
          <w:szCs w:val="21"/>
          <w:u w:val="single"/>
          <w:shd w:val="clear" w:color="auto" w:fill="F2F2F2" w:themeFill="background1" w:themeFillShade="F2"/>
        </w:rPr>
        <w:t>__________________________________</w:t>
      </w:r>
      <w:r w:rsidR="009F1DAA" w:rsidRPr="006B66CE">
        <w:rPr>
          <w:rFonts w:eastAsia="Times New Roman"/>
          <w:sz w:val="21"/>
          <w:szCs w:val="21"/>
          <w:u w:val="single"/>
          <w:shd w:val="clear" w:color="auto" w:fill="F2F2F2" w:themeFill="background1" w:themeFillShade="F2"/>
        </w:rPr>
        <w:t xml:space="preserve"> </w:t>
      </w:r>
      <w:r w:rsidR="00410FA5" w:rsidRPr="006B66CE">
        <w:rPr>
          <w:rFonts w:eastAsia="Times New Roman"/>
          <w:sz w:val="21"/>
          <w:szCs w:val="21"/>
        </w:rPr>
        <w:t>&gt;</w:t>
      </w:r>
      <w:bookmarkEnd w:id="0"/>
      <w:r w:rsidR="00410FA5" w:rsidRPr="006B66CE">
        <w:rPr>
          <w:rFonts w:eastAsia="Times New Roman"/>
          <w:sz w:val="21"/>
          <w:szCs w:val="21"/>
          <w:shd w:val="clear" w:color="auto" w:fill="FFFFCC"/>
        </w:rPr>
        <w:t xml:space="preserve">, </w:t>
      </w:r>
      <w:r w:rsidRPr="00992583">
        <w:rPr>
          <w:rFonts w:eastAsia="Times New Roman"/>
        </w:rPr>
        <w:t>IL</w:t>
      </w:r>
      <w:r w:rsidR="00410FA5" w:rsidRPr="00992583">
        <w:rPr>
          <w:rFonts w:eastAsia="Times New Roman"/>
        </w:rPr>
        <w:t>,</w:t>
      </w:r>
      <w:r w:rsidRPr="00992583">
        <w:rPr>
          <w:rFonts w:eastAsia="Times New Roman"/>
        </w:rPr>
        <w:t xml:space="preserve"> </w:t>
      </w:r>
      <w:r w:rsidR="007222AA" w:rsidRPr="00992583">
        <w:rPr>
          <w:rFonts w:eastAsia="Times New Roman"/>
        </w:rPr>
        <w:t>Agrees</w:t>
      </w:r>
      <w:r w:rsidRPr="00992583">
        <w:rPr>
          <w:rFonts w:eastAsia="Times New Roman"/>
        </w:rPr>
        <w:t xml:space="preserve"> to hosting an Inbound Exchange Student for the Rotary Exchange Year</w:t>
      </w:r>
      <w:r w:rsidR="00410FA5" w:rsidRPr="00992583">
        <w:rPr>
          <w:rFonts w:eastAsia="Times New Roman"/>
        </w:rPr>
        <w:t xml:space="preserve"> </w:t>
      </w:r>
      <w:r w:rsidR="00090022" w:rsidRPr="00992583">
        <w:rPr>
          <w:rFonts w:eastAsia="Times New Roman"/>
          <w:b/>
        </w:rPr>
        <w:t>2020-2021</w:t>
      </w:r>
      <w:r w:rsidR="00410FA5" w:rsidRPr="00992583">
        <w:rPr>
          <w:rFonts w:eastAsia="Times New Roman"/>
        </w:rPr>
        <w:t>.</w:t>
      </w:r>
      <w:r w:rsidRPr="00992583">
        <w:rPr>
          <w:rFonts w:eastAsia="Times New Roman"/>
        </w:rPr>
        <w:t xml:space="preserve"> The Club will observe all the requirements of the program as defined by D</w:t>
      </w:r>
      <w:r w:rsidR="00410FA5" w:rsidRPr="00992583">
        <w:rPr>
          <w:rFonts w:eastAsia="Times New Roman"/>
        </w:rPr>
        <w:t>istrict</w:t>
      </w:r>
      <w:r w:rsidRPr="00992583">
        <w:rPr>
          <w:rFonts w:eastAsia="Times New Roman"/>
        </w:rPr>
        <w:t xml:space="preserve"> 6510,</w:t>
      </w:r>
      <w:r w:rsidR="009525E6" w:rsidRPr="00992583">
        <w:rPr>
          <w:rFonts w:eastAsia="Times New Roman"/>
        </w:rPr>
        <w:t xml:space="preserve"> Central States Rotary Youth Exchange (CSRYE),</w:t>
      </w:r>
      <w:r w:rsidRPr="00992583">
        <w:rPr>
          <w:rFonts w:eastAsia="Times New Roman"/>
        </w:rPr>
        <w:t xml:space="preserve"> </w:t>
      </w:r>
      <w:r w:rsidR="00EA2802" w:rsidRPr="00992583">
        <w:rPr>
          <w:rFonts w:eastAsia="Times New Roman"/>
        </w:rPr>
        <w:t>Rotary International (</w:t>
      </w:r>
      <w:r w:rsidRPr="00992583">
        <w:rPr>
          <w:rFonts w:eastAsia="Times New Roman"/>
        </w:rPr>
        <w:t>RI</w:t>
      </w:r>
      <w:r w:rsidR="00EA2802" w:rsidRPr="00992583">
        <w:rPr>
          <w:rFonts w:eastAsia="Times New Roman"/>
        </w:rPr>
        <w:t>)</w:t>
      </w:r>
      <w:r w:rsidR="009525E6" w:rsidRPr="00992583">
        <w:rPr>
          <w:rFonts w:eastAsia="Times New Roman"/>
        </w:rPr>
        <w:t>, and the US Department of State</w:t>
      </w:r>
      <w:r w:rsidR="00956377" w:rsidRPr="00992583">
        <w:rPr>
          <w:rFonts w:eastAsia="Times New Roman"/>
        </w:rPr>
        <w:t xml:space="preserve"> (DoS)</w:t>
      </w:r>
      <w:r w:rsidRPr="00992583">
        <w:rPr>
          <w:rFonts w:eastAsia="Times New Roman"/>
        </w:rPr>
        <w:t>.</w:t>
      </w:r>
    </w:p>
    <w:p w14:paraId="6AAE7D34" w14:textId="77777777" w:rsidR="004C7F66" w:rsidRPr="00837F78" w:rsidRDefault="004C7F66" w:rsidP="000D467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8"/>
          <w:szCs w:val="8"/>
        </w:rPr>
      </w:pPr>
    </w:p>
    <w:p w14:paraId="430612FA" w14:textId="6070E4F2" w:rsidR="004C7F66" w:rsidRPr="003A4A77" w:rsidRDefault="004C7F66" w:rsidP="000D4677">
      <w:pPr>
        <w:widowControl w:val="0"/>
        <w:shd w:val="clear" w:color="auto" w:fill="FFFFFF"/>
        <w:tabs>
          <w:tab w:val="left" w:pos="720"/>
          <w:tab w:val="left" w:leader="underscore" w:pos="2405"/>
          <w:tab w:val="left" w:leader="underscore" w:pos="4291"/>
        </w:tabs>
        <w:autoSpaceDE w:val="0"/>
        <w:autoSpaceDN w:val="0"/>
        <w:adjustRightInd w:val="0"/>
        <w:rPr>
          <w:rFonts w:eastAsia="Times New Roman"/>
          <w:b/>
          <w:bCs/>
          <w:color w:val="343434"/>
        </w:rPr>
      </w:pPr>
      <w:bookmarkStart w:id="1" w:name="_Hlk4253769"/>
      <w:r w:rsidRPr="003A4A77">
        <w:rPr>
          <w:rFonts w:eastAsia="Times New Roman"/>
          <w:b/>
          <w:bCs/>
          <w:color w:val="343434"/>
          <w:u w:val="single"/>
        </w:rPr>
        <w:t xml:space="preserve">WE </w:t>
      </w:r>
      <w:r w:rsidR="00F969CA" w:rsidRPr="003A4A77">
        <w:rPr>
          <w:rFonts w:eastAsia="Times New Roman"/>
          <w:b/>
          <w:bCs/>
          <w:color w:val="343434"/>
          <w:u w:val="single"/>
        </w:rPr>
        <w:t>Agree</w:t>
      </w:r>
      <w:r w:rsidRPr="003A4A77">
        <w:rPr>
          <w:rFonts w:eastAsia="Times New Roman"/>
          <w:b/>
          <w:bCs/>
          <w:color w:val="343434"/>
        </w:rPr>
        <w:t xml:space="preserve"> </w:t>
      </w:r>
      <w:bookmarkEnd w:id="1"/>
      <w:r w:rsidRPr="003A4A77">
        <w:rPr>
          <w:rFonts w:eastAsia="Times New Roman"/>
          <w:bCs/>
          <w:color w:val="343434"/>
        </w:rPr>
        <w:t xml:space="preserve">to the following requirements associated with this </w:t>
      </w:r>
      <w:r w:rsidR="00D377F9" w:rsidRPr="003A4A77">
        <w:rPr>
          <w:rFonts w:eastAsia="Times New Roman"/>
          <w:bCs/>
          <w:color w:val="343434"/>
        </w:rPr>
        <w:t>exchange</w:t>
      </w:r>
      <w:r w:rsidR="006B66CE" w:rsidRPr="003A4A77">
        <w:rPr>
          <w:rFonts w:eastAsia="Times New Roman"/>
          <w:bCs/>
          <w:color w:val="343434"/>
        </w:rPr>
        <w:t>:</w:t>
      </w:r>
      <w:bookmarkStart w:id="2" w:name="_GoBack"/>
      <w:bookmarkEnd w:id="2"/>
    </w:p>
    <w:p w14:paraId="7A7E580B" w14:textId="5763DDCD" w:rsidR="004C7F66" w:rsidRPr="003A4A77" w:rsidRDefault="004C7F66" w:rsidP="001406E4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hanging="180"/>
        <w:rPr>
          <w:rFonts w:eastAsia="Times New Roman"/>
          <w:color w:val="343434"/>
        </w:rPr>
      </w:pPr>
      <w:r w:rsidRPr="003A4A77">
        <w:rPr>
          <w:rFonts w:eastAsia="Times New Roman"/>
          <w:color w:val="343434"/>
          <w:spacing w:val="-5"/>
        </w:rPr>
        <w:t>The student will remain within our care for approximately 11 months</w:t>
      </w:r>
      <w:r w:rsidR="007218AB" w:rsidRPr="003A4A77">
        <w:rPr>
          <w:rFonts w:eastAsia="Times New Roman"/>
          <w:color w:val="343434"/>
          <w:spacing w:val="-5"/>
        </w:rPr>
        <w:t>;</w:t>
      </w:r>
    </w:p>
    <w:p w14:paraId="5C048672" w14:textId="3099CAA7" w:rsidR="004C7F66" w:rsidRPr="003A4A77" w:rsidRDefault="004C7F66" w:rsidP="001406E4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hanging="180"/>
        <w:rPr>
          <w:rFonts w:eastAsia="Times New Roman"/>
          <w:color w:val="343434"/>
        </w:rPr>
      </w:pPr>
      <w:r w:rsidRPr="003A4A77">
        <w:rPr>
          <w:rFonts w:eastAsia="Times New Roman"/>
          <w:color w:val="343434"/>
          <w:spacing w:val="-1"/>
        </w:rPr>
        <w:t xml:space="preserve">To provide room and board within a Rotary or Rotary approved </w:t>
      </w:r>
      <w:r w:rsidR="005308E7" w:rsidRPr="003A4A77">
        <w:rPr>
          <w:rFonts w:eastAsia="Times New Roman"/>
          <w:color w:val="343434"/>
          <w:spacing w:val="-1"/>
        </w:rPr>
        <w:t>family and</w:t>
      </w:r>
      <w:r w:rsidRPr="003A4A77">
        <w:rPr>
          <w:rFonts w:eastAsia="Times New Roman"/>
          <w:color w:val="343434"/>
          <w:spacing w:val="-1"/>
        </w:rPr>
        <w:t xml:space="preserve"> will comply with all RI requirements for such accommodations</w:t>
      </w:r>
      <w:r w:rsidR="007218AB" w:rsidRPr="003A4A77">
        <w:rPr>
          <w:rFonts w:eastAsia="Times New Roman"/>
          <w:color w:val="343434"/>
          <w:spacing w:val="-1"/>
        </w:rPr>
        <w:t>;</w:t>
      </w:r>
    </w:p>
    <w:p w14:paraId="34A6A559" w14:textId="47B63E34" w:rsidR="004C7F66" w:rsidRPr="003A4A77" w:rsidRDefault="004C7F66" w:rsidP="001406E4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hanging="180"/>
        <w:rPr>
          <w:rFonts w:eastAsia="Times New Roman"/>
          <w:color w:val="343434"/>
        </w:rPr>
      </w:pPr>
      <w:r w:rsidRPr="003A4A77">
        <w:rPr>
          <w:rFonts w:eastAsia="Times New Roman"/>
          <w:color w:val="343434"/>
          <w:spacing w:val="-4"/>
        </w:rPr>
        <w:t xml:space="preserve">To </w:t>
      </w:r>
      <w:proofErr w:type="gramStart"/>
      <w:r w:rsidRPr="003A4A77">
        <w:rPr>
          <w:rFonts w:eastAsia="Times New Roman"/>
          <w:color w:val="343434"/>
          <w:spacing w:val="-4"/>
        </w:rPr>
        <w:t>make arrangements</w:t>
      </w:r>
      <w:proofErr w:type="gramEnd"/>
      <w:r w:rsidRPr="003A4A77">
        <w:rPr>
          <w:rFonts w:eastAsia="Times New Roman"/>
          <w:color w:val="343434"/>
          <w:spacing w:val="-4"/>
        </w:rPr>
        <w:t xml:space="preserve"> for enrollment for a full academic year of study at</w:t>
      </w:r>
      <w:r w:rsidR="00EA2802" w:rsidRPr="003A4A77">
        <w:rPr>
          <w:rFonts w:eastAsia="Times New Roman"/>
          <w:color w:val="343434"/>
          <w:spacing w:val="-4"/>
        </w:rPr>
        <w:t xml:space="preserve"> a</w:t>
      </w:r>
      <w:r w:rsidRPr="003A4A77">
        <w:rPr>
          <w:rFonts w:eastAsia="Times New Roman"/>
          <w:color w:val="343434"/>
          <w:spacing w:val="-4"/>
        </w:rPr>
        <w:t xml:space="preserve"> local </w:t>
      </w:r>
      <w:r w:rsidR="00EA2802" w:rsidRPr="003A4A77">
        <w:rPr>
          <w:rFonts w:eastAsia="Times New Roman"/>
          <w:color w:val="343434"/>
          <w:spacing w:val="-4"/>
        </w:rPr>
        <w:t>h</w:t>
      </w:r>
      <w:r w:rsidRPr="003A4A77">
        <w:rPr>
          <w:rFonts w:eastAsia="Times New Roman"/>
          <w:color w:val="343434"/>
          <w:spacing w:val="-4"/>
        </w:rPr>
        <w:t xml:space="preserve">igh </w:t>
      </w:r>
      <w:r w:rsidR="00EA2802" w:rsidRPr="003A4A77">
        <w:rPr>
          <w:rFonts w:eastAsia="Times New Roman"/>
          <w:color w:val="343434"/>
          <w:spacing w:val="-4"/>
        </w:rPr>
        <w:t>s</w:t>
      </w:r>
      <w:r w:rsidR="005308E7" w:rsidRPr="003A4A77">
        <w:rPr>
          <w:rFonts w:eastAsia="Times New Roman"/>
          <w:color w:val="343434"/>
          <w:spacing w:val="-4"/>
        </w:rPr>
        <w:t>chool</w:t>
      </w:r>
      <w:r w:rsidR="00EA2802" w:rsidRPr="003A4A77">
        <w:rPr>
          <w:rFonts w:eastAsia="Times New Roman"/>
          <w:color w:val="343434"/>
          <w:spacing w:val="-4"/>
        </w:rPr>
        <w:t xml:space="preserve"> in our community</w:t>
      </w:r>
      <w:r w:rsidR="007218AB" w:rsidRPr="003A4A77">
        <w:rPr>
          <w:rFonts w:eastAsia="Times New Roman"/>
          <w:color w:val="343434"/>
          <w:spacing w:val="-4"/>
        </w:rPr>
        <w:t>;</w:t>
      </w:r>
    </w:p>
    <w:p w14:paraId="4CF2AE1A" w14:textId="365C9CAD" w:rsidR="004C7F66" w:rsidRPr="003A4A77" w:rsidRDefault="004C7F66" w:rsidP="001406E4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hanging="180"/>
        <w:rPr>
          <w:rFonts w:eastAsia="Times New Roman"/>
          <w:color w:val="343434"/>
        </w:rPr>
      </w:pPr>
      <w:r w:rsidRPr="003A4A77">
        <w:rPr>
          <w:rFonts w:eastAsia="Times New Roman"/>
          <w:color w:val="343434"/>
          <w:spacing w:val="-4"/>
        </w:rPr>
        <w:t>To host the student at Rotary Events and other activities typical of our community</w:t>
      </w:r>
      <w:r w:rsidR="00AB7714" w:rsidRPr="003A4A77">
        <w:rPr>
          <w:rFonts w:eastAsia="Times New Roman"/>
          <w:color w:val="343434"/>
          <w:spacing w:val="-4"/>
        </w:rPr>
        <w:t>;</w:t>
      </w:r>
    </w:p>
    <w:p w14:paraId="5394F4BC" w14:textId="36D5EB15" w:rsidR="00D35185" w:rsidRPr="003A4A77" w:rsidRDefault="007218AB" w:rsidP="001406E4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hanging="180"/>
        <w:rPr>
          <w:rFonts w:eastAsia="Times New Roman"/>
          <w:color w:val="343434"/>
        </w:rPr>
      </w:pPr>
      <w:r w:rsidRPr="003A4A77">
        <w:rPr>
          <w:rFonts w:eastAsia="Times New Roman"/>
          <w:color w:val="343434"/>
        </w:rPr>
        <w:t>To create and maintain the safest possible environment for the Rotary Youth Exchange</w:t>
      </w:r>
      <w:r w:rsidR="00EA2802" w:rsidRPr="003A4A77">
        <w:rPr>
          <w:rFonts w:eastAsia="Times New Roman"/>
          <w:color w:val="343434"/>
        </w:rPr>
        <w:t xml:space="preserve"> s</w:t>
      </w:r>
      <w:r w:rsidRPr="003A4A77">
        <w:rPr>
          <w:rFonts w:eastAsia="Times New Roman"/>
          <w:color w:val="343434"/>
        </w:rPr>
        <w:t>tudent while in our care</w:t>
      </w:r>
      <w:r w:rsidR="00AB7714" w:rsidRPr="003A4A77">
        <w:rPr>
          <w:rFonts w:eastAsia="Times New Roman"/>
          <w:color w:val="343434"/>
        </w:rPr>
        <w:t>;</w:t>
      </w:r>
    </w:p>
    <w:p w14:paraId="150DEBD9" w14:textId="1F8CF1A3" w:rsidR="004C7F66" w:rsidRPr="003A4A77" w:rsidRDefault="004C7F66" w:rsidP="001406E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360" w:hanging="180"/>
        <w:rPr>
          <w:rFonts w:eastAsia="Times New Roman"/>
          <w:color w:val="343434"/>
          <w:spacing w:val="-5"/>
        </w:rPr>
      </w:pPr>
      <w:r w:rsidRPr="003A4A77">
        <w:rPr>
          <w:rFonts w:eastAsia="Times New Roman"/>
          <w:color w:val="343434"/>
          <w:spacing w:val="-5"/>
        </w:rPr>
        <w:t>•</w:t>
      </w:r>
      <w:r w:rsidRPr="003A4A77">
        <w:rPr>
          <w:rFonts w:eastAsia="Times New Roman"/>
          <w:color w:val="343434"/>
          <w:spacing w:val="-5"/>
        </w:rPr>
        <w:tab/>
        <w:t>To comply with RI's Abuse and Harassment Prevention Policy and Reporting Guidelines.</w:t>
      </w:r>
    </w:p>
    <w:p w14:paraId="6C7940DF" w14:textId="77777777" w:rsidR="004934D7" w:rsidRPr="003A4A77" w:rsidRDefault="004934D7" w:rsidP="000D467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eastAsia="Times New Roman"/>
          <w:color w:val="343434"/>
        </w:rPr>
      </w:pPr>
    </w:p>
    <w:p w14:paraId="5C0AFF00" w14:textId="6844C2CF" w:rsidR="00A31C50" w:rsidRPr="003A4A77" w:rsidRDefault="00D377F9" w:rsidP="00BE0B1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Times New Roman"/>
        </w:rPr>
      </w:pPr>
      <w:r w:rsidRPr="003A4A77">
        <w:rPr>
          <w:rFonts w:eastAsia="Times New Roman"/>
          <w:b/>
          <w:color w:val="343434"/>
          <w:spacing w:val="-4"/>
          <w:u w:val="single"/>
        </w:rPr>
        <w:t xml:space="preserve">WE </w:t>
      </w:r>
      <w:r w:rsidR="00F969CA" w:rsidRPr="003A4A77">
        <w:rPr>
          <w:rFonts w:eastAsia="Times New Roman"/>
          <w:b/>
          <w:color w:val="343434"/>
          <w:spacing w:val="-4"/>
          <w:u w:val="single"/>
        </w:rPr>
        <w:t>Agree</w:t>
      </w:r>
      <w:r w:rsidR="00840C0F" w:rsidRPr="003A4A77">
        <w:rPr>
          <w:rFonts w:eastAsia="Times New Roman"/>
          <w:b/>
          <w:color w:val="343434"/>
          <w:spacing w:val="-4"/>
        </w:rPr>
        <w:t xml:space="preserve"> </w:t>
      </w:r>
      <w:r w:rsidR="00840C0F" w:rsidRPr="003A4A77">
        <w:rPr>
          <w:rFonts w:eastAsia="Times New Roman"/>
          <w:color w:val="343434"/>
          <w:spacing w:val="-4"/>
        </w:rPr>
        <w:t>t</w:t>
      </w:r>
      <w:r w:rsidR="004C7F66" w:rsidRPr="003A4A77">
        <w:rPr>
          <w:rFonts w:eastAsia="Times New Roman"/>
          <w:color w:val="343434"/>
          <w:spacing w:val="-4"/>
        </w:rPr>
        <w:t>o assume</w:t>
      </w:r>
      <w:r w:rsidR="00422F74" w:rsidRPr="003A4A77">
        <w:rPr>
          <w:rFonts w:eastAsia="Times New Roman"/>
          <w:color w:val="343434"/>
          <w:spacing w:val="-4"/>
        </w:rPr>
        <w:t xml:space="preserve"> the</w:t>
      </w:r>
      <w:r w:rsidR="004C7F66" w:rsidRPr="003A4A77">
        <w:rPr>
          <w:rFonts w:eastAsia="Times New Roman"/>
          <w:color w:val="343434"/>
          <w:spacing w:val="-4"/>
        </w:rPr>
        <w:t xml:space="preserve"> financial obligations as described below</w:t>
      </w:r>
      <w:r w:rsidR="00A31C50" w:rsidRPr="003A4A77">
        <w:rPr>
          <w:rFonts w:eastAsia="Times New Roman"/>
          <w:b/>
          <w:color w:val="343434"/>
          <w:spacing w:val="-4"/>
        </w:rPr>
        <w:t xml:space="preserve">: </w:t>
      </w:r>
    </w:p>
    <w:p w14:paraId="6DCF8274" w14:textId="60509ADC" w:rsidR="00F915E3" w:rsidRPr="003A4A77" w:rsidRDefault="00F915E3" w:rsidP="00DB1ABE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540" w:right="75"/>
        <w:rPr>
          <w:rFonts w:cs="Calibri"/>
          <w:color w:val="343434"/>
        </w:rPr>
      </w:pPr>
      <w:r w:rsidRPr="003A4A77">
        <w:rPr>
          <w:rFonts w:cs="Calibri"/>
          <w:color w:val="343434"/>
        </w:rPr>
        <w:t xml:space="preserve">$825 </w:t>
      </w:r>
      <w:r w:rsidR="00956377" w:rsidRPr="003A4A77">
        <w:rPr>
          <w:rFonts w:cs="Calibri"/>
          <w:color w:val="343434"/>
        </w:rPr>
        <w:t>–</w:t>
      </w:r>
      <w:r w:rsidRPr="003A4A77">
        <w:rPr>
          <w:rFonts w:cs="Calibri"/>
          <w:color w:val="343434"/>
        </w:rPr>
        <w:t xml:space="preserve"> </w:t>
      </w:r>
      <w:r w:rsidR="000D27DC" w:rsidRPr="003A4A77">
        <w:rPr>
          <w:rFonts w:cs="Calibri"/>
          <w:color w:val="343434"/>
        </w:rPr>
        <w:t>M</w:t>
      </w:r>
      <w:r w:rsidRPr="003A4A77">
        <w:rPr>
          <w:rFonts w:cs="Calibri"/>
          <w:color w:val="343434"/>
        </w:rPr>
        <w:t>onthly allowance</w:t>
      </w:r>
      <w:r w:rsidR="00F5375D" w:rsidRPr="003A4A77">
        <w:rPr>
          <w:rFonts w:cs="Calibri"/>
          <w:color w:val="343434"/>
        </w:rPr>
        <w:t xml:space="preserve">, </w:t>
      </w:r>
      <w:r w:rsidR="000D27DC" w:rsidRPr="003A4A77">
        <w:rPr>
          <w:rFonts w:cs="Calibri"/>
          <w:color w:val="343434"/>
        </w:rPr>
        <w:t>11</w:t>
      </w:r>
      <w:r w:rsidR="00F5375D" w:rsidRPr="003A4A77">
        <w:rPr>
          <w:rFonts w:cs="Calibri"/>
          <w:color w:val="343434"/>
        </w:rPr>
        <w:t xml:space="preserve"> </w:t>
      </w:r>
      <w:r w:rsidRPr="003A4A77">
        <w:rPr>
          <w:rFonts w:cs="Calibri"/>
          <w:color w:val="343434"/>
        </w:rPr>
        <w:t>@ $75/month</w:t>
      </w:r>
      <w:r w:rsidR="003F3898" w:rsidRPr="003A4A77">
        <w:rPr>
          <w:rFonts w:cs="Calibri"/>
          <w:color w:val="343434"/>
        </w:rPr>
        <w:t xml:space="preserve"> (minimum required allowance)</w:t>
      </w:r>
    </w:p>
    <w:p w14:paraId="22781389" w14:textId="228BE1F7" w:rsidR="003F3898" w:rsidRPr="003A4A77" w:rsidRDefault="003F3898" w:rsidP="00DB1ABE">
      <w:pPr>
        <w:pStyle w:val="ListParagraph"/>
        <w:numPr>
          <w:ilvl w:val="0"/>
          <w:numId w:val="4"/>
        </w:numPr>
        <w:ind w:left="540"/>
        <w:rPr>
          <w:rFonts w:cs="Calibri"/>
          <w:color w:val="343434"/>
        </w:rPr>
      </w:pPr>
      <w:r w:rsidRPr="003A4A77">
        <w:rPr>
          <w:rFonts w:cs="Calibri"/>
          <w:color w:val="343434"/>
        </w:rPr>
        <w:t>School Fees</w:t>
      </w:r>
      <w:r w:rsidR="00161FB6" w:rsidRPr="003A4A77">
        <w:rPr>
          <w:rFonts w:cs="Calibri"/>
          <w:color w:val="343434"/>
        </w:rPr>
        <w:t>,</w:t>
      </w:r>
      <w:r w:rsidRPr="003A4A77">
        <w:rPr>
          <w:rFonts w:cs="Calibri"/>
          <w:color w:val="343434"/>
        </w:rPr>
        <w:t xml:space="preserve"> </w:t>
      </w:r>
      <w:r w:rsidR="00161FB6" w:rsidRPr="003A4A77">
        <w:rPr>
          <w:rFonts w:cs="Calibri"/>
          <w:color w:val="343434"/>
        </w:rPr>
        <w:t xml:space="preserve">Activity Fees, </w:t>
      </w:r>
      <w:r w:rsidRPr="003A4A77">
        <w:rPr>
          <w:rFonts w:cs="Calibri"/>
          <w:color w:val="343434"/>
        </w:rPr>
        <w:t>Miscellaneous Fees</w:t>
      </w:r>
    </w:p>
    <w:p w14:paraId="50506117" w14:textId="1E196D2E" w:rsidR="00F969CA" w:rsidRPr="003A4A77" w:rsidRDefault="00AF7FC7" w:rsidP="00AF7FC7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ind w:left="180" w:right="75"/>
        <w:jc w:val="both"/>
        <w:rPr>
          <w:rFonts w:cs="Calibri"/>
          <w:color w:val="343434"/>
        </w:rPr>
      </w:pPr>
      <w:r w:rsidRPr="003A4A77">
        <w:rPr>
          <w:rFonts w:cs="Calibri"/>
          <w:color w:val="343434"/>
        </w:rPr>
        <w:t>The following planned fees will be invoiced by the District Administrator</w:t>
      </w:r>
      <w:r w:rsidR="003A7D3D" w:rsidRPr="003A4A77">
        <w:rPr>
          <w:rFonts w:cs="Calibri"/>
          <w:color w:val="343434"/>
        </w:rPr>
        <w:t xml:space="preserve">.  </w:t>
      </w:r>
      <w:r w:rsidRPr="003A4A77">
        <w:rPr>
          <w:rFonts w:cs="Calibri"/>
          <w:color w:val="343434"/>
        </w:rPr>
        <w:t xml:space="preserve">These fees are projected based on current information </w:t>
      </w:r>
      <w:r w:rsidR="00EC0271" w:rsidRPr="003A4A77">
        <w:rPr>
          <w:rFonts w:cs="Calibri"/>
          <w:color w:val="343434"/>
        </w:rPr>
        <w:t>available and</w:t>
      </w:r>
      <w:r w:rsidRPr="003A4A77">
        <w:rPr>
          <w:rFonts w:cs="Calibri"/>
          <w:color w:val="343434"/>
        </w:rPr>
        <w:t xml:space="preserve"> are for planning purposes </w:t>
      </w:r>
      <w:r w:rsidR="00011EAE" w:rsidRPr="003A4A77">
        <w:rPr>
          <w:rFonts w:cs="Calibri"/>
          <w:color w:val="343434"/>
        </w:rPr>
        <w:t>in preparing club budgets</w:t>
      </w:r>
      <w:r w:rsidRPr="003A4A77">
        <w:rPr>
          <w:rFonts w:cs="Calibri"/>
          <w:color w:val="343434"/>
        </w:rPr>
        <w:t xml:space="preserve">. If changes are </w:t>
      </w:r>
      <w:r w:rsidR="00EC0271" w:rsidRPr="003A4A77">
        <w:rPr>
          <w:rFonts w:cs="Calibri"/>
          <w:color w:val="343434"/>
        </w:rPr>
        <w:t>required,</w:t>
      </w:r>
      <w:r w:rsidRPr="003A4A77">
        <w:rPr>
          <w:rFonts w:cs="Calibri"/>
          <w:color w:val="343434"/>
        </w:rPr>
        <w:t xml:space="preserve"> the club will be notified via email prior to the start of the Rotary year the exchange will occur in.</w:t>
      </w:r>
    </w:p>
    <w:p w14:paraId="4CCC7E12" w14:textId="77777777" w:rsidR="00F915E3" w:rsidRPr="003A4A77" w:rsidRDefault="00F915E3" w:rsidP="00DB1ABE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540" w:right="75"/>
        <w:rPr>
          <w:rFonts w:cs="Calibri"/>
          <w:color w:val="343434"/>
        </w:rPr>
      </w:pPr>
      <w:r w:rsidRPr="003A4A77">
        <w:rPr>
          <w:rFonts w:cs="Calibri"/>
          <w:color w:val="343434"/>
        </w:rPr>
        <w:t>$300 - CSRYE Administrative Fees</w:t>
      </w:r>
    </w:p>
    <w:p w14:paraId="5C0D61F6" w14:textId="78B9A683" w:rsidR="00F915E3" w:rsidRPr="003A4A77" w:rsidRDefault="00F915E3" w:rsidP="00DB1ABE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540" w:right="75"/>
        <w:rPr>
          <w:rFonts w:cs="Calibri"/>
          <w:color w:val="343434"/>
        </w:rPr>
      </w:pPr>
      <w:r w:rsidRPr="003A4A77">
        <w:rPr>
          <w:rFonts w:cs="Calibri"/>
          <w:color w:val="343434"/>
        </w:rPr>
        <w:t>$</w:t>
      </w:r>
      <w:r w:rsidR="00EC5877" w:rsidRPr="003A4A77">
        <w:rPr>
          <w:rFonts w:cs="Calibri"/>
          <w:color w:val="343434"/>
        </w:rPr>
        <w:t>295</w:t>
      </w:r>
      <w:r w:rsidRPr="003A4A77">
        <w:rPr>
          <w:rFonts w:cs="Calibri"/>
          <w:color w:val="343434"/>
        </w:rPr>
        <w:t xml:space="preserve"> - CSRYE Summer Conference</w:t>
      </w:r>
    </w:p>
    <w:p w14:paraId="16769757" w14:textId="2FCE5478" w:rsidR="009525E6" w:rsidRPr="003A4A77" w:rsidRDefault="00F915E3" w:rsidP="00DB1ABE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540" w:right="75"/>
        <w:rPr>
          <w:rFonts w:cs="Calibri"/>
          <w:color w:val="343434"/>
        </w:rPr>
      </w:pPr>
      <w:r w:rsidRPr="003A4A77">
        <w:rPr>
          <w:rFonts w:cs="Calibri"/>
          <w:color w:val="343434"/>
        </w:rPr>
        <w:t>$300 – District Administrative and Activity Fee</w:t>
      </w:r>
      <w:r w:rsidR="00EB08D2" w:rsidRPr="003A4A77">
        <w:rPr>
          <w:rFonts w:cs="Calibri"/>
          <w:color w:val="343434"/>
        </w:rPr>
        <w:t>s</w:t>
      </w:r>
    </w:p>
    <w:p w14:paraId="08740A04" w14:textId="198B3FA9" w:rsidR="00F915E3" w:rsidRPr="003A4A77" w:rsidRDefault="009525E6" w:rsidP="00DB1ABE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540" w:right="75"/>
        <w:rPr>
          <w:rFonts w:cs="Calibri"/>
          <w:color w:val="343434"/>
        </w:rPr>
      </w:pPr>
      <w:r w:rsidRPr="003A4A77">
        <w:rPr>
          <w:rFonts w:cs="Calibri"/>
          <w:color w:val="343434"/>
        </w:rPr>
        <w:t>$300 – Spring Trip to Chicago</w:t>
      </w:r>
      <w:r w:rsidR="00EB08D2" w:rsidRPr="003A4A77">
        <w:rPr>
          <w:rFonts w:cs="Calibri"/>
          <w:color w:val="343434"/>
        </w:rPr>
        <w:t xml:space="preserve"> </w:t>
      </w:r>
    </w:p>
    <w:p w14:paraId="0A34C78C" w14:textId="77777777" w:rsidR="009525E6" w:rsidRPr="003A4A77" w:rsidRDefault="00F915E3" w:rsidP="00DB1ABE">
      <w:pPr>
        <w:shd w:val="clear" w:color="auto" w:fill="FFFFFF"/>
        <w:tabs>
          <w:tab w:val="left" w:pos="360"/>
        </w:tabs>
        <w:ind w:left="540" w:right="75" w:hanging="360"/>
        <w:rPr>
          <w:rFonts w:cs="Calibri"/>
          <w:color w:val="343434"/>
        </w:rPr>
      </w:pPr>
      <w:r w:rsidRPr="003A4A77">
        <w:rPr>
          <w:rFonts w:cs="Calibri"/>
          <w:color w:val="343434"/>
        </w:rPr>
        <w:tab/>
      </w:r>
    </w:p>
    <w:p w14:paraId="2ABFC9AC" w14:textId="31F557A0" w:rsidR="00F915E3" w:rsidRPr="003A4A77" w:rsidRDefault="00F915E3" w:rsidP="00DB1ABE">
      <w:pPr>
        <w:shd w:val="clear" w:color="auto" w:fill="FFFFFF"/>
        <w:tabs>
          <w:tab w:val="left" w:pos="0"/>
        </w:tabs>
        <w:ind w:left="540" w:right="75" w:hanging="360"/>
        <w:rPr>
          <w:rFonts w:cs="Calibri"/>
          <w:color w:val="343434"/>
        </w:rPr>
      </w:pPr>
      <w:r w:rsidRPr="003A4A77">
        <w:rPr>
          <w:rFonts w:cs="Calibri"/>
          <w:color w:val="343434"/>
          <w:u w:val="single"/>
        </w:rPr>
        <w:t>Optional Fees</w:t>
      </w:r>
      <w:r w:rsidRPr="003A4A77">
        <w:rPr>
          <w:rFonts w:cs="Calibri"/>
          <w:color w:val="343434"/>
        </w:rPr>
        <w:t>:</w:t>
      </w:r>
    </w:p>
    <w:p w14:paraId="155003D9" w14:textId="3464A76E" w:rsidR="00F915E3" w:rsidRPr="003A4A77" w:rsidRDefault="000C1753" w:rsidP="00DB1ABE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540" w:right="75"/>
        <w:rPr>
          <w:rFonts w:cs="Calibri"/>
          <w:color w:val="343434"/>
        </w:rPr>
      </w:pPr>
      <w:r w:rsidRPr="003A4A77">
        <w:rPr>
          <w:rFonts w:cs="Calibri"/>
          <w:color w:val="343434"/>
        </w:rPr>
        <w:t xml:space="preserve">Cell phone &amp; service, some school expenses, </w:t>
      </w:r>
      <w:r w:rsidR="00BC68FF" w:rsidRPr="003A4A77">
        <w:rPr>
          <w:rFonts w:cs="Calibri"/>
          <w:color w:val="343434"/>
        </w:rPr>
        <w:t xml:space="preserve">birthday and holiday </w:t>
      </w:r>
      <w:r w:rsidR="009C55EC" w:rsidRPr="003A4A77">
        <w:rPr>
          <w:rFonts w:cs="Calibri"/>
          <w:color w:val="343434"/>
        </w:rPr>
        <w:t>gifts, miscellaneous</w:t>
      </w:r>
      <w:r w:rsidR="009C333F" w:rsidRPr="003A4A77">
        <w:rPr>
          <w:rFonts w:cs="Calibri"/>
          <w:color w:val="343434"/>
        </w:rPr>
        <w:t xml:space="preserve"> expenses</w:t>
      </w:r>
    </w:p>
    <w:p w14:paraId="2BF43791" w14:textId="77777777" w:rsidR="004934D7" w:rsidRPr="003A4A77" w:rsidRDefault="004934D7" w:rsidP="004934D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360" w:right="75"/>
        <w:rPr>
          <w:rFonts w:cs="Calibri"/>
          <w:color w:val="343434"/>
        </w:rPr>
      </w:pPr>
    </w:p>
    <w:p w14:paraId="468FB715" w14:textId="2C7E8E5C" w:rsidR="004C7F66" w:rsidRPr="003A4A77" w:rsidRDefault="00F930EE" w:rsidP="00BE0B1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343434"/>
        </w:rPr>
      </w:pPr>
      <w:r w:rsidRPr="003A4A77">
        <w:rPr>
          <w:rFonts w:eastAsia="Times New Roman"/>
          <w:b/>
          <w:color w:val="343434"/>
        </w:rPr>
        <w:t>WE COMMIT</w:t>
      </w:r>
      <w:r w:rsidRPr="003A4A77">
        <w:rPr>
          <w:rFonts w:eastAsia="Times New Roman"/>
          <w:color w:val="343434"/>
        </w:rPr>
        <w:t xml:space="preserve"> </w:t>
      </w:r>
      <w:r w:rsidR="00B74CCD" w:rsidRPr="003A4A77">
        <w:rPr>
          <w:rFonts w:eastAsia="Times New Roman"/>
          <w:color w:val="343434"/>
        </w:rPr>
        <w:t>t</w:t>
      </w:r>
      <w:r w:rsidR="004C7F66" w:rsidRPr="003A4A77">
        <w:rPr>
          <w:rFonts w:eastAsia="Times New Roman"/>
          <w:color w:val="343434"/>
        </w:rPr>
        <w:t xml:space="preserve">o designate from our membership, a </w:t>
      </w:r>
      <w:r w:rsidR="004C7F66" w:rsidRPr="003A4A77">
        <w:rPr>
          <w:rFonts w:eastAsia="Times New Roman"/>
          <w:b/>
          <w:bCs/>
          <w:color w:val="343434"/>
        </w:rPr>
        <w:t xml:space="preserve">Youth Exchange </w:t>
      </w:r>
      <w:r w:rsidR="001E717C" w:rsidRPr="003A4A77">
        <w:rPr>
          <w:rFonts w:eastAsia="Times New Roman"/>
          <w:b/>
          <w:bCs/>
          <w:color w:val="343434"/>
        </w:rPr>
        <w:t xml:space="preserve">(Club) </w:t>
      </w:r>
      <w:r w:rsidR="004C7F66" w:rsidRPr="003A4A77">
        <w:rPr>
          <w:rFonts w:eastAsia="Times New Roman"/>
          <w:b/>
          <w:bCs/>
          <w:color w:val="343434"/>
        </w:rPr>
        <w:t xml:space="preserve">Officer (YEO) </w:t>
      </w:r>
      <w:r w:rsidR="004C7F66" w:rsidRPr="003A4A77">
        <w:rPr>
          <w:rFonts w:eastAsia="Times New Roman"/>
          <w:color w:val="343434"/>
        </w:rPr>
        <w:t xml:space="preserve">who is responsible for ensuring proper oversight of all Club requirements associated with the acceptance of a Rotary Exchange student; and a </w:t>
      </w:r>
      <w:r w:rsidR="004C7F66" w:rsidRPr="003A4A77">
        <w:rPr>
          <w:rFonts w:eastAsia="Times New Roman"/>
          <w:b/>
          <w:color w:val="343434"/>
        </w:rPr>
        <w:t>Youth Exchange (Club) Counselor (YEC)</w:t>
      </w:r>
      <w:r w:rsidR="004C7F66" w:rsidRPr="003A4A77">
        <w:rPr>
          <w:rFonts w:eastAsia="Times New Roman"/>
          <w:color w:val="343434"/>
        </w:rPr>
        <w:t xml:space="preserve"> who will serve as liaison between student, Rotary club, natural family, host family and community, through monthly contacts with the student, and maintain records of these contacts.</w:t>
      </w:r>
    </w:p>
    <w:p w14:paraId="293F98D4" w14:textId="77777777" w:rsidR="004E0D59" w:rsidRPr="003A4A77" w:rsidRDefault="004E0D59" w:rsidP="00BE0B1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/>
        </w:rPr>
      </w:pPr>
    </w:p>
    <w:p w14:paraId="126F84D0" w14:textId="6AAFE7F4" w:rsidR="004C7F66" w:rsidRPr="003A4A77" w:rsidRDefault="00956377" w:rsidP="004E0D5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/>
        </w:rPr>
      </w:pPr>
      <w:r w:rsidRPr="003A4A77">
        <w:rPr>
          <w:rFonts w:eastAsia="Times New Roman"/>
          <w:color w:val="343434"/>
        </w:rPr>
        <w:t xml:space="preserve">All Rotary volunteers involved in the program must comply with RI Code of Policies 41.070.18, Volunteer Selection and Screening. </w:t>
      </w:r>
      <w:r w:rsidR="004C7F66" w:rsidRPr="003A4A77">
        <w:rPr>
          <w:rFonts w:eastAsia="Times New Roman"/>
          <w:color w:val="343434"/>
        </w:rPr>
        <w:t xml:space="preserve">The YEO and </w:t>
      </w:r>
      <w:r w:rsidR="00DA75C9" w:rsidRPr="003A4A77">
        <w:rPr>
          <w:rFonts w:eastAsia="Times New Roman"/>
          <w:color w:val="343434"/>
        </w:rPr>
        <w:t>YEC</w:t>
      </w:r>
      <w:r w:rsidR="004C7F66" w:rsidRPr="003A4A77">
        <w:rPr>
          <w:rFonts w:eastAsia="Times New Roman"/>
          <w:color w:val="343434"/>
        </w:rPr>
        <w:t xml:space="preserve"> may not be the same person; and neither may serve as a host parent. The U.S. D</w:t>
      </w:r>
      <w:r w:rsidRPr="003A4A77">
        <w:rPr>
          <w:rFonts w:eastAsia="Times New Roman"/>
          <w:color w:val="343434"/>
        </w:rPr>
        <w:t>oS</w:t>
      </w:r>
      <w:r w:rsidR="004C7F66" w:rsidRPr="003A4A77">
        <w:rPr>
          <w:rFonts w:eastAsia="Times New Roman"/>
          <w:color w:val="343434"/>
        </w:rPr>
        <w:t xml:space="preserve"> requires certification by each Rotarian who is YEO; both the YEO and YEC are required </w:t>
      </w:r>
      <w:r w:rsidR="00D15C51" w:rsidRPr="003A4A77">
        <w:rPr>
          <w:rFonts w:eastAsia="Times New Roman"/>
          <w:color w:val="343434"/>
        </w:rPr>
        <w:t xml:space="preserve">to </w:t>
      </w:r>
      <w:r w:rsidRPr="003A4A77">
        <w:rPr>
          <w:rFonts w:eastAsia="Times New Roman"/>
          <w:color w:val="343434"/>
        </w:rPr>
        <w:t>complete</w:t>
      </w:r>
      <w:r w:rsidR="004C7F66" w:rsidRPr="003A4A77">
        <w:rPr>
          <w:rFonts w:eastAsia="Times New Roman"/>
          <w:color w:val="343434"/>
        </w:rPr>
        <w:t xml:space="preserve"> Youth Protection Awareness and Youth Protection Certification.</w:t>
      </w:r>
    </w:p>
    <w:p w14:paraId="5B46CD6B" w14:textId="77777777" w:rsidR="004C7F66" w:rsidRPr="003A4A77" w:rsidRDefault="004C7F66" w:rsidP="000D4677">
      <w:pPr>
        <w:widowControl w:val="0"/>
        <w:shd w:val="clear" w:color="auto" w:fill="FFFFFF"/>
        <w:tabs>
          <w:tab w:val="left" w:leader="underscore" w:pos="8309"/>
        </w:tabs>
        <w:autoSpaceDE w:val="0"/>
        <w:autoSpaceDN w:val="0"/>
        <w:adjustRightInd w:val="0"/>
        <w:rPr>
          <w:rFonts w:eastAsia="Times New Roman"/>
          <w:color w:val="343434"/>
        </w:rPr>
      </w:pPr>
    </w:p>
    <w:p w14:paraId="46436201" w14:textId="00D7F956" w:rsidR="004C7F66" w:rsidRPr="003A4A77" w:rsidRDefault="004C7F66" w:rsidP="00EB08D2">
      <w:pPr>
        <w:widowControl w:val="0"/>
        <w:shd w:val="clear" w:color="auto" w:fill="FFFFFF"/>
        <w:tabs>
          <w:tab w:val="left" w:leader="underscore" w:pos="8309"/>
        </w:tabs>
        <w:autoSpaceDE w:val="0"/>
        <w:autoSpaceDN w:val="0"/>
        <w:adjustRightInd w:val="0"/>
        <w:jc w:val="both"/>
        <w:rPr>
          <w:rFonts w:eastAsia="Times New Roman"/>
        </w:rPr>
      </w:pPr>
      <w:r w:rsidRPr="003A4A77">
        <w:rPr>
          <w:rFonts w:eastAsia="Times New Roman"/>
          <w:color w:val="343434"/>
        </w:rPr>
        <w:t xml:space="preserve">As authorized representatives of Rotary Club of </w:t>
      </w:r>
      <w:r w:rsidR="00EB08D2" w:rsidRPr="003A4A77">
        <w:rPr>
          <w:rFonts w:eastAsia="Times New Roman"/>
        </w:rPr>
        <w:t xml:space="preserve">&lt; </w:t>
      </w:r>
      <w:r w:rsidR="00EB08D2" w:rsidRPr="003A4A77">
        <w:rPr>
          <w:rFonts w:eastAsia="Times New Roman"/>
          <w:u w:val="single"/>
        </w:rPr>
        <w:t>__________________________________</w:t>
      </w:r>
      <w:r w:rsidR="00EB08D2" w:rsidRPr="003A4A77">
        <w:rPr>
          <w:rFonts w:eastAsia="Times New Roman"/>
        </w:rPr>
        <w:t xml:space="preserve"> &gt;</w:t>
      </w:r>
      <w:r w:rsidR="00A2763D" w:rsidRPr="003A4A77">
        <w:rPr>
          <w:rFonts w:eastAsia="Times New Roman"/>
        </w:rPr>
        <w:t xml:space="preserve">, </w:t>
      </w:r>
      <w:r w:rsidRPr="003A4A77">
        <w:rPr>
          <w:rFonts w:eastAsia="Times New Roman"/>
          <w:color w:val="343434"/>
          <w:spacing w:val="-4"/>
        </w:rPr>
        <w:t>IL, w</w:t>
      </w:r>
      <w:r w:rsidRPr="003A4A77">
        <w:rPr>
          <w:rFonts w:eastAsia="Times New Roman"/>
          <w:color w:val="000000"/>
        </w:rPr>
        <w:t xml:space="preserve">e have read the </w:t>
      </w:r>
      <w:r w:rsidR="003C5613" w:rsidRPr="003A4A77">
        <w:rPr>
          <w:rFonts w:eastAsia="Times New Roman"/>
          <w:color w:val="000000"/>
        </w:rPr>
        <w:t>COMMITMENT</w:t>
      </w:r>
      <w:r w:rsidR="007E5CD1" w:rsidRPr="003A4A77">
        <w:rPr>
          <w:rFonts w:eastAsia="Times New Roman"/>
          <w:color w:val="000000"/>
        </w:rPr>
        <w:t xml:space="preserve"> FORM</w:t>
      </w:r>
      <w:r w:rsidRPr="003A4A77">
        <w:rPr>
          <w:rFonts w:eastAsia="Times New Roman"/>
          <w:color w:val="000000"/>
        </w:rPr>
        <w:t xml:space="preserve"> and understand our responsibilities as a Host Club for the RI Youth Exchange Program.  We also </w:t>
      </w:r>
      <w:r w:rsidRPr="003A4A77">
        <w:rPr>
          <w:rFonts w:eastAsia="Times New Roman"/>
          <w:color w:val="000000"/>
          <w:spacing w:val="-1"/>
        </w:rPr>
        <w:t xml:space="preserve">understand that the </w:t>
      </w:r>
      <w:r w:rsidR="00D55614" w:rsidRPr="003A4A77">
        <w:rPr>
          <w:rFonts w:eastAsia="Times New Roman"/>
          <w:color w:val="000000"/>
          <w:spacing w:val="-1"/>
        </w:rPr>
        <w:t>Director</w:t>
      </w:r>
      <w:r w:rsidRPr="003A4A77">
        <w:rPr>
          <w:rFonts w:eastAsia="Times New Roman"/>
          <w:color w:val="000000"/>
          <w:spacing w:val="-1"/>
        </w:rPr>
        <w:t xml:space="preserve"> for Youth Services, the District </w:t>
      </w:r>
      <w:r w:rsidR="00C036E3" w:rsidRPr="003A4A77">
        <w:rPr>
          <w:rFonts w:eastAsia="Times New Roman"/>
          <w:color w:val="000000"/>
          <w:spacing w:val="-1"/>
        </w:rPr>
        <w:t xml:space="preserve">Youth Exchange Program </w:t>
      </w:r>
      <w:r w:rsidRPr="003A4A77">
        <w:rPr>
          <w:rFonts w:eastAsia="Times New Roman"/>
          <w:color w:val="000000"/>
          <w:spacing w:val="-1"/>
        </w:rPr>
        <w:t xml:space="preserve">Chair and the District Youth Protection Officer will assist and advise our </w:t>
      </w:r>
      <w:r w:rsidRPr="003A4A77">
        <w:rPr>
          <w:rFonts w:eastAsia="Times New Roman"/>
          <w:color w:val="000000"/>
        </w:rPr>
        <w:t xml:space="preserve">Club in order to ensure our Club </w:t>
      </w:r>
      <w:proofErr w:type="gramStart"/>
      <w:r w:rsidRPr="003A4A77">
        <w:rPr>
          <w:rFonts w:eastAsia="Times New Roman"/>
          <w:color w:val="000000"/>
        </w:rPr>
        <w:t>is in compliance with</w:t>
      </w:r>
      <w:proofErr w:type="gramEnd"/>
      <w:r w:rsidRPr="003A4A77">
        <w:rPr>
          <w:rFonts w:eastAsia="Times New Roman"/>
          <w:color w:val="000000"/>
        </w:rPr>
        <w:t xml:space="preserve"> RI and District 6510 Youth Exchange Policies</w:t>
      </w:r>
      <w:r w:rsidRPr="003A4A77">
        <w:rPr>
          <w:rFonts w:eastAsia="Times New Roman"/>
        </w:rPr>
        <w:t>.</w:t>
      </w:r>
    </w:p>
    <w:p w14:paraId="2B29E9DB" w14:textId="77777777" w:rsidR="00956377" w:rsidRPr="00617806" w:rsidRDefault="00956377" w:rsidP="000D467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/>
        </w:rPr>
      </w:pP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3316"/>
        <w:gridCol w:w="236"/>
        <w:gridCol w:w="1442"/>
        <w:gridCol w:w="236"/>
        <w:gridCol w:w="3172"/>
        <w:gridCol w:w="236"/>
        <w:gridCol w:w="1442"/>
      </w:tblGrid>
      <w:tr w:rsidR="003A64CB" w:rsidRPr="00617806" w14:paraId="7EE74479" w14:textId="77777777" w:rsidTr="001D6D2E">
        <w:trPr>
          <w:trHeight w:val="360"/>
        </w:trPr>
        <w:tc>
          <w:tcPr>
            <w:tcW w:w="331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51AB96" w14:textId="77777777" w:rsidR="008D760D" w:rsidRPr="00617806" w:rsidRDefault="008D760D" w:rsidP="000D46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72" w:type="dxa"/>
            <w:shd w:val="clear" w:color="auto" w:fill="auto"/>
          </w:tcPr>
          <w:p w14:paraId="09308731" w14:textId="77777777" w:rsidR="008D760D" w:rsidRPr="00617806" w:rsidRDefault="008D760D" w:rsidP="000D46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BF1348" w14:textId="31EE3FA5" w:rsidR="008D760D" w:rsidRPr="00617806" w:rsidRDefault="008D760D" w:rsidP="000D46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72" w:type="dxa"/>
            <w:shd w:val="clear" w:color="auto" w:fill="auto"/>
          </w:tcPr>
          <w:p w14:paraId="2E5378A4" w14:textId="77777777" w:rsidR="008D760D" w:rsidRPr="00617806" w:rsidRDefault="008D760D" w:rsidP="000D46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31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47E9FE" w14:textId="77777777" w:rsidR="008D760D" w:rsidRPr="00617806" w:rsidRDefault="008D760D" w:rsidP="000D46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72" w:type="dxa"/>
            <w:shd w:val="clear" w:color="auto" w:fill="auto"/>
          </w:tcPr>
          <w:p w14:paraId="08E89AE1" w14:textId="77777777" w:rsidR="008D760D" w:rsidRPr="00617806" w:rsidRDefault="008D760D" w:rsidP="000D46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8A68E7" w14:textId="77777777" w:rsidR="008D760D" w:rsidRPr="00617806" w:rsidRDefault="008D760D" w:rsidP="000D46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  <w:tr w:rsidR="003A64CB" w:rsidRPr="00617806" w14:paraId="00F52B22" w14:textId="77777777" w:rsidTr="001D6D2E">
        <w:tc>
          <w:tcPr>
            <w:tcW w:w="3312" w:type="dxa"/>
            <w:tcBorders>
              <w:top w:val="single" w:sz="4" w:space="0" w:color="auto"/>
            </w:tcBorders>
          </w:tcPr>
          <w:p w14:paraId="093ADF01" w14:textId="77777777" w:rsidR="008D760D" w:rsidRPr="00617806" w:rsidRDefault="008D760D" w:rsidP="000D4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17806">
              <w:rPr>
                <w:rFonts w:eastAsia="Times New Roman"/>
                <w:b/>
                <w:sz w:val="18"/>
                <w:szCs w:val="18"/>
              </w:rPr>
              <w:t>Signature of Club President</w:t>
            </w:r>
          </w:p>
        </w:tc>
        <w:tc>
          <w:tcPr>
            <w:tcW w:w="72" w:type="dxa"/>
          </w:tcPr>
          <w:p w14:paraId="3289E562" w14:textId="77777777" w:rsidR="008D760D" w:rsidRPr="00617806" w:rsidRDefault="008D760D" w:rsidP="000D4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F31A708" w14:textId="1788808D" w:rsidR="008D760D" w:rsidRPr="00617806" w:rsidRDefault="008D760D" w:rsidP="000D4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17806">
              <w:rPr>
                <w:rFonts w:eastAsia="Times New Roman"/>
                <w:b/>
                <w:sz w:val="18"/>
                <w:szCs w:val="18"/>
              </w:rPr>
              <w:t>Date</w:t>
            </w:r>
          </w:p>
        </w:tc>
        <w:tc>
          <w:tcPr>
            <w:tcW w:w="72" w:type="dxa"/>
          </w:tcPr>
          <w:p w14:paraId="5EE1D437" w14:textId="77777777" w:rsidR="008D760D" w:rsidRPr="00617806" w:rsidRDefault="008D760D" w:rsidP="000D4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3168" w:type="dxa"/>
            <w:tcBorders>
              <w:top w:val="single" w:sz="4" w:space="0" w:color="auto"/>
            </w:tcBorders>
          </w:tcPr>
          <w:p w14:paraId="18973AFE" w14:textId="77777777" w:rsidR="008D760D" w:rsidRPr="00617806" w:rsidRDefault="008D760D" w:rsidP="000D4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17806">
              <w:rPr>
                <w:rFonts w:eastAsia="Times New Roman"/>
                <w:b/>
                <w:sz w:val="18"/>
                <w:szCs w:val="18"/>
              </w:rPr>
              <w:t>Signature of Club YEO/Secretary</w:t>
            </w:r>
          </w:p>
        </w:tc>
        <w:tc>
          <w:tcPr>
            <w:tcW w:w="72" w:type="dxa"/>
          </w:tcPr>
          <w:p w14:paraId="7CBEE328" w14:textId="77777777" w:rsidR="008D760D" w:rsidRPr="00617806" w:rsidRDefault="008D760D" w:rsidP="000D4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21D8146" w14:textId="77777777" w:rsidR="008D760D" w:rsidRPr="00617806" w:rsidRDefault="008D760D" w:rsidP="000D4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17806">
              <w:rPr>
                <w:rFonts w:eastAsia="Times New Roman"/>
                <w:b/>
                <w:sz w:val="18"/>
                <w:szCs w:val="18"/>
              </w:rPr>
              <w:t>Date</w:t>
            </w:r>
          </w:p>
        </w:tc>
      </w:tr>
    </w:tbl>
    <w:p w14:paraId="58845C84" w14:textId="77777777" w:rsidR="00A2763D" w:rsidRDefault="00A2763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4C7F66" w14:paraId="0CBCE73B" w14:textId="77777777" w:rsidTr="00A2763D">
        <w:trPr>
          <w:trHeight w:val="720"/>
          <w:jc w:val="center"/>
        </w:trPr>
        <w:tc>
          <w:tcPr>
            <w:tcW w:w="9350" w:type="dxa"/>
            <w:vAlign w:val="center"/>
          </w:tcPr>
          <w:p w14:paraId="68DE1163" w14:textId="685F5867" w:rsidR="004C7F66" w:rsidRDefault="006958B1" w:rsidP="00B1484B">
            <w:pPr>
              <w:spacing w:before="60"/>
              <w:jc w:val="center"/>
            </w:pPr>
            <w:r>
              <w:rPr>
                <w:b/>
              </w:rPr>
              <w:t xml:space="preserve">Return </w:t>
            </w:r>
            <w:r w:rsidR="00A01917">
              <w:rPr>
                <w:b/>
              </w:rPr>
              <w:t xml:space="preserve">Signed </w:t>
            </w:r>
            <w:r w:rsidR="00766EED">
              <w:rPr>
                <w:b/>
              </w:rPr>
              <w:t>Commitment</w:t>
            </w:r>
            <w:r w:rsidR="00AA7579">
              <w:rPr>
                <w:b/>
              </w:rPr>
              <w:t xml:space="preserve"> -</w:t>
            </w:r>
            <w:r>
              <w:rPr>
                <w:b/>
              </w:rPr>
              <w:t xml:space="preserve"> </w:t>
            </w:r>
            <w:r w:rsidR="004C7F66" w:rsidRPr="002A7A6B">
              <w:rPr>
                <w:b/>
              </w:rPr>
              <w:t>To</w:t>
            </w:r>
            <w:r w:rsidR="004C7F66" w:rsidRPr="002A7A6B">
              <w:t>:</w:t>
            </w:r>
            <w:r w:rsidR="00AE118E">
              <w:t xml:space="preserve"> </w:t>
            </w:r>
            <w:r w:rsidR="00AE118E" w:rsidRPr="00AE118E">
              <w:t xml:space="preserve">Judy Berowski, Inbound Coordinator, </w:t>
            </w:r>
            <w:hyperlink r:id="rId7" w:history="1">
              <w:r w:rsidR="00AA7579" w:rsidRPr="00C15FD4">
                <w:rPr>
                  <w:rStyle w:val="Hyperlink"/>
                </w:rPr>
                <w:t>jbpbski@yahoo.com</w:t>
              </w:r>
            </w:hyperlink>
            <w:r w:rsidR="00AA7579">
              <w:t xml:space="preserve"> </w:t>
            </w:r>
          </w:p>
          <w:p w14:paraId="2A4DFBAD" w14:textId="707A6FD3" w:rsidR="004C7F66" w:rsidRPr="00F6571F" w:rsidRDefault="00AE118E" w:rsidP="00AE118E">
            <w:pPr>
              <w:jc w:val="center"/>
            </w:pPr>
            <w:r w:rsidRPr="00AE118E">
              <w:rPr>
                <w:b/>
              </w:rPr>
              <w:t>Copy To:</w:t>
            </w:r>
            <w:r>
              <w:t xml:space="preserve"> </w:t>
            </w:r>
            <w:r w:rsidR="00E60081">
              <w:t>David Gornstein</w:t>
            </w:r>
            <w:r w:rsidR="004C7F66" w:rsidRPr="002A7A6B">
              <w:t xml:space="preserve">, </w:t>
            </w:r>
            <w:r w:rsidR="00E60081">
              <w:t>Interim RYE Chair</w:t>
            </w:r>
            <w:r w:rsidR="004C7F66">
              <w:t xml:space="preserve">, </w:t>
            </w:r>
            <w:hyperlink r:id="rId8" w:history="1">
              <w:r w:rsidR="00B22249" w:rsidRPr="00E6316C">
                <w:rPr>
                  <w:rStyle w:val="Hyperlink"/>
                </w:rPr>
                <w:t>drgornstein@gmail.com</w:t>
              </w:r>
            </w:hyperlink>
          </w:p>
        </w:tc>
      </w:tr>
    </w:tbl>
    <w:p w14:paraId="0A6F3230" w14:textId="2A55C3D0" w:rsidR="00DB17FC" w:rsidRPr="00837F78" w:rsidRDefault="00DB17FC" w:rsidP="001B05E2">
      <w:pPr>
        <w:rPr>
          <w:sz w:val="8"/>
          <w:szCs w:val="8"/>
        </w:rPr>
      </w:pPr>
    </w:p>
    <w:p w14:paraId="78C439FD" w14:textId="6E2D7F02" w:rsidR="002D5E08" w:rsidRDefault="00766EED" w:rsidP="001B05E2">
      <w:r w:rsidRPr="000D28DD">
        <w:rPr>
          <w:b/>
          <w:sz w:val="22"/>
          <w:szCs w:val="22"/>
        </w:rPr>
        <w:t>*</w:t>
      </w:r>
      <w:r w:rsidRPr="00766EED">
        <w:t xml:space="preserve">  </w:t>
      </w:r>
      <w:r w:rsidR="00A15D5D" w:rsidRPr="00766EED">
        <w:t>If you have or will need a Financial Club Partner,</w:t>
      </w:r>
      <w:r w:rsidR="00104556" w:rsidRPr="00766EED">
        <w:t xml:space="preserve"> A Financial Partner Agreement will be required.  Please contact</w:t>
      </w:r>
      <w:r w:rsidR="008B46C8" w:rsidRPr="00766EED">
        <w:t xml:space="preserve"> the </w:t>
      </w:r>
      <w:r w:rsidR="00BE668A">
        <w:t xml:space="preserve">Youth Exchange Chair, the </w:t>
      </w:r>
      <w:r w:rsidR="008B46C8" w:rsidRPr="00766EED">
        <w:t>Director Youth Services, or the District Administrator</w:t>
      </w:r>
      <w:r w:rsidR="00BE668A">
        <w:t>.</w:t>
      </w:r>
    </w:p>
    <w:sectPr w:rsidR="002D5E08" w:rsidSect="00DB17FC">
      <w:headerReference w:type="default" r:id="rId9"/>
      <w:footerReference w:type="default" r:id="rId10"/>
      <w:pgSz w:w="12240" w:h="15840"/>
      <w:pgMar w:top="576" w:right="1080" w:bottom="576" w:left="1080" w:header="44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E6107" w14:textId="77777777" w:rsidR="0040509F" w:rsidRDefault="0040509F" w:rsidP="00410FA5">
      <w:r>
        <w:separator/>
      </w:r>
    </w:p>
  </w:endnote>
  <w:endnote w:type="continuationSeparator" w:id="0">
    <w:p w14:paraId="5FB64E0E" w14:textId="77777777" w:rsidR="0040509F" w:rsidRDefault="0040509F" w:rsidP="0041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516C1" w14:textId="77777777" w:rsidR="00A2763D" w:rsidRDefault="00A2763D" w:rsidP="00410FA5">
    <w:pPr>
      <w:autoSpaceDE w:val="0"/>
      <w:autoSpaceDN w:val="0"/>
      <w:adjustRightInd w:val="0"/>
      <w:rPr>
        <w:rFonts w:cs="Arial"/>
        <w:sz w:val="16"/>
        <w:szCs w:val="16"/>
      </w:rPr>
    </w:pPr>
  </w:p>
  <w:p w14:paraId="0496B92B" w14:textId="77777777" w:rsidR="00A2763D" w:rsidRPr="00A2763D" w:rsidRDefault="008A52B0" w:rsidP="00A2763D">
    <w:pPr>
      <w:autoSpaceDE w:val="0"/>
      <w:autoSpaceDN w:val="0"/>
      <w:adjustRightInd w:val="0"/>
      <w:rPr>
        <w:rFonts w:eastAsia="Times New Roman" w:cs="Arial"/>
        <w:bCs/>
        <w:sz w:val="16"/>
        <w:szCs w:val="16"/>
      </w:rPr>
    </w:pPr>
    <w:r>
      <w:rPr>
        <w:rFonts w:eastAsia="Times New Roman" w:cs="Arial"/>
        <w:bCs/>
        <w:sz w:val="16"/>
        <w:szCs w:val="16"/>
      </w:rPr>
      <w:pict w14:anchorId="1278352F">
        <v:rect id="_x0000_i1025" style="width:0;height:1.5pt" o:hralign="center" o:hrstd="t" o:hr="t" fillcolor="#a0a0a0" stroked="f"/>
      </w:pict>
    </w:r>
  </w:p>
  <w:p w14:paraId="254A4BF0" w14:textId="21B29692" w:rsidR="00A2763D" w:rsidRPr="00A2763D" w:rsidRDefault="008815A0" w:rsidP="00A2763D">
    <w:pPr>
      <w:autoSpaceDE w:val="0"/>
      <w:autoSpaceDN w:val="0"/>
      <w:adjustRightInd w:val="0"/>
      <w:rPr>
        <w:rFonts w:eastAsia="Times New Roman" w:cs="Arial"/>
        <w:bCs/>
        <w:sz w:val="16"/>
        <w:szCs w:val="16"/>
      </w:rPr>
    </w:pPr>
    <w:r w:rsidRPr="00617806">
      <w:rPr>
        <w:rFonts w:cs="Arial"/>
        <w:sz w:val="16"/>
        <w:szCs w:val="16"/>
      </w:rPr>
      <w:t xml:space="preserve">Form: </w:t>
    </w:r>
    <w:r>
      <w:rPr>
        <w:sz w:val="16"/>
        <w:szCs w:val="16"/>
      </w:rPr>
      <w:t>F.5</w:t>
    </w:r>
    <w:r w:rsidR="002953BA">
      <w:rPr>
        <w:sz w:val="16"/>
        <w:szCs w:val="16"/>
      </w:rPr>
      <w:t>a</w:t>
    </w:r>
    <w:r>
      <w:rPr>
        <w:sz w:val="16"/>
        <w:szCs w:val="16"/>
      </w:rPr>
      <w:t xml:space="preserve"> Club Inbound Commitment Form  </w:t>
    </w:r>
    <w:r w:rsidR="00A2763D" w:rsidRPr="00A2763D">
      <w:rPr>
        <w:rFonts w:eastAsia="Times New Roman" w:cs="Arial"/>
        <w:bCs/>
        <w:sz w:val="16"/>
        <w:szCs w:val="16"/>
      </w:rPr>
      <w:t xml:space="preserve">                                                                               </w:t>
    </w:r>
    <w:r w:rsidR="008D760D">
      <w:rPr>
        <w:rFonts w:eastAsia="Times New Roman" w:cs="Arial"/>
        <w:bCs/>
        <w:sz w:val="16"/>
        <w:szCs w:val="16"/>
      </w:rPr>
      <w:t xml:space="preserve">                                                                         </w:t>
    </w:r>
    <w:r w:rsidR="000153DB">
      <w:rPr>
        <w:rFonts w:eastAsia="Times New Roman" w:cs="Arial"/>
        <w:bCs/>
        <w:sz w:val="16"/>
        <w:szCs w:val="16"/>
      </w:rPr>
      <w:t xml:space="preserve">Revised: </w:t>
    </w:r>
    <w:r w:rsidR="00B1484B">
      <w:rPr>
        <w:rFonts w:eastAsia="Times New Roman" w:cs="Arial"/>
        <w:bCs/>
        <w:sz w:val="16"/>
        <w:szCs w:val="16"/>
      </w:rPr>
      <w:t>March</w:t>
    </w:r>
    <w:r w:rsidR="00B74CCD">
      <w:rPr>
        <w:rFonts w:eastAsia="Times New Roman" w:cs="Arial"/>
        <w:bCs/>
        <w:sz w:val="16"/>
        <w:szCs w:val="16"/>
      </w:rPr>
      <w:t xml:space="preserve"> 2019</w:t>
    </w:r>
  </w:p>
  <w:p w14:paraId="2E4FFB33" w14:textId="77777777" w:rsidR="00A2763D" w:rsidRDefault="00A2763D" w:rsidP="00410FA5">
    <w:pPr>
      <w:autoSpaceDE w:val="0"/>
      <w:autoSpaceDN w:val="0"/>
      <w:adjustRightInd w:val="0"/>
      <w:rPr>
        <w:rFonts w:cs="Arial"/>
        <w:sz w:val="16"/>
        <w:szCs w:val="16"/>
      </w:rPr>
    </w:pPr>
  </w:p>
  <w:p w14:paraId="4D64922B" w14:textId="77777777" w:rsidR="00410FA5" w:rsidRDefault="00410FA5" w:rsidP="00410FA5">
    <w:pPr>
      <w:autoSpaceDE w:val="0"/>
      <w:autoSpaceDN w:val="0"/>
      <w:adjustRightInd w:val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BCBF1" w14:textId="77777777" w:rsidR="0040509F" w:rsidRDefault="0040509F" w:rsidP="00410FA5">
      <w:r>
        <w:separator/>
      </w:r>
    </w:p>
  </w:footnote>
  <w:footnote w:type="continuationSeparator" w:id="0">
    <w:p w14:paraId="527E8882" w14:textId="77777777" w:rsidR="0040509F" w:rsidRDefault="0040509F" w:rsidP="00410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5670"/>
      <w:gridCol w:w="3240"/>
    </w:tblGrid>
    <w:tr w:rsidR="006F0744" w14:paraId="44F7EC37" w14:textId="77777777" w:rsidTr="00F51B9A">
      <w:tc>
        <w:tcPr>
          <w:tcW w:w="1800" w:type="dxa"/>
          <w:vAlign w:val="center"/>
        </w:tcPr>
        <w:p w14:paraId="7227FA3B" w14:textId="071844BC" w:rsidR="006F0744" w:rsidRDefault="006F0744" w:rsidP="00143BB9">
          <w:pPr>
            <w:pStyle w:val="Header"/>
          </w:pPr>
          <w:r>
            <w:rPr>
              <w:noProof/>
            </w:rPr>
            <w:drawing>
              <wp:inline distT="0" distB="0" distL="0" distR="0" wp14:anchorId="11B40D58" wp14:editId="3B1DD68B">
                <wp:extent cx="655955" cy="655955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955" cy="6559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14:paraId="02B79483" w14:textId="77777777" w:rsidR="006F0744" w:rsidRPr="00143BB9" w:rsidRDefault="006F0744" w:rsidP="00143BB9">
          <w:pPr>
            <w:jc w:val="center"/>
            <w:rPr>
              <w:rFonts w:ascii="Calibri" w:hAnsi="Calibri" w:cs="Calibri"/>
              <w:b/>
              <w:caps/>
              <w:sz w:val="28"/>
              <w:szCs w:val="28"/>
            </w:rPr>
          </w:pPr>
          <w:r w:rsidRPr="00143BB9">
            <w:rPr>
              <w:rFonts w:ascii="Calibri" w:hAnsi="Calibri" w:cs="Calibri"/>
              <w:b/>
              <w:caps/>
              <w:sz w:val="28"/>
              <w:szCs w:val="28"/>
            </w:rPr>
            <w:t>Rotary Youth Exchange Program</w:t>
          </w:r>
        </w:p>
        <w:p w14:paraId="56554F8F" w14:textId="03A66025" w:rsidR="006F0744" w:rsidRPr="00143BB9" w:rsidRDefault="006F0744" w:rsidP="00143BB9">
          <w:pPr>
            <w:jc w:val="center"/>
            <w:rPr>
              <w:rFonts w:ascii="Calibri" w:hAnsi="Calibri" w:cs="Calibri"/>
              <w:b/>
              <w:caps/>
              <w:sz w:val="32"/>
              <w:szCs w:val="32"/>
            </w:rPr>
          </w:pPr>
          <w:r w:rsidRPr="00143BB9">
            <w:rPr>
              <w:rFonts w:ascii="Calibri" w:hAnsi="Calibri" w:cs="Calibri"/>
              <w:b/>
              <w:caps/>
              <w:sz w:val="32"/>
              <w:szCs w:val="32"/>
            </w:rPr>
            <w:t xml:space="preserve">Commitment </w:t>
          </w:r>
          <w:r w:rsidR="00234D84" w:rsidRPr="00143BB9">
            <w:rPr>
              <w:rFonts w:ascii="Calibri" w:hAnsi="Calibri" w:cs="Calibri"/>
              <w:b/>
              <w:caps/>
              <w:sz w:val="32"/>
              <w:szCs w:val="32"/>
            </w:rPr>
            <w:t>FORM</w:t>
          </w:r>
        </w:p>
      </w:tc>
      <w:tc>
        <w:tcPr>
          <w:tcW w:w="3240" w:type="dxa"/>
          <w:vAlign w:val="center"/>
        </w:tcPr>
        <w:p w14:paraId="21DA0B80" w14:textId="62410DCB" w:rsidR="006F0744" w:rsidRDefault="0049316F" w:rsidP="00143BB9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D3B1FBA" wp14:editId="0A41CE24">
                <wp:extent cx="1436370" cy="569578"/>
                <wp:effectExtent l="0" t="0" r="0" b="254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2638" cy="5760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23DAB6E" w14:textId="77777777" w:rsidR="00B75DBD" w:rsidRPr="006F0744" w:rsidRDefault="00B75DBD" w:rsidP="006F07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C32F10A"/>
    <w:lvl w:ilvl="0">
      <w:numFmt w:val="bullet"/>
      <w:lvlText w:val="*"/>
      <w:lvlJc w:val="left"/>
    </w:lvl>
  </w:abstractNum>
  <w:abstractNum w:abstractNumId="1" w15:restartNumberingAfterBreak="0">
    <w:nsid w:val="0BF031A4"/>
    <w:multiLevelType w:val="hybridMultilevel"/>
    <w:tmpl w:val="31085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916C57"/>
    <w:multiLevelType w:val="hybridMultilevel"/>
    <w:tmpl w:val="117ABD86"/>
    <w:lvl w:ilvl="0" w:tplc="0409000B">
      <w:start w:val="1"/>
      <w:numFmt w:val="bullet"/>
      <w:lvlText w:val=""/>
      <w:lvlJc w:val="left"/>
      <w:pPr>
        <w:ind w:left="2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" w15:restartNumberingAfterBreak="0">
    <w:nsid w:val="4EB53F29"/>
    <w:multiLevelType w:val="hybridMultilevel"/>
    <w:tmpl w:val="6F1AA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&gt;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66"/>
    <w:rsid w:val="00011EAE"/>
    <w:rsid w:val="000153DB"/>
    <w:rsid w:val="00040CC3"/>
    <w:rsid w:val="00083A76"/>
    <w:rsid w:val="00086C33"/>
    <w:rsid w:val="00090022"/>
    <w:rsid w:val="00094BAF"/>
    <w:rsid w:val="000C1753"/>
    <w:rsid w:val="000D0497"/>
    <w:rsid w:val="000D27DC"/>
    <w:rsid w:val="000D28DD"/>
    <w:rsid w:val="000D4677"/>
    <w:rsid w:val="00104556"/>
    <w:rsid w:val="001373D1"/>
    <w:rsid w:val="001406E4"/>
    <w:rsid w:val="00143BB9"/>
    <w:rsid w:val="00161FB6"/>
    <w:rsid w:val="001648DD"/>
    <w:rsid w:val="00185FD8"/>
    <w:rsid w:val="001B05E2"/>
    <w:rsid w:val="001B333A"/>
    <w:rsid w:val="001D6D2E"/>
    <w:rsid w:val="001D7627"/>
    <w:rsid w:val="001D7A88"/>
    <w:rsid w:val="001E717C"/>
    <w:rsid w:val="00234D84"/>
    <w:rsid w:val="00261DE7"/>
    <w:rsid w:val="002953BA"/>
    <w:rsid w:val="002A3ED9"/>
    <w:rsid w:val="002B1F8C"/>
    <w:rsid w:val="002B2E94"/>
    <w:rsid w:val="002D5E08"/>
    <w:rsid w:val="002E4B54"/>
    <w:rsid w:val="00321E8B"/>
    <w:rsid w:val="0036733C"/>
    <w:rsid w:val="00371FDE"/>
    <w:rsid w:val="003A4A77"/>
    <w:rsid w:val="003A64CB"/>
    <w:rsid w:val="003A7D3D"/>
    <w:rsid w:val="003B3BE7"/>
    <w:rsid w:val="003C5613"/>
    <w:rsid w:val="003F3898"/>
    <w:rsid w:val="0040509F"/>
    <w:rsid w:val="00410FA5"/>
    <w:rsid w:val="004115B1"/>
    <w:rsid w:val="00422F74"/>
    <w:rsid w:val="0049316F"/>
    <w:rsid w:val="004934D7"/>
    <w:rsid w:val="004C72B4"/>
    <w:rsid w:val="004C7F66"/>
    <w:rsid w:val="004E0D59"/>
    <w:rsid w:val="005308E7"/>
    <w:rsid w:val="00542CB6"/>
    <w:rsid w:val="00581BB4"/>
    <w:rsid w:val="005C652F"/>
    <w:rsid w:val="006050BE"/>
    <w:rsid w:val="00664AB5"/>
    <w:rsid w:val="00672244"/>
    <w:rsid w:val="006958B1"/>
    <w:rsid w:val="006A1E4D"/>
    <w:rsid w:val="006B66CE"/>
    <w:rsid w:val="006D3E45"/>
    <w:rsid w:val="006F0744"/>
    <w:rsid w:val="00711E18"/>
    <w:rsid w:val="00713156"/>
    <w:rsid w:val="007218AB"/>
    <w:rsid w:val="007222AA"/>
    <w:rsid w:val="00754A09"/>
    <w:rsid w:val="00766EED"/>
    <w:rsid w:val="007E5CD1"/>
    <w:rsid w:val="007F345A"/>
    <w:rsid w:val="00804509"/>
    <w:rsid w:val="00837F78"/>
    <w:rsid w:val="00840C0F"/>
    <w:rsid w:val="00857767"/>
    <w:rsid w:val="008815A0"/>
    <w:rsid w:val="008A52B0"/>
    <w:rsid w:val="008A71F0"/>
    <w:rsid w:val="008B46C8"/>
    <w:rsid w:val="008C7FBC"/>
    <w:rsid w:val="008D6B18"/>
    <w:rsid w:val="008D760D"/>
    <w:rsid w:val="00907BE4"/>
    <w:rsid w:val="009525E6"/>
    <w:rsid w:val="00956377"/>
    <w:rsid w:val="00985FCF"/>
    <w:rsid w:val="00992583"/>
    <w:rsid w:val="009C333F"/>
    <w:rsid w:val="009C55EC"/>
    <w:rsid w:val="009C7BB1"/>
    <w:rsid w:val="009E640F"/>
    <w:rsid w:val="009F1DAA"/>
    <w:rsid w:val="00A01917"/>
    <w:rsid w:val="00A15D5D"/>
    <w:rsid w:val="00A234DD"/>
    <w:rsid w:val="00A2763D"/>
    <w:rsid w:val="00A31C50"/>
    <w:rsid w:val="00A32F65"/>
    <w:rsid w:val="00A46509"/>
    <w:rsid w:val="00A50628"/>
    <w:rsid w:val="00AA7579"/>
    <w:rsid w:val="00AB7714"/>
    <w:rsid w:val="00AE118E"/>
    <w:rsid w:val="00AF7FC7"/>
    <w:rsid w:val="00B1484B"/>
    <w:rsid w:val="00B22249"/>
    <w:rsid w:val="00B23A81"/>
    <w:rsid w:val="00B74CCD"/>
    <w:rsid w:val="00B75DBD"/>
    <w:rsid w:val="00B846E8"/>
    <w:rsid w:val="00B92A3C"/>
    <w:rsid w:val="00BC6441"/>
    <w:rsid w:val="00BC68FF"/>
    <w:rsid w:val="00BE0B15"/>
    <w:rsid w:val="00BE2670"/>
    <w:rsid w:val="00BE668A"/>
    <w:rsid w:val="00C036E3"/>
    <w:rsid w:val="00C64F59"/>
    <w:rsid w:val="00C94D7A"/>
    <w:rsid w:val="00D15C51"/>
    <w:rsid w:val="00D35185"/>
    <w:rsid w:val="00D377F9"/>
    <w:rsid w:val="00D452CE"/>
    <w:rsid w:val="00D55614"/>
    <w:rsid w:val="00DA45C4"/>
    <w:rsid w:val="00DA75C9"/>
    <w:rsid w:val="00DB17FC"/>
    <w:rsid w:val="00DB1ABE"/>
    <w:rsid w:val="00DD5814"/>
    <w:rsid w:val="00E16627"/>
    <w:rsid w:val="00E2735F"/>
    <w:rsid w:val="00E56D1F"/>
    <w:rsid w:val="00E60081"/>
    <w:rsid w:val="00E64349"/>
    <w:rsid w:val="00E828B4"/>
    <w:rsid w:val="00E85D62"/>
    <w:rsid w:val="00EA2802"/>
    <w:rsid w:val="00EB08D2"/>
    <w:rsid w:val="00EB4501"/>
    <w:rsid w:val="00EC0271"/>
    <w:rsid w:val="00EC5877"/>
    <w:rsid w:val="00EF50C7"/>
    <w:rsid w:val="00F0531E"/>
    <w:rsid w:val="00F33C95"/>
    <w:rsid w:val="00F51B9A"/>
    <w:rsid w:val="00F5375D"/>
    <w:rsid w:val="00F66826"/>
    <w:rsid w:val="00F728E8"/>
    <w:rsid w:val="00F82F5C"/>
    <w:rsid w:val="00F915E3"/>
    <w:rsid w:val="00F9166F"/>
    <w:rsid w:val="00F930EE"/>
    <w:rsid w:val="00F969CA"/>
    <w:rsid w:val="00FA425C"/>
    <w:rsid w:val="00FB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2AA58EA7"/>
  <w15:docId w15:val="{BF52CE7F-2E8F-4F4B-94F2-2501767C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u w:color="FF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DBD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7F66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0F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FA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0F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FA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E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E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38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4BA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4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gornstei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bpbski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Gornstein</dc:creator>
  <cp:lastModifiedBy>David Gornstein</cp:lastModifiedBy>
  <cp:revision>2</cp:revision>
  <cp:lastPrinted>2016-12-10T21:56:00Z</cp:lastPrinted>
  <dcterms:created xsi:type="dcterms:W3CDTF">2019-11-27T22:16:00Z</dcterms:created>
  <dcterms:modified xsi:type="dcterms:W3CDTF">2019-11-27T22:16:00Z</dcterms:modified>
</cp:coreProperties>
</file>