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5068" w14:textId="77777777" w:rsidR="002A7A6B" w:rsidRDefault="002A7A6B">
      <w:pPr>
        <w:rPr>
          <w:b/>
          <w:bCs/>
          <w:sz w:val="28"/>
          <w:szCs w:val="28"/>
        </w:rPr>
      </w:pPr>
    </w:p>
    <w:p w14:paraId="5F945069" w14:textId="77777777" w:rsidR="002A7A6B" w:rsidRDefault="002A7A6B">
      <w:pPr>
        <w:rPr>
          <w:b/>
          <w:bCs/>
          <w:sz w:val="28"/>
          <w:szCs w:val="28"/>
        </w:rPr>
      </w:pPr>
    </w:p>
    <w:p w14:paraId="5F94506A" w14:textId="77777777" w:rsidR="00173844" w:rsidRDefault="00173844">
      <w:pPr>
        <w:rPr>
          <w:b/>
          <w:bCs/>
          <w:sz w:val="28"/>
          <w:szCs w:val="28"/>
        </w:rPr>
      </w:pPr>
    </w:p>
    <w:p w14:paraId="5F94506B" w14:textId="77777777" w:rsidR="002A7A6B" w:rsidRDefault="002A7A6B">
      <w:pPr>
        <w:rPr>
          <w:b/>
          <w:bCs/>
          <w:sz w:val="28"/>
          <w:szCs w:val="28"/>
        </w:rPr>
      </w:pPr>
    </w:p>
    <w:p w14:paraId="5F94506C" w14:textId="77777777" w:rsidR="00D10EEC" w:rsidRPr="0000255E" w:rsidRDefault="00D10EEC" w:rsidP="00D10EEC">
      <w:pPr>
        <w:pStyle w:val="Default"/>
        <w:jc w:val="center"/>
        <w:rPr>
          <w:rFonts w:ascii="Calibri" w:hAnsi="Calibri"/>
          <w:b/>
          <w:bCs/>
          <w:sz w:val="28"/>
          <w:szCs w:val="28"/>
          <w:u w:val="none"/>
        </w:rPr>
      </w:pPr>
      <w:r>
        <w:rPr>
          <w:b/>
          <w:bCs/>
          <w:noProof/>
          <w:sz w:val="52"/>
          <w:szCs w:val="52"/>
        </w:rPr>
        <w:drawing>
          <wp:inline distT="0" distB="0" distL="0" distR="0" wp14:anchorId="5F945C17" wp14:editId="5F945C18">
            <wp:extent cx="5894819" cy="2333625"/>
            <wp:effectExtent l="0" t="0" r="0" b="0"/>
            <wp:docPr id="14" name="Picture 14" descr="C:\Users\David\Documents\Downloads\Template_6510_rotary_log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avid\Documents\Downloads\Template_6510_rotary_logo 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4819" cy="2333625"/>
                    </a:xfrm>
                    <a:prstGeom prst="rect">
                      <a:avLst/>
                    </a:prstGeom>
                    <a:noFill/>
                    <a:ln>
                      <a:noFill/>
                    </a:ln>
                  </pic:spPr>
                </pic:pic>
              </a:graphicData>
            </a:graphic>
          </wp:inline>
        </w:drawing>
      </w:r>
      <w:r w:rsidRPr="00D10EEC">
        <w:rPr>
          <w:rFonts w:ascii="Calibri" w:hAnsi="Calibri"/>
          <w:b/>
          <w:bCs/>
          <w:sz w:val="28"/>
          <w:szCs w:val="28"/>
          <w:u w:val="none"/>
        </w:rPr>
        <w:t xml:space="preserve"> </w:t>
      </w:r>
      <w:r w:rsidRPr="0000255E">
        <w:rPr>
          <w:rFonts w:ascii="Calibri" w:hAnsi="Calibri"/>
          <w:b/>
          <w:bCs/>
          <w:sz w:val="28"/>
          <w:szCs w:val="28"/>
          <w:u w:val="none"/>
        </w:rPr>
        <w:t xml:space="preserve">POLICY FOR YOUTH PROTECTION </w:t>
      </w:r>
    </w:p>
    <w:p w14:paraId="5F94506D" w14:textId="77777777" w:rsidR="002A7A6B" w:rsidRPr="00D10EEC" w:rsidRDefault="00D10EEC" w:rsidP="00D10EEC">
      <w:pPr>
        <w:jc w:val="center"/>
        <w:rPr>
          <w:b/>
          <w:bCs/>
          <w:sz w:val="52"/>
          <w:szCs w:val="52"/>
        </w:rPr>
      </w:pPr>
      <w:r w:rsidRPr="0000255E">
        <w:rPr>
          <w:b/>
          <w:bCs/>
          <w:sz w:val="28"/>
          <w:szCs w:val="28"/>
        </w:rPr>
        <w:t>AND THE PREVENTION OF ABUSE AND HARASSMENT</w:t>
      </w:r>
      <w:r>
        <w:rPr>
          <w:b/>
          <w:bCs/>
          <w:sz w:val="52"/>
          <w:szCs w:val="52"/>
        </w:rPr>
        <w:t xml:space="preserve"> </w:t>
      </w:r>
    </w:p>
    <w:p w14:paraId="5F94506E" w14:textId="77777777" w:rsidR="00D10EEC" w:rsidRDefault="00D10EEC">
      <w:pPr>
        <w:rPr>
          <w:b/>
          <w:bCs/>
          <w:sz w:val="28"/>
          <w:szCs w:val="28"/>
        </w:rPr>
      </w:pPr>
    </w:p>
    <w:p w14:paraId="5F94506F" w14:textId="77777777" w:rsidR="00D10EEC" w:rsidRDefault="00D10EEC" w:rsidP="00D10EEC">
      <w:pPr>
        <w:jc w:val="center"/>
        <w:rPr>
          <w:b/>
          <w:bCs/>
          <w:sz w:val="28"/>
          <w:szCs w:val="28"/>
        </w:rPr>
      </w:pPr>
    </w:p>
    <w:p w14:paraId="5F945070" w14:textId="77777777" w:rsidR="002A7A6B" w:rsidRDefault="002A7A6B">
      <w:pPr>
        <w:rPr>
          <w:b/>
          <w:bCs/>
          <w:sz w:val="28"/>
          <w:szCs w:val="28"/>
        </w:rPr>
      </w:pPr>
    </w:p>
    <w:p w14:paraId="5F945071" w14:textId="77777777" w:rsidR="002A7A6B" w:rsidRDefault="002A7A6B" w:rsidP="00D10EEC">
      <w:pPr>
        <w:jc w:val="center"/>
        <w:rPr>
          <w:noProof/>
        </w:rPr>
      </w:pPr>
    </w:p>
    <w:p w14:paraId="5F945072" w14:textId="77777777" w:rsidR="00173844" w:rsidRDefault="00173844" w:rsidP="00D10EEC">
      <w:pPr>
        <w:jc w:val="center"/>
        <w:rPr>
          <w:noProof/>
        </w:rPr>
      </w:pPr>
    </w:p>
    <w:p w14:paraId="5F945073" w14:textId="77777777" w:rsidR="00173844" w:rsidRDefault="00173844" w:rsidP="00D10EEC">
      <w:pPr>
        <w:jc w:val="center"/>
        <w:rPr>
          <w:noProof/>
        </w:rPr>
      </w:pPr>
    </w:p>
    <w:p w14:paraId="5F945074" w14:textId="77777777" w:rsidR="00173844" w:rsidRDefault="00173844" w:rsidP="00D10EEC">
      <w:pPr>
        <w:jc w:val="center"/>
        <w:rPr>
          <w:noProof/>
        </w:rPr>
      </w:pPr>
    </w:p>
    <w:p w14:paraId="5F945075" w14:textId="77777777" w:rsidR="00173844" w:rsidRDefault="00173844" w:rsidP="00D10EEC">
      <w:pPr>
        <w:jc w:val="center"/>
        <w:rPr>
          <w:noProof/>
        </w:rPr>
      </w:pPr>
    </w:p>
    <w:p w14:paraId="5F945076" w14:textId="77777777" w:rsidR="00173844" w:rsidRDefault="00173844" w:rsidP="00D10EEC">
      <w:pPr>
        <w:jc w:val="center"/>
        <w:rPr>
          <w:noProof/>
        </w:rPr>
      </w:pPr>
    </w:p>
    <w:p w14:paraId="5F945077" w14:textId="77777777" w:rsidR="00173844" w:rsidRDefault="00173844" w:rsidP="00D10EEC">
      <w:pPr>
        <w:jc w:val="center"/>
        <w:rPr>
          <w:b/>
          <w:bCs/>
          <w:sz w:val="28"/>
          <w:szCs w:val="28"/>
        </w:rPr>
      </w:pPr>
    </w:p>
    <w:p w14:paraId="5F945078" w14:textId="77777777" w:rsidR="002A7A6B" w:rsidRDefault="002A7A6B">
      <w:pPr>
        <w:rPr>
          <w:b/>
          <w:bCs/>
          <w:sz w:val="28"/>
          <w:szCs w:val="28"/>
        </w:rPr>
      </w:pPr>
    </w:p>
    <w:p w14:paraId="5F945079" w14:textId="77777777" w:rsidR="002A7A6B" w:rsidRDefault="002A7A6B">
      <w:pPr>
        <w:rPr>
          <w:b/>
          <w:bCs/>
          <w:sz w:val="28"/>
          <w:szCs w:val="28"/>
        </w:rPr>
      </w:pPr>
    </w:p>
    <w:p w14:paraId="5F94507A" w14:textId="77777777" w:rsidR="002A7A6B" w:rsidRDefault="002A7A6B">
      <w:pPr>
        <w:rPr>
          <w:b/>
          <w:bCs/>
          <w:sz w:val="28"/>
          <w:szCs w:val="28"/>
        </w:rPr>
      </w:pPr>
    </w:p>
    <w:p w14:paraId="5F94507B" w14:textId="77777777" w:rsidR="00173844" w:rsidRDefault="00173844">
      <w:pPr>
        <w:rPr>
          <w:b/>
          <w:bCs/>
          <w:sz w:val="28"/>
          <w:szCs w:val="28"/>
        </w:rPr>
      </w:pPr>
    </w:p>
    <w:p w14:paraId="5F94507C" w14:textId="77777777" w:rsidR="00173844" w:rsidRDefault="00173844">
      <w:pPr>
        <w:rPr>
          <w:b/>
          <w:bCs/>
          <w:sz w:val="28"/>
          <w:szCs w:val="28"/>
        </w:rPr>
      </w:pPr>
    </w:p>
    <w:p w14:paraId="5F94507F" w14:textId="77777777" w:rsidR="00173844" w:rsidRDefault="00173844">
      <w:pPr>
        <w:rPr>
          <w:b/>
          <w:bCs/>
          <w:sz w:val="28"/>
          <w:szCs w:val="28"/>
        </w:rPr>
      </w:pPr>
    </w:p>
    <w:p w14:paraId="5F945081" w14:textId="77777777" w:rsidR="002A7A6B" w:rsidRDefault="00F97B39">
      <w:pPr>
        <w:rPr>
          <w:b/>
          <w:bCs/>
          <w:sz w:val="28"/>
          <w:szCs w:val="28"/>
        </w:rPr>
      </w:pPr>
      <w:r>
        <w:rPr>
          <w:b/>
          <w:bCs/>
          <w:sz w:val="28"/>
          <w:szCs w:val="28"/>
        </w:rPr>
        <w:t>Certified:</w:t>
      </w:r>
      <w:r>
        <w:rPr>
          <w:b/>
          <w:bCs/>
          <w:sz w:val="28"/>
          <w:szCs w:val="28"/>
        </w:rPr>
        <w:tab/>
        <w:t>December 8, 2016</w:t>
      </w:r>
    </w:p>
    <w:p w14:paraId="5F945082" w14:textId="77777777" w:rsidR="00173844" w:rsidRDefault="00173844">
      <w:pPr>
        <w:rPr>
          <w:bCs/>
          <w:sz w:val="24"/>
          <w:szCs w:val="24"/>
        </w:rPr>
      </w:pPr>
    </w:p>
    <w:p w14:paraId="5F945083" w14:textId="77777777" w:rsidR="0060378D" w:rsidRPr="002A3FB3" w:rsidRDefault="00173844">
      <w:pPr>
        <w:rPr>
          <w:bCs/>
          <w:sz w:val="24"/>
          <w:szCs w:val="24"/>
        </w:rPr>
      </w:pPr>
      <w:r>
        <w:rPr>
          <w:bCs/>
          <w:sz w:val="24"/>
          <w:szCs w:val="24"/>
        </w:rPr>
        <w:t>Issued:</w:t>
      </w:r>
      <w:r w:rsidR="00694587" w:rsidRPr="002A3FB3">
        <w:rPr>
          <w:bCs/>
          <w:sz w:val="24"/>
          <w:szCs w:val="24"/>
        </w:rPr>
        <w:tab/>
      </w:r>
      <w:r w:rsidR="007314D7" w:rsidRPr="002A3FB3">
        <w:rPr>
          <w:bCs/>
          <w:sz w:val="24"/>
          <w:szCs w:val="24"/>
        </w:rPr>
        <w:t xml:space="preserve"> </w:t>
      </w:r>
      <w:r w:rsidR="00694587" w:rsidRPr="002A3FB3">
        <w:rPr>
          <w:bCs/>
          <w:sz w:val="24"/>
          <w:szCs w:val="24"/>
        </w:rPr>
        <w:tab/>
      </w:r>
      <w:r w:rsidR="007314D7" w:rsidRPr="002A3FB3">
        <w:rPr>
          <w:bCs/>
          <w:sz w:val="24"/>
          <w:szCs w:val="24"/>
        </w:rPr>
        <w:t>December 6, 2016</w:t>
      </w:r>
      <w:r w:rsidR="009131E4" w:rsidRPr="002A3FB3">
        <w:rPr>
          <w:bCs/>
          <w:sz w:val="24"/>
          <w:szCs w:val="24"/>
        </w:rPr>
        <w:t xml:space="preserve"> </w:t>
      </w:r>
    </w:p>
    <w:p w14:paraId="5F945084" w14:textId="69F7DB36" w:rsidR="005A2947" w:rsidRDefault="00173844" w:rsidP="00173844">
      <w:pPr>
        <w:rPr>
          <w:bCs/>
          <w:sz w:val="24"/>
          <w:szCs w:val="24"/>
        </w:rPr>
      </w:pPr>
      <w:r w:rsidRPr="002A3FB3">
        <w:rPr>
          <w:bCs/>
          <w:sz w:val="24"/>
          <w:szCs w:val="24"/>
        </w:rPr>
        <w:t>Revis</w:t>
      </w:r>
      <w:r w:rsidR="00AF54C1">
        <w:rPr>
          <w:bCs/>
          <w:sz w:val="24"/>
          <w:szCs w:val="24"/>
        </w:rPr>
        <w:t>ions</w:t>
      </w:r>
      <w:r w:rsidRPr="002A3FB3">
        <w:rPr>
          <w:bCs/>
          <w:sz w:val="24"/>
          <w:szCs w:val="24"/>
        </w:rPr>
        <w:t xml:space="preserve">: </w:t>
      </w:r>
      <w:r w:rsidRPr="002A3FB3">
        <w:rPr>
          <w:bCs/>
          <w:sz w:val="24"/>
          <w:szCs w:val="24"/>
        </w:rPr>
        <w:tab/>
      </w:r>
      <w:r>
        <w:rPr>
          <w:bCs/>
          <w:sz w:val="24"/>
          <w:szCs w:val="24"/>
        </w:rPr>
        <w:t>April 1, 2017</w:t>
      </w:r>
    </w:p>
    <w:p w14:paraId="5A0C35DD" w14:textId="37697B48" w:rsidR="00C9683A" w:rsidRDefault="00C9683A" w:rsidP="00173844">
      <w:pPr>
        <w:rPr>
          <w:bCs/>
          <w:sz w:val="24"/>
          <w:szCs w:val="24"/>
        </w:rPr>
      </w:pPr>
      <w:r>
        <w:rPr>
          <w:bCs/>
          <w:sz w:val="24"/>
          <w:szCs w:val="24"/>
        </w:rPr>
        <w:tab/>
      </w:r>
      <w:r>
        <w:rPr>
          <w:bCs/>
          <w:sz w:val="24"/>
          <w:szCs w:val="24"/>
        </w:rPr>
        <w:tab/>
      </w:r>
      <w:r w:rsidR="00125CA6">
        <w:rPr>
          <w:bCs/>
          <w:sz w:val="24"/>
          <w:szCs w:val="24"/>
        </w:rPr>
        <w:t>December</w:t>
      </w:r>
      <w:r>
        <w:rPr>
          <w:bCs/>
          <w:sz w:val="24"/>
          <w:szCs w:val="24"/>
        </w:rPr>
        <w:t xml:space="preserve"> 2020</w:t>
      </w:r>
    </w:p>
    <w:p w14:paraId="64AB5684" w14:textId="136C5491" w:rsidR="00FB2723" w:rsidRPr="002A3FB3" w:rsidRDefault="00FB2723" w:rsidP="00173844">
      <w:pPr>
        <w:rPr>
          <w:bCs/>
          <w:sz w:val="24"/>
          <w:szCs w:val="24"/>
        </w:rPr>
      </w:pPr>
      <w:r>
        <w:rPr>
          <w:bCs/>
          <w:sz w:val="24"/>
          <w:szCs w:val="24"/>
        </w:rPr>
        <w:tab/>
      </w:r>
      <w:r>
        <w:rPr>
          <w:bCs/>
          <w:sz w:val="24"/>
          <w:szCs w:val="24"/>
        </w:rPr>
        <w:tab/>
      </w:r>
      <w:r w:rsidR="00617A90">
        <w:rPr>
          <w:bCs/>
          <w:sz w:val="24"/>
          <w:szCs w:val="24"/>
        </w:rPr>
        <w:t>Sept</w:t>
      </w:r>
      <w:r w:rsidR="006A17D7">
        <w:rPr>
          <w:bCs/>
          <w:sz w:val="24"/>
          <w:szCs w:val="24"/>
        </w:rPr>
        <w:t xml:space="preserve">ember 9, </w:t>
      </w:r>
      <w:r>
        <w:rPr>
          <w:bCs/>
          <w:sz w:val="24"/>
          <w:szCs w:val="24"/>
        </w:rPr>
        <w:t>2021</w:t>
      </w:r>
    </w:p>
    <w:p w14:paraId="5F945085" w14:textId="77777777" w:rsidR="00694587" w:rsidRDefault="00694587" w:rsidP="00F5330A">
      <w:pPr>
        <w:pStyle w:val="Default"/>
        <w:jc w:val="center"/>
        <w:rPr>
          <w:rFonts w:ascii="Calibri" w:hAnsi="Calibri"/>
          <w:b/>
          <w:bCs/>
          <w:sz w:val="28"/>
          <w:szCs w:val="28"/>
          <w:u w:val="none"/>
        </w:rPr>
      </w:pPr>
    </w:p>
    <w:p w14:paraId="5F945086" w14:textId="77777777" w:rsidR="00694587" w:rsidRDefault="00694587" w:rsidP="00F5330A">
      <w:pPr>
        <w:pStyle w:val="Default"/>
        <w:jc w:val="center"/>
        <w:rPr>
          <w:rFonts w:ascii="Calibri" w:hAnsi="Calibri"/>
          <w:b/>
          <w:bCs/>
          <w:sz w:val="28"/>
          <w:szCs w:val="28"/>
          <w:u w:val="none"/>
        </w:rPr>
        <w:sectPr w:rsidR="00694587" w:rsidSect="00F75B4D">
          <w:headerReference w:type="even" r:id="rId9"/>
          <w:headerReference w:type="default" r:id="rId10"/>
          <w:footerReference w:type="even" r:id="rId11"/>
          <w:footerReference w:type="default" r:id="rId12"/>
          <w:headerReference w:type="first" r:id="rId13"/>
          <w:footerReference w:type="first" r:id="rId14"/>
          <w:pgSz w:w="12240" w:h="15840" w:code="1"/>
          <w:pgMar w:top="720" w:right="1080" w:bottom="720" w:left="1080" w:header="547" w:footer="0" w:gutter="0"/>
          <w:cols w:space="720"/>
          <w:titlePg/>
          <w:docGrid w:linePitch="360"/>
        </w:sectPr>
      </w:pPr>
    </w:p>
    <w:p w14:paraId="78B35DAD" w14:textId="77777777" w:rsidR="003F16BA" w:rsidRDefault="003F16BA" w:rsidP="00F5330A">
      <w:pPr>
        <w:pStyle w:val="Default"/>
        <w:jc w:val="center"/>
        <w:rPr>
          <w:rFonts w:ascii="Calibri" w:hAnsi="Calibri"/>
          <w:b/>
          <w:bCs/>
          <w:sz w:val="28"/>
          <w:szCs w:val="28"/>
          <w:u w:val="none"/>
        </w:rPr>
      </w:pPr>
    </w:p>
    <w:p w14:paraId="51EF4D21" w14:textId="77777777" w:rsidR="003F16BA" w:rsidRDefault="003F16BA" w:rsidP="00F5330A">
      <w:pPr>
        <w:pStyle w:val="Default"/>
        <w:jc w:val="center"/>
        <w:rPr>
          <w:rFonts w:ascii="Calibri" w:hAnsi="Calibri"/>
          <w:b/>
          <w:bCs/>
          <w:sz w:val="28"/>
          <w:szCs w:val="28"/>
          <w:u w:val="none"/>
        </w:rPr>
      </w:pPr>
    </w:p>
    <w:p w14:paraId="07F4F107" w14:textId="77777777" w:rsidR="003F16BA" w:rsidRDefault="003F16BA" w:rsidP="00F5330A">
      <w:pPr>
        <w:pStyle w:val="Default"/>
        <w:jc w:val="center"/>
        <w:rPr>
          <w:rFonts w:ascii="Calibri" w:hAnsi="Calibri"/>
          <w:b/>
          <w:bCs/>
          <w:sz w:val="28"/>
          <w:szCs w:val="28"/>
          <w:u w:val="none"/>
        </w:rPr>
      </w:pPr>
    </w:p>
    <w:p w14:paraId="3988E63F" w14:textId="77777777" w:rsidR="005A5F98" w:rsidRDefault="005A5F98">
      <w:pPr>
        <w:rPr>
          <w:b/>
          <w:bCs/>
          <w:color w:val="000000"/>
          <w:sz w:val="28"/>
          <w:szCs w:val="28"/>
        </w:rPr>
      </w:pPr>
      <w:r>
        <w:rPr>
          <w:b/>
          <w:bCs/>
          <w:sz w:val="28"/>
          <w:szCs w:val="28"/>
        </w:rPr>
        <w:br w:type="page"/>
      </w:r>
    </w:p>
    <w:p w14:paraId="5F945087" w14:textId="658BA6BF" w:rsidR="00985892" w:rsidRPr="0000255E" w:rsidRDefault="00F5330A" w:rsidP="00F5330A">
      <w:pPr>
        <w:pStyle w:val="Default"/>
        <w:jc w:val="center"/>
        <w:rPr>
          <w:rFonts w:ascii="Calibri" w:hAnsi="Calibri"/>
          <w:b/>
          <w:bCs/>
          <w:sz w:val="28"/>
          <w:szCs w:val="28"/>
          <w:u w:val="none"/>
        </w:rPr>
      </w:pPr>
      <w:r w:rsidRPr="0000255E">
        <w:rPr>
          <w:rFonts w:ascii="Calibri" w:hAnsi="Calibri"/>
          <w:b/>
          <w:bCs/>
          <w:sz w:val="28"/>
          <w:szCs w:val="28"/>
          <w:u w:val="none"/>
        </w:rPr>
        <w:lastRenderedPageBreak/>
        <w:t xml:space="preserve">POLICY FOR YOUTH PROTECTION </w:t>
      </w:r>
    </w:p>
    <w:p w14:paraId="5F945088" w14:textId="77777777" w:rsidR="00F5330A" w:rsidRPr="0000255E" w:rsidRDefault="00F5330A" w:rsidP="00F5330A">
      <w:pPr>
        <w:pStyle w:val="Default"/>
        <w:jc w:val="center"/>
        <w:rPr>
          <w:rFonts w:ascii="Calibri" w:hAnsi="Calibri"/>
          <w:sz w:val="28"/>
          <w:szCs w:val="28"/>
          <w:u w:val="none"/>
        </w:rPr>
      </w:pPr>
      <w:r w:rsidRPr="0000255E">
        <w:rPr>
          <w:rFonts w:ascii="Calibri" w:hAnsi="Calibri"/>
          <w:b/>
          <w:bCs/>
          <w:sz w:val="28"/>
          <w:szCs w:val="28"/>
          <w:u w:val="none"/>
        </w:rPr>
        <w:t>AND THE PREVENTION OF ABUSE AND HARASSMENT</w:t>
      </w:r>
    </w:p>
    <w:p w14:paraId="5F945089" w14:textId="77777777" w:rsidR="00F5330A" w:rsidRPr="00677083" w:rsidRDefault="00F5330A" w:rsidP="00F5330A">
      <w:pPr>
        <w:pStyle w:val="Default"/>
        <w:rPr>
          <w:rFonts w:ascii="Calibri" w:hAnsi="Calibri"/>
          <w:sz w:val="22"/>
          <w:szCs w:val="22"/>
          <w:u w:val="none"/>
        </w:rPr>
      </w:pPr>
    </w:p>
    <w:p w14:paraId="1823C391" w14:textId="3D55CA6F" w:rsidR="005176FC" w:rsidRPr="00ED698E" w:rsidRDefault="005176FC" w:rsidP="005176FC">
      <w:pPr>
        <w:pStyle w:val="Default"/>
        <w:jc w:val="center"/>
        <w:rPr>
          <w:rFonts w:ascii="Calibri" w:hAnsi="Calibri"/>
          <w:caps/>
          <w:sz w:val="28"/>
          <w:szCs w:val="28"/>
          <w:u w:val="none"/>
        </w:rPr>
      </w:pPr>
      <w:r w:rsidRPr="00ED698E">
        <w:rPr>
          <w:rFonts w:ascii="Calibri" w:hAnsi="Calibri"/>
          <w:b/>
          <w:caps/>
          <w:color w:val="auto"/>
          <w:sz w:val="28"/>
          <w:szCs w:val="28"/>
          <w:u w:val="none"/>
        </w:rPr>
        <w:t>Table of Contents</w:t>
      </w:r>
    </w:p>
    <w:p w14:paraId="6ACFCC74" w14:textId="40E377DD" w:rsidR="005176FC" w:rsidRPr="00911447" w:rsidRDefault="005176FC" w:rsidP="00F5330A">
      <w:pPr>
        <w:pStyle w:val="Default"/>
        <w:rPr>
          <w:rFonts w:ascii="Calibri" w:hAnsi="Calibri"/>
          <w:sz w:val="16"/>
          <w:szCs w:val="16"/>
          <w:u w:val="no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105"/>
        <w:gridCol w:w="720"/>
      </w:tblGrid>
      <w:tr w:rsidR="00870B95" w:rsidRPr="00746488" w14:paraId="4A6B1B2D" w14:textId="77777777" w:rsidTr="00D02F64">
        <w:trPr>
          <w:trHeight w:val="288"/>
          <w:jc w:val="center"/>
        </w:trPr>
        <w:tc>
          <w:tcPr>
            <w:tcW w:w="1080" w:type="dxa"/>
          </w:tcPr>
          <w:p w14:paraId="7550C2F7" w14:textId="5503B3CB" w:rsidR="00870B95" w:rsidRPr="00746488" w:rsidRDefault="00870B95" w:rsidP="00712B73">
            <w:pPr>
              <w:pStyle w:val="Default"/>
              <w:jc w:val="center"/>
              <w:rPr>
                <w:rFonts w:ascii="Calibri" w:hAnsi="Calibri"/>
                <w:b/>
                <w:bCs/>
                <w:sz w:val="20"/>
                <w:szCs w:val="20"/>
              </w:rPr>
            </w:pPr>
            <w:r w:rsidRPr="00746488">
              <w:rPr>
                <w:rFonts w:ascii="Calibri" w:hAnsi="Calibri"/>
                <w:b/>
                <w:bCs/>
                <w:sz w:val="20"/>
                <w:szCs w:val="20"/>
              </w:rPr>
              <w:t>Sec</w:t>
            </w:r>
            <w:r w:rsidR="00712B73">
              <w:rPr>
                <w:rFonts w:ascii="Calibri" w:hAnsi="Calibri"/>
                <w:b/>
                <w:bCs/>
                <w:sz w:val="20"/>
                <w:szCs w:val="20"/>
              </w:rPr>
              <w:t>tion</w:t>
            </w:r>
          </w:p>
        </w:tc>
        <w:tc>
          <w:tcPr>
            <w:tcW w:w="7105" w:type="dxa"/>
          </w:tcPr>
          <w:p w14:paraId="3654794A" w14:textId="2E1FC268" w:rsidR="00870B95" w:rsidRPr="00746488" w:rsidRDefault="00746488" w:rsidP="00746488">
            <w:pPr>
              <w:pStyle w:val="Default"/>
              <w:jc w:val="center"/>
              <w:rPr>
                <w:rFonts w:ascii="Calibri" w:hAnsi="Calibri"/>
                <w:b/>
                <w:bCs/>
                <w:sz w:val="20"/>
                <w:szCs w:val="20"/>
              </w:rPr>
            </w:pPr>
            <w:r w:rsidRPr="00746488">
              <w:rPr>
                <w:rFonts w:ascii="Calibri" w:hAnsi="Calibri"/>
                <w:b/>
                <w:bCs/>
                <w:sz w:val="20"/>
                <w:szCs w:val="20"/>
              </w:rPr>
              <w:t>Title</w:t>
            </w:r>
          </w:p>
        </w:tc>
        <w:tc>
          <w:tcPr>
            <w:tcW w:w="720" w:type="dxa"/>
          </w:tcPr>
          <w:p w14:paraId="61BDD396" w14:textId="5FE23777" w:rsidR="00870B95" w:rsidRPr="00746488" w:rsidRDefault="00746488" w:rsidP="00746488">
            <w:pPr>
              <w:pStyle w:val="Default"/>
              <w:jc w:val="center"/>
              <w:rPr>
                <w:rFonts w:ascii="Calibri" w:hAnsi="Calibri"/>
                <w:b/>
                <w:bCs/>
                <w:sz w:val="20"/>
                <w:szCs w:val="20"/>
              </w:rPr>
            </w:pPr>
            <w:r w:rsidRPr="00746488">
              <w:rPr>
                <w:rFonts w:ascii="Calibri" w:hAnsi="Calibri"/>
                <w:b/>
                <w:bCs/>
                <w:sz w:val="20"/>
                <w:szCs w:val="20"/>
              </w:rPr>
              <w:t>Page</w:t>
            </w:r>
          </w:p>
        </w:tc>
      </w:tr>
      <w:tr w:rsidR="005176FC" w:rsidRPr="00C5531E" w14:paraId="743D9BC7" w14:textId="77777777" w:rsidTr="00D02F64">
        <w:trPr>
          <w:trHeight w:val="288"/>
          <w:jc w:val="center"/>
        </w:trPr>
        <w:tc>
          <w:tcPr>
            <w:tcW w:w="1080" w:type="dxa"/>
          </w:tcPr>
          <w:p w14:paraId="607F2801" w14:textId="72CF4276" w:rsidR="005176FC" w:rsidRPr="00C5531E" w:rsidRDefault="002C629F" w:rsidP="00712B73">
            <w:pPr>
              <w:pStyle w:val="Default"/>
              <w:jc w:val="center"/>
              <w:rPr>
                <w:rFonts w:ascii="Calibri" w:hAnsi="Calibri" w:cs="Calibri"/>
                <w:sz w:val="22"/>
                <w:szCs w:val="22"/>
              </w:rPr>
            </w:pPr>
            <w:r w:rsidRPr="00C5531E">
              <w:rPr>
                <w:rFonts w:ascii="Calibri" w:hAnsi="Calibri" w:cs="Calibri"/>
                <w:sz w:val="22"/>
                <w:szCs w:val="22"/>
              </w:rPr>
              <w:t>1.</w:t>
            </w:r>
          </w:p>
        </w:tc>
        <w:tc>
          <w:tcPr>
            <w:tcW w:w="7105" w:type="dxa"/>
          </w:tcPr>
          <w:p w14:paraId="092EA7AD" w14:textId="7F339501" w:rsidR="00AB1832" w:rsidRPr="00C5531E" w:rsidRDefault="003F16BA" w:rsidP="00AB1832">
            <w:pPr>
              <w:pStyle w:val="Default"/>
              <w:rPr>
                <w:rFonts w:ascii="Calibri" w:hAnsi="Calibri" w:cs="Calibri"/>
                <w:sz w:val="22"/>
                <w:szCs w:val="22"/>
              </w:rPr>
            </w:pPr>
            <w:r w:rsidRPr="003F16BA">
              <w:rPr>
                <w:rFonts w:ascii="Calibri" w:hAnsi="Calibri" w:cs="Calibri"/>
                <w:sz w:val="22"/>
                <w:szCs w:val="22"/>
              </w:rPr>
              <w:t>Introduction</w:t>
            </w:r>
          </w:p>
        </w:tc>
        <w:tc>
          <w:tcPr>
            <w:tcW w:w="720" w:type="dxa"/>
          </w:tcPr>
          <w:p w14:paraId="5DE34E3E" w14:textId="788A5424" w:rsidR="005176FC" w:rsidRPr="00C5531E" w:rsidRDefault="00042C5C" w:rsidP="00DD601E">
            <w:pPr>
              <w:pStyle w:val="Default"/>
              <w:jc w:val="center"/>
              <w:rPr>
                <w:rFonts w:ascii="Calibri" w:hAnsi="Calibri" w:cs="Calibri"/>
                <w:sz w:val="22"/>
                <w:szCs w:val="22"/>
              </w:rPr>
            </w:pPr>
            <w:r>
              <w:rPr>
                <w:rFonts w:ascii="Calibri" w:hAnsi="Calibri" w:cs="Calibri"/>
                <w:sz w:val="22"/>
                <w:szCs w:val="22"/>
              </w:rPr>
              <w:t>4</w:t>
            </w:r>
          </w:p>
        </w:tc>
      </w:tr>
      <w:tr w:rsidR="005176FC" w:rsidRPr="00C5531E" w14:paraId="011AB612" w14:textId="77777777" w:rsidTr="00D02F64">
        <w:trPr>
          <w:trHeight w:val="288"/>
          <w:jc w:val="center"/>
        </w:trPr>
        <w:tc>
          <w:tcPr>
            <w:tcW w:w="1080" w:type="dxa"/>
          </w:tcPr>
          <w:p w14:paraId="7A8E19C6" w14:textId="69EEA5EC" w:rsidR="005176FC" w:rsidRPr="00C5531E" w:rsidRDefault="002C629F" w:rsidP="00712B73">
            <w:pPr>
              <w:pStyle w:val="Default"/>
              <w:jc w:val="center"/>
              <w:rPr>
                <w:rFonts w:ascii="Calibri" w:hAnsi="Calibri" w:cs="Calibri"/>
                <w:sz w:val="22"/>
                <w:szCs w:val="22"/>
              </w:rPr>
            </w:pPr>
            <w:r w:rsidRPr="00C5531E">
              <w:rPr>
                <w:rFonts w:ascii="Calibri" w:hAnsi="Calibri" w:cs="Calibri"/>
                <w:sz w:val="22"/>
                <w:szCs w:val="22"/>
              </w:rPr>
              <w:t>2.</w:t>
            </w:r>
          </w:p>
        </w:tc>
        <w:tc>
          <w:tcPr>
            <w:tcW w:w="7105" w:type="dxa"/>
          </w:tcPr>
          <w:p w14:paraId="387FC421" w14:textId="4E886076" w:rsidR="005176FC" w:rsidRPr="00C5531E" w:rsidRDefault="00AB1832" w:rsidP="00F5330A">
            <w:pPr>
              <w:pStyle w:val="Default"/>
              <w:rPr>
                <w:rFonts w:ascii="Calibri" w:hAnsi="Calibri" w:cs="Calibri"/>
                <w:sz w:val="22"/>
                <w:szCs w:val="22"/>
              </w:rPr>
            </w:pPr>
            <w:r w:rsidRPr="00AB1832">
              <w:rPr>
                <w:rFonts w:ascii="Calibri" w:hAnsi="Calibri" w:cs="Calibri"/>
                <w:sz w:val="22"/>
                <w:szCs w:val="22"/>
              </w:rPr>
              <w:t>Rotary International Statement of Conduct for Working with Youth</w:t>
            </w:r>
          </w:p>
        </w:tc>
        <w:tc>
          <w:tcPr>
            <w:tcW w:w="720" w:type="dxa"/>
          </w:tcPr>
          <w:p w14:paraId="189401EE" w14:textId="6DCAD040" w:rsidR="005176FC" w:rsidRPr="00C5531E" w:rsidRDefault="00042C5C" w:rsidP="00DD601E">
            <w:pPr>
              <w:pStyle w:val="Default"/>
              <w:jc w:val="center"/>
              <w:rPr>
                <w:rFonts w:ascii="Calibri" w:hAnsi="Calibri" w:cs="Calibri"/>
                <w:sz w:val="22"/>
                <w:szCs w:val="22"/>
              </w:rPr>
            </w:pPr>
            <w:r>
              <w:rPr>
                <w:rFonts w:ascii="Calibri" w:hAnsi="Calibri" w:cs="Calibri"/>
                <w:sz w:val="22"/>
                <w:szCs w:val="22"/>
              </w:rPr>
              <w:t>4</w:t>
            </w:r>
          </w:p>
        </w:tc>
      </w:tr>
      <w:tr w:rsidR="005176FC" w:rsidRPr="00C5531E" w14:paraId="714179BB" w14:textId="77777777" w:rsidTr="00D02F64">
        <w:trPr>
          <w:trHeight w:val="288"/>
          <w:jc w:val="center"/>
        </w:trPr>
        <w:tc>
          <w:tcPr>
            <w:tcW w:w="1080" w:type="dxa"/>
          </w:tcPr>
          <w:p w14:paraId="78C78343" w14:textId="1D2C281E" w:rsidR="005176FC" w:rsidRPr="00C5531E" w:rsidRDefault="002C629F" w:rsidP="00712B73">
            <w:pPr>
              <w:pStyle w:val="Default"/>
              <w:jc w:val="center"/>
              <w:rPr>
                <w:rFonts w:ascii="Calibri" w:hAnsi="Calibri" w:cs="Calibri"/>
                <w:sz w:val="22"/>
                <w:szCs w:val="22"/>
              </w:rPr>
            </w:pPr>
            <w:r w:rsidRPr="00C5531E">
              <w:rPr>
                <w:rFonts w:ascii="Calibri" w:hAnsi="Calibri" w:cs="Calibri"/>
                <w:sz w:val="22"/>
                <w:szCs w:val="22"/>
              </w:rPr>
              <w:t>3.</w:t>
            </w:r>
          </w:p>
        </w:tc>
        <w:tc>
          <w:tcPr>
            <w:tcW w:w="7105" w:type="dxa"/>
          </w:tcPr>
          <w:p w14:paraId="1903A06C" w14:textId="4DF1CBD4" w:rsidR="005176FC" w:rsidRPr="00C5531E" w:rsidRDefault="00AB1832" w:rsidP="00F5330A">
            <w:pPr>
              <w:pStyle w:val="Default"/>
              <w:rPr>
                <w:rFonts w:ascii="Calibri" w:hAnsi="Calibri" w:cs="Calibri"/>
                <w:sz w:val="22"/>
                <w:szCs w:val="22"/>
              </w:rPr>
            </w:pPr>
            <w:r w:rsidRPr="00AB1832">
              <w:rPr>
                <w:rFonts w:ascii="Calibri" w:hAnsi="Calibri" w:cs="Calibri"/>
                <w:sz w:val="22"/>
                <w:szCs w:val="22"/>
              </w:rPr>
              <w:t>D6510 Policy Statement on Youth Protection</w:t>
            </w:r>
          </w:p>
        </w:tc>
        <w:tc>
          <w:tcPr>
            <w:tcW w:w="720" w:type="dxa"/>
          </w:tcPr>
          <w:p w14:paraId="3B2E10A6" w14:textId="18A42C1A" w:rsidR="005176FC" w:rsidRPr="00C5531E" w:rsidRDefault="00042C5C" w:rsidP="00DD601E">
            <w:pPr>
              <w:pStyle w:val="Default"/>
              <w:jc w:val="center"/>
              <w:rPr>
                <w:rFonts w:ascii="Calibri" w:hAnsi="Calibri" w:cs="Calibri"/>
                <w:sz w:val="22"/>
                <w:szCs w:val="22"/>
              </w:rPr>
            </w:pPr>
            <w:r>
              <w:rPr>
                <w:rFonts w:ascii="Calibri" w:hAnsi="Calibri" w:cs="Calibri"/>
                <w:sz w:val="22"/>
                <w:szCs w:val="22"/>
              </w:rPr>
              <w:t>4</w:t>
            </w:r>
          </w:p>
        </w:tc>
      </w:tr>
      <w:tr w:rsidR="005176FC" w:rsidRPr="00C5531E" w14:paraId="073C05DC" w14:textId="77777777" w:rsidTr="00D02F64">
        <w:trPr>
          <w:trHeight w:val="288"/>
          <w:jc w:val="center"/>
        </w:trPr>
        <w:tc>
          <w:tcPr>
            <w:tcW w:w="1080" w:type="dxa"/>
          </w:tcPr>
          <w:p w14:paraId="77E7FB6F" w14:textId="5872559B" w:rsidR="005176FC" w:rsidRPr="00C5531E" w:rsidRDefault="002C629F" w:rsidP="00712B73">
            <w:pPr>
              <w:pStyle w:val="Default"/>
              <w:jc w:val="center"/>
              <w:rPr>
                <w:rFonts w:ascii="Calibri" w:hAnsi="Calibri" w:cs="Calibri"/>
                <w:sz w:val="22"/>
                <w:szCs w:val="22"/>
              </w:rPr>
            </w:pPr>
            <w:r w:rsidRPr="00C5531E">
              <w:rPr>
                <w:rFonts w:ascii="Calibri" w:hAnsi="Calibri" w:cs="Calibri"/>
                <w:sz w:val="22"/>
                <w:szCs w:val="22"/>
              </w:rPr>
              <w:t>4.</w:t>
            </w:r>
          </w:p>
        </w:tc>
        <w:tc>
          <w:tcPr>
            <w:tcW w:w="7105" w:type="dxa"/>
          </w:tcPr>
          <w:p w14:paraId="19A5BEF2" w14:textId="13791F69" w:rsidR="005176FC" w:rsidRPr="00C5531E" w:rsidRDefault="00746488" w:rsidP="00F5330A">
            <w:pPr>
              <w:pStyle w:val="Default"/>
              <w:rPr>
                <w:rFonts w:ascii="Calibri" w:hAnsi="Calibri" w:cs="Calibri"/>
                <w:sz w:val="22"/>
                <w:szCs w:val="22"/>
              </w:rPr>
            </w:pPr>
            <w:r w:rsidRPr="00C5531E">
              <w:rPr>
                <w:rFonts w:ascii="Calibri" w:hAnsi="Calibri" w:cs="Calibri"/>
                <w:sz w:val="22"/>
                <w:szCs w:val="22"/>
              </w:rPr>
              <w:t>Scope</w:t>
            </w:r>
          </w:p>
        </w:tc>
        <w:tc>
          <w:tcPr>
            <w:tcW w:w="720" w:type="dxa"/>
          </w:tcPr>
          <w:p w14:paraId="069B19DE" w14:textId="6D3C96DE" w:rsidR="005176FC" w:rsidRPr="00C5531E" w:rsidRDefault="00042C5C" w:rsidP="00DD601E">
            <w:pPr>
              <w:pStyle w:val="Default"/>
              <w:jc w:val="center"/>
              <w:rPr>
                <w:rFonts w:ascii="Calibri" w:hAnsi="Calibri" w:cs="Calibri"/>
                <w:sz w:val="22"/>
                <w:szCs w:val="22"/>
              </w:rPr>
            </w:pPr>
            <w:r>
              <w:rPr>
                <w:rFonts w:ascii="Calibri" w:hAnsi="Calibri" w:cs="Calibri"/>
                <w:sz w:val="22"/>
                <w:szCs w:val="22"/>
              </w:rPr>
              <w:t>4</w:t>
            </w:r>
          </w:p>
        </w:tc>
      </w:tr>
      <w:tr w:rsidR="005176FC" w:rsidRPr="00C5531E" w14:paraId="62B14B1A" w14:textId="77777777" w:rsidTr="00D02F64">
        <w:trPr>
          <w:trHeight w:val="288"/>
          <w:jc w:val="center"/>
        </w:trPr>
        <w:tc>
          <w:tcPr>
            <w:tcW w:w="1080" w:type="dxa"/>
          </w:tcPr>
          <w:p w14:paraId="24B982D8" w14:textId="172FEA0A" w:rsidR="005176FC" w:rsidRPr="00C5531E" w:rsidRDefault="002C629F" w:rsidP="00712B73">
            <w:pPr>
              <w:pStyle w:val="Default"/>
              <w:jc w:val="center"/>
              <w:rPr>
                <w:rFonts w:ascii="Calibri" w:hAnsi="Calibri" w:cs="Calibri"/>
                <w:sz w:val="22"/>
                <w:szCs w:val="22"/>
              </w:rPr>
            </w:pPr>
            <w:r w:rsidRPr="00C5531E">
              <w:rPr>
                <w:rFonts w:ascii="Calibri" w:hAnsi="Calibri" w:cs="Calibri"/>
                <w:sz w:val="22"/>
                <w:szCs w:val="22"/>
              </w:rPr>
              <w:t>5.</w:t>
            </w:r>
          </w:p>
        </w:tc>
        <w:tc>
          <w:tcPr>
            <w:tcW w:w="7105" w:type="dxa"/>
          </w:tcPr>
          <w:p w14:paraId="7BDD5B9A" w14:textId="7F9823EF" w:rsidR="005176FC" w:rsidRPr="00C5531E" w:rsidRDefault="00746488" w:rsidP="00F5330A">
            <w:pPr>
              <w:pStyle w:val="Default"/>
              <w:rPr>
                <w:rFonts w:ascii="Calibri" w:hAnsi="Calibri" w:cs="Calibri"/>
                <w:sz w:val="22"/>
                <w:szCs w:val="22"/>
              </w:rPr>
            </w:pPr>
            <w:r w:rsidRPr="00C5531E">
              <w:rPr>
                <w:rFonts w:ascii="Calibri" w:hAnsi="Calibri" w:cs="Calibri"/>
                <w:sz w:val="22"/>
                <w:szCs w:val="22"/>
              </w:rPr>
              <w:t>Definitions</w:t>
            </w:r>
          </w:p>
        </w:tc>
        <w:tc>
          <w:tcPr>
            <w:tcW w:w="720" w:type="dxa"/>
          </w:tcPr>
          <w:p w14:paraId="7610198E" w14:textId="49DB05D2" w:rsidR="005176FC" w:rsidRPr="00C5531E" w:rsidRDefault="00042C5C" w:rsidP="00DD601E">
            <w:pPr>
              <w:pStyle w:val="Default"/>
              <w:jc w:val="center"/>
              <w:rPr>
                <w:rFonts w:ascii="Calibri" w:hAnsi="Calibri" w:cs="Calibri"/>
                <w:sz w:val="22"/>
                <w:szCs w:val="22"/>
              </w:rPr>
            </w:pPr>
            <w:r>
              <w:rPr>
                <w:rFonts w:ascii="Calibri" w:hAnsi="Calibri" w:cs="Calibri"/>
                <w:sz w:val="22"/>
                <w:szCs w:val="22"/>
              </w:rPr>
              <w:t>4</w:t>
            </w:r>
            <w:r w:rsidR="00536F75">
              <w:rPr>
                <w:rFonts w:ascii="Calibri" w:hAnsi="Calibri" w:cs="Calibri"/>
                <w:sz w:val="22"/>
                <w:szCs w:val="22"/>
              </w:rPr>
              <w:t>-5</w:t>
            </w:r>
          </w:p>
        </w:tc>
      </w:tr>
      <w:tr w:rsidR="005176FC" w:rsidRPr="00C5531E" w14:paraId="64BC1ABB" w14:textId="77777777" w:rsidTr="00D02F64">
        <w:trPr>
          <w:trHeight w:val="288"/>
          <w:jc w:val="center"/>
        </w:trPr>
        <w:tc>
          <w:tcPr>
            <w:tcW w:w="1080" w:type="dxa"/>
          </w:tcPr>
          <w:p w14:paraId="469B21A7" w14:textId="38AA3CA0" w:rsidR="005176FC" w:rsidRPr="00C5531E" w:rsidRDefault="002C629F" w:rsidP="00712B73">
            <w:pPr>
              <w:pStyle w:val="Default"/>
              <w:jc w:val="center"/>
              <w:rPr>
                <w:rFonts w:ascii="Calibri" w:hAnsi="Calibri" w:cs="Calibri"/>
                <w:sz w:val="22"/>
                <w:szCs w:val="22"/>
              </w:rPr>
            </w:pPr>
            <w:r w:rsidRPr="00C5531E">
              <w:rPr>
                <w:rFonts w:ascii="Calibri" w:hAnsi="Calibri" w:cs="Calibri"/>
                <w:sz w:val="22"/>
                <w:szCs w:val="22"/>
              </w:rPr>
              <w:t>6.</w:t>
            </w:r>
          </w:p>
        </w:tc>
        <w:tc>
          <w:tcPr>
            <w:tcW w:w="7105" w:type="dxa"/>
          </w:tcPr>
          <w:p w14:paraId="4866CB26" w14:textId="65DFC006" w:rsidR="005176FC" w:rsidRPr="00C5531E" w:rsidRDefault="00746488" w:rsidP="00F5330A">
            <w:pPr>
              <w:pStyle w:val="Default"/>
              <w:rPr>
                <w:rFonts w:ascii="Calibri" w:hAnsi="Calibri" w:cs="Calibri"/>
                <w:sz w:val="22"/>
                <w:szCs w:val="22"/>
              </w:rPr>
            </w:pPr>
            <w:r w:rsidRPr="00C5531E">
              <w:rPr>
                <w:rFonts w:ascii="Calibri" w:hAnsi="Calibri" w:cs="Calibri"/>
                <w:sz w:val="22"/>
                <w:szCs w:val="22"/>
              </w:rPr>
              <w:t>Incorporation and Liability Insurance</w:t>
            </w:r>
          </w:p>
        </w:tc>
        <w:tc>
          <w:tcPr>
            <w:tcW w:w="720" w:type="dxa"/>
          </w:tcPr>
          <w:p w14:paraId="2A8C5596" w14:textId="536E0EDA" w:rsidR="005176FC" w:rsidRPr="00C5531E" w:rsidRDefault="00356E1A" w:rsidP="00DD601E">
            <w:pPr>
              <w:pStyle w:val="Default"/>
              <w:jc w:val="center"/>
              <w:rPr>
                <w:rFonts w:ascii="Calibri" w:hAnsi="Calibri" w:cs="Calibri"/>
                <w:sz w:val="22"/>
                <w:szCs w:val="22"/>
              </w:rPr>
            </w:pPr>
            <w:r>
              <w:rPr>
                <w:rFonts w:ascii="Calibri" w:hAnsi="Calibri" w:cs="Calibri"/>
                <w:sz w:val="22"/>
                <w:szCs w:val="22"/>
              </w:rPr>
              <w:t>5</w:t>
            </w:r>
          </w:p>
        </w:tc>
      </w:tr>
      <w:tr w:rsidR="001974BE" w:rsidRPr="00C5531E" w14:paraId="7ECDA846" w14:textId="77777777" w:rsidTr="00D02F64">
        <w:trPr>
          <w:trHeight w:val="288"/>
          <w:jc w:val="center"/>
        </w:trPr>
        <w:tc>
          <w:tcPr>
            <w:tcW w:w="1080" w:type="dxa"/>
          </w:tcPr>
          <w:p w14:paraId="307B7CA1" w14:textId="1FB4D43E" w:rsidR="001974BE" w:rsidRPr="00C5531E" w:rsidRDefault="005E4682" w:rsidP="00712B73">
            <w:pPr>
              <w:pStyle w:val="Default"/>
              <w:jc w:val="center"/>
              <w:rPr>
                <w:rFonts w:ascii="Calibri" w:hAnsi="Calibri" w:cs="Calibri"/>
                <w:sz w:val="22"/>
                <w:szCs w:val="22"/>
              </w:rPr>
            </w:pPr>
            <w:r>
              <w:rPr>
                <w:rFonts w:ascii="Calibri" w:hAnsi="Calibri" w:cs="Calibri"/>
                <w:sz w:val="22"/>
                <w:szCs w:val="22"/>
              </w:rPr>
              <w:t>7.</w:t>
            </w:r>
          </w:p>
        </w:tc>
        <w:tc>
          <w:tcPr>
            <w:tcW w:w="7105" w:type="dxa"/>
          </w:tcPr>
          <w:p w14:paraId="0C68FD1D" w14:textId="3A9B17BB" w:rsidR="001974BE" w:rsidRPr="00C5531E" w:rsidRDefault="005E4682" w:rsidP="00F5330A">
            <w:pPr>
              <w:pStyle w:val="Default"/>
              <w:rPr>
                <w:rFonts w:ascii="Calibri" w:hAnsi="Calibri" w:cs="Calibri"/>
                <w:sz w:val="22"/>
                <w:szCs w:val="22"/>
              </w:rPr>
            </w:pPr>
            <w:r w:rsidRPr="005E4682">
              <w:rPr>
                <w:rFonts w:ascii="Calibri" w:hAnsi="Calibri" w:cs="Calibri"/>
                <w:sz w:val="22"/>
                <w:szCs w:val="22"/>
              </w:rPr>
              <w:t>Club Commitments</w:t>
            </w:r>
          </w:p>
        </w:tc>
        <w:tc>
          <w:tcPr>
            <w:tcW w:w="720" w:type="dxa"/>
          </w:tcPr>
          <w:p w14:paraId="32C30618" w14:textId="6AEA2DA8" w:rsidR="001974BE" w:rsidRDefault="005E4682" w:rsidP="00DD601E">
            <w:pPr>
              <w:pStyle w:val="Default"/>
              <w:jc w:val="center"/>
              <w:rPr>
                <w:rFonts w:ascii="Calibri" w:hAnsi="Calibri" w:cs="Calibri"/>
                <w:sz w:val="22"/>
                <w:szCs w:val="22"/>
              </w:rPr>
            </w:pPr>
            <w:r>
              <w:rPr>
                <w:rFonts w:ascii="Calibri" w:hAnsi="Calibri" w:cs="Calibri"/>
                <w:sz w:val="22"/>
                <w:szCs w:val="22"/>
              </w:rPr>
              <w:t>6</w:t>
            </w:r>
          </w:p>
        </w:tc>
      </w:tr>
      <w:tr w:rsidR="005176FC" w:rsidRPr="00C5531E" w14:paraId="3386641A" w14:textId="77777777" w:rsidTr="00D02F64">
        <w:trPr>
          <w:trHeight w:val="288"/>
          <w:jc w:val="center"/>
        </w:trPr>
        <w:tc>
          <w:tcPr>
            <w:tcW w:w="1080" w:type="dxa"/>
          </w:tcPr>
          <w:p w14:paraId="1F5A5D77" w14:textId="5C6F9435" w:rsidR="005176FC" w:rsidRPr="00C5531E" w:rsidRDefault="002C629F" w:rsidP="00712B73">
            <w:pPr>
              <w:pStyle w:val="Default"/>
              <w:jc w:val="center"/>
              <w:rPr>
                <w:rFonts w:ascii="Calibri" w:hAnsi="Calibri" w:cs="Calibri"/>
                <w:sz w:val="22"/>
                <w:szCs w:val="22"/>
              </w:rPr>
            </w:pPr>
            <w:r w:rsidRPr="00C5531E">
              <w:rPr>
                <w:rFonts w:ascii="Calibri" w:hAnsi="Calibri" w:cs="Calibri"/>
                <w:sz w:val="22"/>
                <w:szCs w:val="22"/>
              </w:rPr>
              <w:t>7.</w:t>
            </w:r>
          </w:p>
        </w:tc>
        <w:tc>
          <w:tcPr>
            <w:tcW w:w="7105" w:type="dxa"/>
          </w:tcPr>
          <w:p w14:paraId="68C0566D" w14:textId="413DD61E" w:rsidR="005176FC" w:rsidRPr="00C5531E" w:rsidRDefault="00A928FE" w:rsidP="00F5330A">
            <w:pPr>
              <w:pStyle w:val="Default"/>
              <w:rPr>
                <w:rFonts w:ascii="Calibri" w:hAnsi="Calibri" w:cs="Calibri"/>
                <w:sz w:val="22"/>
                <w:szCs w:val="22"/>
              </w:rPr>
            </w:pPr>
            <w:r w:rsidRPr="00C5531E">
              <w:rPr>
                <w:rFonts w:ascii="Calibri" w:hAnsi="Calibri" w:cs="Calibri"/>
                <w:sz w:val="22"/>
                <w:szCs w:val="22"/>
              </w:rPr>
              <w:t>Club Compliance</w:t>
            </w:r>
          </w:p>
        </w:tc>
        <w:tc>
          <w:tcPr>
            <w:tcW w:w="720" w:type="dxa"/>
          </w:tcPr>
          <w:p w14:paraId="35C07647" w14:textId="19C2A863" w:rsidR="005176FC" w:rsidRPr="00C5531E" w:rsidRDefault="00356E1A" w:rsidP="00DD601E">
            <w:pPr>
              <w:pStyle w:val="Default"/>
              <w:jc w:val="center"/>
              <w:rPr>
                <w:rFonts w:ascii="Calibri" w:hAnsi="Calibri" w:cs="Calibri"/>
                <w:sz w:val="22"/>
                <w:szCs w:val="22"/>
              </w:rPr>
            </w:pPr>
            <w:r>
              <w:rPr>
                <w:rFonts w:ascii="Calibri" w:hAnsi="Calibri" w:cs="Calibri"/>
                <w:sz w:val="22"/>
                <w:szCs w:val="22"/>
              </w:rPr>
              <w:t>5</w:t>
            </w:r>
            <w:r w:rsidR="00536F75">
              <w:rPr>
                <w:rFonts w:ascii="Calibri" w:hAnsi="Calibri" w:cs="Calibri"/>
                <w:sz w:val="22"/>
                <w:szCs w:val="22"/>
              </w:rPr>
              <w:t>-</w:t>
            </w:r>
            <w:r w:rsidR="000E1D19">
              <w:rPr>
                <w:rFonts w:ascii="Calibri" w:hAnsi="Calibri" w:cs="Calibri"/>
                <w:sz w:val="22"/>
                <w:szCs w:val="22"/>
              </w:rPr>
              <w:t>6</w:t>
            </w:r>
          </w:p>
        </w:tc>
      </w:tr>
      <w:tr w:rsidR="005176FC" w:rsidRPr="00C5531E" w14:paraId="22225CA7" w14:textId="77777777" w:rsidTr="00D02F64">
        <w:trPr>
          <w:trHeight w:val="288"/>
          <w:jc w:val="center"/>
        </w:trPr>
        <w:tc>
          <w:tcPr>
            <w:tcW w:w="1080" w:type="dxa"/>
          </w:tcPr>
          <w:p w14:paraId="45BAF8E9" w14:textId="53D689C2" w:rsidR="005176FC" w:rsidRPr="00C5531E" w:rsidRDefault="002C629F" w:rsidP="00712B73">
            <w:pPr>
              <w:pStyle w:val="Default"/>
              <w:jc w:val="center"/>
              <w:rPr>
                <w:rFonts w:ascii="Calibri" w:hAnsi="Calibri" w:cs="Calibri"/>
                <w:sz w:val="22"/>
                <w:szCs w:val="22"/>
              </w:rPr>
            </w:pPr>
            <w:r w:rsidRPr="00C5531E">
              <w:rPr>
                <w:rFonts w:ascii="Calibri" w:hAnsi="Calibri" w:cs="Calibri"/>
                <w:sz w:val="22"/>
                <w:szCs w:val="22"/>
              </w:rPr>
              <w:t>8</w:t>
            </w:r>
            <w:r w:rsidR="00746488" w:rsidRPr="00C5531E">
              <w:rPr>
                <w:rFonts w:ascii="Calibri" w:hAnsi="Calibri" w:cs="Calibri"/>
                <w:sz w:val="22"/>
                <w:szCs w:val="22"/>
              </w:rPr>
              <w:t>.</w:t>
            </w:r>
          </w:p>
        </w:tc>
        <w:tc>
          <w:tcPr>
            <w:tcW w:w="7105" w:type="dxa"/>
          </w:tcPr>
          <w:p w14:paraId="30EBD6B7" w14:textId="09D85364" w:rsidR="005176FC" w:rsidRPr="00C5531E" w:rsidRDefault="00A928FE" w:rsidP="00F5330A">
            <w:pPr>
              <w:pStyle w:val="Default"/>
              <w:rPr>
                <w:rFonts w:ascii="Calibri" w:hAnsi="Calibri" w:cs="Calibri"/>
                <w:sz w:val="22"/>
                <w:szCs w:val="22"/>
              </w:rPr>
            </w:pPr>
            <w:r w:rsidRPr="00C5531E">
              <w:rPr>
                <w:rFonts w:ascii="Calibri" w:hAnsi="Calibri" w:cs="Calibri"/>
                <w:sz w:val="22"/>
                <w:szCs w:val="22"/>
              </w:rPr>
              <w:t>Club Responsibilities</w:t>
            </w:r>
          </w:p>
        </w:tc>
        <w:tc>
          <w:tcPr>
            <w:tcW w:w="720" w:type="dxa"/>
          </w:tcPr>
          <w:p w14:paraId="6298FCAD" w14:textId="54047A32" w:rsidR="005176FC" w:rsidRPr="00C5531E" w:rsidRDefault="000E1D19" w:rsidP="00DD601E">
            <w:pPr>
              <w:pStyle w:val="Default"/>
              <w:jc w:val="center"/>
              <w:rPr>
                <w:rFonts w:ascii="Calibri" w:hAnsi="Calibri" w:cs="Calibri"/>
                <w:sz w:val="22"/>
                <w:szCs w:val="22"/>
              </w:rPr>
            </w:pPr>
            <w:r>
              <w:rPr>
                <w:rFonts w:ascii="Calibri" w:hAnsi="Calibri" w:cs="Calibri"/>
                <w:sz w:val="22"/>
                <w:szCs w:val="22"/>
              </w:rPr>
              <w:t>6</w:t>
            </w:r>
          </w:p>
        </w:tc>
      </w:tr>
      <w:tr w:rsidR="002C629F" w:rsidRPr="00C5531E" w14:paraId="3DECD405" w14:textId="77777777" w:rsidTr="00D02F64">
        <w:trPr>
          <w:trHeight w:val="288"/>
          <w:jc w:val="center"/>
        </w:trPr>
        <w:tc>
          <w:tcPr>
            <w:tcW w:w="1080" w:type="dxa"/>
          </w:tcPr>
          <w:p w14:paraId="34136865" w14:textId="0F51E370" w:rsidR="002C629F" w:rsidRPr="00C5531E" w:rsidRDefault="002C629F" w:rsidP="00712B73">
            <w:pPr>
              <w:pStyle w:val="Default"/>
              <w:jc w:val="center"/>
              <w:rPr>
                <w:rFonts w:ascii="Calibri" w:hAnsi="Calibri" w:cs="Calibri"/>
                <w:sz w:val="22"/>
                <w:szCs w:val="22"/>
              </w:rPr>
            </w:pPr>
            <w:r w:rsidRPr="00C5531E">
              <w:rPr>
                <w:rFonts w:ascii="Calibri" w:hAnsi="Calibri" w:cs="Calibri"/>
                <w:sz w:val="22"/>
                <w:szCs w:val="22"/>
              </w:rPr>
              <w:t>9.</w:t>
            </w:r>
          </w:p>
        </w:tc>
        <w:tc>
          <w:tcPr>
            <w:tcW w:w="7105" w:type="dxa"/>
          </w:tcPr>
          <w:p w14:paraId="6798AE59" w14:textId="7EC44BB2" w:rsidR="002C629F" w:rsidRPr="00C5531E" w:rsidRDefault="00301A34" w:rsidP="00F5330A">
            <w:pPr>
              <w:pStyle w:val="Default"/>
              <w:rPr>
                <w:rFonts w:ascii="Calibri" w:hAnsi="Calibri" w:cs="Calibri"/>
                <w:sz w:val="22"/>
                <w:szCs w:val="22"/>
              </w:rPr>
            </w:pPr>
            <w:r w:rsidRPr="00301A34">
              <w:rPr>
                <w:rFonts w:ascii="Calibri" w:hAnsi="Calibri" w:cs="Calibri"/>
                <w:sz w:val="22"/>
                <w:szCs w:val="22"/>
              </w:rPr>
              <w:t>Volunteer Selection and Screening</w:t>
            </w:r>
          </w:p>
        </w:tc>
        <w:tc>
          <w:tcPr>
            <w:tcW w:w="720" w:type="dxa"/>
          </w:tcPr>
          <w:p w14:paraId="67658D5B" w14:textId="0386FA11" w:rsidR="002C629F" w:rsidRPr="00C5531E" w:rsidRDefault="000E1D19" w:rsidP="00DD601E">
            <w:pPr>
              <w:pStyle w:val="Default"/>
              <w:jc w:val="center"/>
              <w:rPr>
                <w:rFonts w:ascii="Calibri" w:hAnsi="Calibri" w:cs="Calibri"/>
                <w:sz w:val="22"/>
                <w:szCs w:val="22"/>
              </w:rPr>
            </w:pPr>
            <w:r>
              <w:rPr>
                <w:rFonts w:ascii="Calibri" w:hAnsi="Calibri" w:cs="Calibri"/>
                <w:sz w:val="22"/>
                <w:szCs w:val="22"/>
              </w:rPr>
              <w:t>6-7</w:t>
            </w:r>
          </w:p>
        </w:tc>
      </w:tr>
      <w:tr w:rsidR="002C629F" w:rsidRPr="00C5531E" w14:paraId="221A9E5D" w14:textId="77777777" w:rsidTr="00D02F64">
        <w:trPr>
          <w:trHeight w:val="288"/>
          <w:jc w:val="center"/>
        </w:trPr>
        <w:tc>
          <w:tcPr>
            <w:tcW w:w="1080" w:type="dxa"/>
          </w:tcPr>
          <w:p w14:paraId="14168BCF" w14:textId="40E6626D" w:rsidR="002C629F" w:rsidRPr="00C5531E" w:rsidRDefault="002C629F" w:rsidP="00712B73">
            <w:pPr>
              <w:pStyle w:val="Default"/>
              <w:jc w:val="center"/>
              <w:rPr>
                <w:rFonts w:ascii="Calibri" w:hAnsi="Calibri" w:cs="Calibri"/>
                <w:sz w:val="22"/>
                <w:szCs w:val="22"/>
              </w:rPr>
            </w:pPr>
            <w:r w:rsidRPr="00C5531E">
              <w:rPr>
                <w:rFonts w:ascii="Calibri" w:hAnsi="Calibri" w:cs="Calibri"/>
                <w:sz w:val="22"/>
                <w:szCs w:val="22"/>
              </w:rPr>
              <w:t>10.</w:t>
            </w:r>
          </w:p>
        </w:tc>
        <w:tc>
          <w:tcPr>
            <w:tcW w:w="7105" w:type="dxa"/>
          </w:tcPr>
          <w:p w14:paraId="3FFE5353" w14:textId="7E40839E" w:rsidR="002C629F" w:rsidRPr="00C5531E" w:rsidRDefault="00301A34" w:rsidP="00F5330A">
            <w:pPr>
              <w:pStyle w:val="Default"/>
              <w:rPr>
                <w:rFonts w:ascii="Calibri" w:hAnsi="Calibri" w:cs="Calibri"/>
                <w:sz w:val="22"/>
                <w:szCs w:val="22"/>
              </w:rPr>
            </w:pPr>
            <w:r w:rsidRPr="00301A34">
              <w:rPr>
                <w:rFonts w:ascii="Calibri" w:hAnsi="Calibri" w:cs="Calibri"/>
                <w:sz w:val="22"/>
                <w:szCs w:val="22"/>
              </w:rPr>
              <w:t>Participant Selection and Screening</w:t>
            </w:r>
          </w:p>
        </w:tc>
        <w:tc>
          <w:tcPr>
            <w:tcW w:w="720" w:type="dxa"/>
          </w:tcPr>
          <w:p w14:paraId="1ACF69CD" w14:textId="6C342009" w:rsidR="002C629F" w:rsidRPr="00C5531E" w:rsidRDefault="000E1D19" w:rsidP="00DD601E">
            <w:pPr>
              <w:pStyle w:val="Default"/>
              <w:jc w:val="center"/>
              <w:rPr>
                <w:rFonts w:ascii="Calibri" w:hAnsi="Calibri" w:cs="Calibri"/>
                <w:sz w:val="22"/>
                <w:szCs w:val="22"/>
              </w:rPr>
            </w:pPr>
            <w:r>
              <w:rPr>
                <w:rFonts w:ascii="Calibri" w:hAnsi="Calibri" w:cs="Calibri"/>
                <w:sz w:val="22"/>
                <w:szCs w:val="22"/>
              </w:rPr>
              <w:t>7</w:t>
            </w:r>
          </w:p>
        </w:tc>
      </w:tr>
      <w:tr w:rsidR="002C629F" w:rsidRPr="00C5531E" w14:paraId="15DBCB5C" w14:textId="77777777" w:rsidTr="00D02F64">
        <w:trPr>
          <w:trHeight w:val="288"/>
          <w:jc w:val="center"/>
        </w:trPr>
        <w:tc>
          <w:tcPr>
            <w:tcW w:w="1080" w:type="dxa"/>
          </w:tcPr>
          <w:p w14:paraId="2AAD0123" w14:textId="6477F9A6" w:rsidR="002C629F" w:rsidRPr="00C5531E" w:rsidRDefault="00870B95" w:rsidP="00712B73">
            <w:pPr>
              <w:pStyle w:val="Default"/>
              <w:jc w:val="center"/>
              <w:rPr>
                <w:rFonts w:ascii="Calibri" w:hAnsi="Calibri" w:cs="Calibri"/>
                <w:sz w:val="22"/>
                <w:szCs w:val="22"/>
              </w:rPr>
            </w:pPr>
            <w:r w:rsidRPr="00C5531E">
              <w:rPr>
                <w:rFonts w:ascii="Calibri" w:hAnsi="Calibri" w:cs="Calibri"/>
                <w:sz w:val="22"/>
                <w:szCs w:val="22"/>
              </w:rPr>
              <w:t>11.</w:t>
            </w:r>
          </w:p>
        </w:tc>
        <w:tc>
          <w:tcPr>
            <w:tcW w:w="7105" w:type="dxa"/>
          </w:tcPr>
          <w:p w14:paraId="4A11625F" w14:textId="37D7B862" w:rsidR="002C629F" w:rsidRPr="00C5531E" w:rsidRDefault="00D63001" w:rsidP="00F5330A">
            <w:pPr>
              <w:pStyle w:val="Default"/>
              <w:rPr>
                <w:rFonts w:ascii="Calibri" w:hAnsi="Calibri" w:cs="Calibri"/>
                <w:sz w:val="22"/>
                <w:szCs w:val="22"/>
              </w:rPr>
            </w:pPr>
            <w:r w:rsidRPr="00D63001">
              <w:rPr>
                <w:rFonts w:ascii="Calibri" w:hAnsi="Calibri" w:cs="Calibri"/>
                <w:sz w:val="22"/>
                <w:szCs w:val="22"/>
              </w:rPr>
              <w:t>Training</w:t>
            </w:r>
          </w:p>
        </w:tc>
        <w:tc>
          <w:tcPr>
            <w:tcW w:w="720" w:type="dxa"/>
          </w:tcPr>
          <w:p w14:paraId="17F7BB5E" w14:textId="7AE2F288" w:rsidR="002C629F" w:rsidRPr="00C5531E" w:rsidRDefault="000E1D19" w:rsidP="00DD601E">
            <w:pPr>
              <w:pStyle w:val="Default"/>
              <w:jc w:val="center"/>
              <w:rPr>
                <w:rFonts w:ascii="Calibri" w:hAnsi="Calibri" w:cs="Calibri"/>
                <w:sz w:val="22"/>
                <w:szCs w:val="22"/>
              </w:rPr>
            </w:pPr>
            <w:r>
              <w:rPr>
                <w:rFonts w:ascii="Calibri" w:hAnsi="Calibri" w:cs="Calibri"/>
                <w:sz w:val="22"/>
                <w:szCs w:val="22"/>
              </w:rPr>
              <w:t>7-8</w:t>
            </w:r>
          </w:p>
        </w:tc>
      </w:tr>
      <w:tr w:rsidR="00D63001" w:rsidRPr="00C5531E" w14:paraId="27BEBDC9" w14:textId="77777777" w:rsidTr="00D02F64">
        <w:trPr>
          <w:trHeight w:val="288"/>
          <w:jc w:val="center"/>
        </w:trPr>
        <w:tc>
          <w:tcPr>
            <w:tcW w:w="1080" w:type="dxa"/>
          </w:tcPr>
          <w:p w14:paraId="48C28197" w14:textId="77777777" w:rsidR="00D63001" w:rsidRPr="00C5531E" w:rsidRDefault="00D63001" w:rsidP="00712B73">
            <w:pPr>
              <w:pStyle w:val="Default"/>
              <w:jc w:val="center"/>
              <w:rPr>
                <w:rFonts w:ascii="Calibri" w:hAnsi="Calibri" w:cs="Calibri"/>
                <w:sz w:val="22"/>
                <w:szCs w:val="22"/>
              </w:rPr>
            </w:pPr>
          </w:p>
        </w:tc>
        <w:tc>
          <w:tcPr>
            <w:tcW w:w="7105" w:type="dxa"/>
          </w:tcPr>
          <w:p w14:paraId="68F26C26" w14:textId="3E85952B" w:rsidR="00D63001" w:rsidRPr="00C5531E" w:rsidRDefault="007D769E" w:rsidP="00ED5E30">
            <w:pPr>
              <w:pStyle w:val="Default"/>
              <w:numPr>
                <w:ilvl w:val="0"/>
                <w:numId w:val="30"/>
              </w:numPr>
              <w:rPr>
                <w:rFonts w:ascii="Calibri" w:hAnsi="Calibri" w:cs="Calibri"/>
                <w:sz w:val="22"/>
                <w:szCs w:val="22"/>
              </w:rPr>
            </w:pPr>
            <w:r w:rsidRPr="007D769E">
              <w:rPr>
                <w:rFonts w:ascii="Calibri" w:hAnsi="Calibri" w:cs="Calibri"/>
                <w:sz w:val="22"/>
                <w:szCs w:val="22"/>
              </w:rPr>
              <w:t>Youth Protection Management System</w:t>
            </w:r>
          </w:p>
        </w:tc>
        <w:tc>
          <w:tcPr>
            <w:tcW w:w="720" w:type="dxa"/>
          </w:tcPr>
          <w:p w14:paraId="372BD608" w14:textId="77777777" w:rsidR="00D63001" w:rsidRPr="00C5531E" w:rsidRDefault="00D63001" w:rsidP="00DD601E">
            <w:pPr>
              <w:pStyle w:val="Default"/>
              <w:jc w:val="center"/>
              <w:rPr>
                <w:rFonts w:ascii="Calibri" w:hAnsi="Calibri" w:cs="Calibri"/>
                <w:sz w:val="22"/>
                <w:szCs w:val="22"/>
              </w:rPr>
            </w:pPr>
          </w:p>
        </w:tc>
      </w:tr>
      <w:tr w:rsidR="002C629F" w:rsidRPr="00C5531E" w14:paraId="303E914F" w14:textId="77777777" w:rsidTr="00D02F64">
        <w:trPr>
          <w:trHeight w:val="288"/>
          <w:jc w:val="center"/>
        </w:trPr>
        <w:tc>
          <w:tcPr>
            <w:tcW w:w="1080" w:type="dxa"/>
          </w:tcPr>
          <w:p w14:paraId="3D10BB92" w14:textId="183BAC4A" w:rsidR="002C629F" w:rsidRPr="00C5531E" w:rsidRDefault="00870B95" w:rsidP="00712B73">
            <w:pPr>
              <w:pStyle w:val="Default"/>
              <w:jc w:val="center"/>
              <w:rPr>
                <w:rFonts w:ascii="Calibri" w:hAnsi="Calibri" w:cs="Calibri"/>
                <w:sz w:val="22"/>
                <w:szCs w:val="22"/>
              </w:rPr>
            </w:pPr>
            <w:r w:rsidRPr="00C5531E">
              <w:rPr>
                <w:rFonts w:ascii="Calibri" w:hAnsi="Calibri" w:cs="Calibri"/>
                <w:sz w:val="22"/>
                <w:szCs w:val="22"/>
              </w:rPr>
              <w:t>12.</w:t>
            </w:r>
          </w:p>
        </w:tc>
        <w:tc>
          <w:tcPr>
            <w:tcW w:w="7105" w:type="dxa"/>
          </w:tcPr>
          <w:p w14:paraId="45F8B7BD" w14:textId="6B46C3FC" w:rsidR="002C629F" w:rsidRPr="00C5531E" w:rsidRDefault="00381BF5" w:rsidP="00F5330A">
            <w:pPr>
              <w:pStyle w:val="Default"/>
              <w:rPr>
                <w:rFonts w:ascii="Calibri" w:hAnsi="Calibri" w:cs="Calibri"/>
                <w:sz w:val="22"/>
                <w:szCs w:val="22"/>
              </w:rPr>
            </w:pPr>
            <w:r w:rsidRPr="00381BF5">
              <w:rPr>
                <w:rFonts w:ascii="Calibri" w:hAnsi="Calibri" w:cs="Calibri"/>
                <w:sz w:val="22"/>
                <w:szCs w:val="22"/>
              </w:rPr>
              <w:t>Allegation Handling and Follow-Through</w:t>
            </w:r>
          </w:p>
        </w:tc>
        <w:tc>
          <w:tcPr>
            <w:tcW w:w="720" w:type="dxa"/>
          </w:tcPr>
          <w:p w14:paraId="71ADB67B" w14:textId="556FB1BA" w:rsidR="002C629F" w:rsidRPr="00C5531E" w:rsidRDefault="000B6780" w:rsidP="00DD601E">
            <w:pPr>
              <w:pStyle w:val="Default"/>
              <w:jc w:val="center"/>
              <w:rPr>
                <w:rFonts w:ascii="Calibri" w:hAnsi="Calibri" w:cs="Calibri"/>
                <w:sz w:val="22"/>
                <w:szCs w:val="22"/>
              </w:rPr>
            </w:pPr>
            <w:r>
              <w:rPr>
                <w:rFonts w:ascii="Calibri" w:hAnsi="Calibri" w:cs="Calibri"/>
                <w:sz w:val="22"/>
                <w:szCs w:val="22"/>
              </w:rPr>
              <w:t>8</w:t>
            </w:r>
          </w:p>
        </w:tc>
      </w:tr>
      <w:tr w:rsidR="002C629F" w:rsidRPr="00C5531E" w14:paraId="3913D28A" w14:textId="77777777" w:rsidTr="00D02F64">
        <w:trPr>
          <w:trHeight w:val="288"/>
          <w:jc w:val="center"/>
        </w:trPr>
        <w:tc>
          <w:tcPr>
            <w:tcW w:w="1080" w:type="dxa"/>
          </w:tcPr>
          <w:p w14:paraId="11A4ABF1" w14:textId="2A846DC9" w:rsidR="002C629F" w:rsidRPr="00C5531E" w:rsidRDefault="00870B95" w:rsidP="00712B73">
            <w:pPr>
              <w:pStyle w:val="Default"/>
              <w:jc w:val="center"/>
              <w:rPr>
                <w:rFonts w:ascii="Calibri" w:hAnsi="Calibri" w:cs="Calibri"/>
                <w:sz w:val="22"/>
                <w:szCs w:val="22"/>
              </w:rPr>
            </w:pPr>
            <w:r w:rsidRPr="00C5531E">
              <w:rPr>
                <w:rFonts w:ascii="Calibri" w:hAnsi="Calibri" w:cs="Calibri"/>
                <w:sz w:val="22"/>
                <w:szCs w:val="22"/>
              </w:rPr>
              <w:t>13.</w:t>
            </w:r>
          </w:p>
        </w:tc>
        <w:tc>
          <w:tcPr>
            <w:tcW w:w="7105" w:type="dxa"/>
          </w:tcPr>
          <w:p w14:paraId="75650527" w14:textId="656A141B" w:rsidR="002C629F" w:rsidRPr="00C5531E" w:rsidRDefault="00970D33" w:rsidP="00F5330A">
            <w:pPr>
              <w:pStyle w:val="Default"/>
              <w:rPr>
                <w:rFonts w:ascii="Calibri" w:hAnsi="Calibri" w:cs="Calibri"/>
                <w:sz w:val="22"/>
                <w:szCs w:val="22"/>
              </w:rPr>
            </w:pPr>
            <w:r>
              <w:rPr>
                <w:rFonts w:ascii="Calibri" w:hAnsi="Calibri" w:cs="Calibri"/>
                <w:sz w:val="22"/>
                <w:szCs w:val="22"/>
              </w:rPr>
              <w:t>Travel</w:t>
            </w:r>
          </w:p>
        </w:tc>
        <w:tc>
          <w:tcPr>
            <w:tcW w:w="720" w:type="dxa"/>
          </w:tcPr>
          <w:p w14:paraId="3F83A9BF" w14:textId="33B62D72" w:rsidR="002C629F" w:rsidRPr="00C5531E" w:rsidRDefault="00FF0DB6" w:rsidP="00DD601E">
            <w:pPr>
              <w:pStyle w:val="Default"/>
              <w:jc w:val="center"/>
              <w:rPr>
                <w:rFonts w:ascii="Calibri" w:hAnsi="Calibri" w:cs="Calibri"/>
                <w:sz w:val="22"/>
                <w:szCs w:val="22"/>
              </w:rPr>
            </w:pPr>
            <w:r>
              <w:rPr>
                <w:rFonts w:ascii="Calibri" w:hAnsi="Calibri" w:cs="Calibri"/>
                <w:sz w:val="22"/>
                <w:szCs w:val="22"/>
              </w:rPr>
              <w:t>8-9</w:t>
            </w:r>
          </w:p>
        </w:tc>
      </w:tr>
      <w:tr w:rsidR="002C629F" w:rsidRPr="00C5531E" w14:paraId="53980529" w14:textId="77777777" w:rsidTr="00D02F64">
        <w:trPr>
          <w:trHeight w:val="288"/>
          <w:jc w:val="center"/>
        </w:trPr>
        <w:tc>
          <w:tcPr>
            <w:tcW w:w="1080" w:type="dxa"/>
          </w:tcPr>
          <w:p w14:paraId="0232D47D" w14:textId="79DD2AE8" w:rsidR="002C629F" w:rsidRPr="00C5531E" w:rsidRDefault="00870B95" w:rsidP="00712B73">
            <w:pPr>
              <w:pStyle w:val="Default"/>
              <w:jc w:val="center"/>
              <w:rPr>
                <w:rFonts w:ascii="Calibri" w:hAnsi="Calibri" w:cs="Calibri"/>
                <w:sz w:val="22"/>
                <w:szCs w:val="22"/>
              </w:rPr>
            </w:pPr>
            <w:r w:rsidRPr="00C5531E">
              <w:rPr>
                <w:rFonts w:ascii="Calibri" w:hAnsi="Calibri" w:cs="Calibri"/>
                <w:sz w:val="22"/>
                <w:szCs w:val="22"/>
              </w:rPr>
              <w:t>14.</w:t>
            </w:r>
          </w:p>
        </w:tc>
        <w:tc>
          <w:tcPr>
            <w:tcW w:w="7105" w:type="dxa"/>
          </w:tcPr>
          <w:p w14:paraId="730E834B" w14:textId="5E426013" w:rsidR="002C629F" w:rsidRPr="00C5531E" w:rsidRDefault="009040F4" w:rsidP="00F5330A">
            <w:pPr>
              <w:pStyle w:val="Default"/>
              <w:rPr>
                <w:rFonts w:ascii="Calibri" w:hAnsi="Calibri" w:cs="Calibri"/>
                <w:sz w:val="22"/>
                <w:szCs w:val="22"/>
              </w:rPr>
            </w:pPr>
            <w:r w:rsidRPr="009040F4">
              <w:rPr>
                <w:rFonts w:ascii="Calibri" w:hAnsi="Calibri" w:cs="Calibri"/>
                <w:sz w:val="22"/>
                <w:szCs w:val="22"/>
              </w:rPr>
              <w:t>District Youth Exchange Administration</w:t>
            </w:r>
          </w:p>
        </w:tc>
        <w:tc>
          <w:tcPr>
            <w:tcW w:w="720" w:type="dxa"/>
          </w:tcPr>
          <w:p w14:paraId="0ECFC3D2" w14:textId="049E8EC7" w:rsidR="002C629F" w:rsidRPr="00C5531E" w:rsidRDefault="00DD601E" w:rsidP="00DD601E">
            <w:pPr>
              <w:pStyle w:val="Default"/>
              <w:jc w:val="center"/>
              <w:rPr>
                <w:rFonts w:ascii="Calibri" w:hAnsi="Calibri" w:cs="Calibri"/>
                <w:sz w:val="22"/>
                <w:szCs w:val="22"/>
              </w:rPr>
            </w:pPr>
            <w:r>
              <w:rPr>
                <w:rFonts w:ascii="Calibri" w:hAnsi="Calibri" w:cs="Calibri"/>
                <w:sz w:val="22"/>
                <w:szCs w:val="22"/>
              </w:rPr>
              <w:t>9</w:t>
            </w:r>
            <w:r w:rsidR="00FF0DB6">
              <w:rPr>
                <w:rFonts w:ascii="Calibri" w:hAnsi="Calibri" w:cs="Calibri"/>
                <w:sz w:val="22"/>
                <w:szCs w:val="22"/>
              </w:rPr>
              <w:t>-10</w:t>
            </w:r>
          </w:p>
        </w:tc>
      </w:tr>
      <w:tr w:rsidR="0045084C" w:rsidRPr="00C5531E" w14:paraId="58E6218E" w14:textId="77777777" w:rsidTr="00D02F64">
        <w:trPr>
          <w:trHeight w:val="288"/>
          <w:jc w:val="center"/>
        </w:trPr>
        <w:tc>
          <w:tcPr>
            <w:tcW w:w="1080" w:type="dxa"/>
          </w:tcPr>
          <w:p w14:paraId="20957555" w14:textId="7CBA0E98" w:rsidR="0045084C" w:rsidRDefault="0045084C" w:rsidP="00712B73">
            <w:pPr>
              <w:pStyle w:val="Default"/>
              <w:jc w:val="center"/>
              <w:rPr>
                <w:rFonts w:ascii="Calibri" w:hAnsi="Calibri" w:cs="Calibri"/>
                <w:sz w:val="22"/>
                <w:szCs w:val="22"/>
              </w:rPr>
            </w:pPr>
            <w:r>
              <w:rPr>
                <w:rFonts w:ascii="Calibri" w:hAnsi="Calibri" w:cs="Calibri"/>
                <w:sz w:val="22"/>
                <w:szCs w:val="22"/>
              </w:rPr>
              <w:t>15.</w:t>
            </w:r>
          </w:p>
        </w:tc>
        <w:tc>
          <w:tcPr>
            <w:tcW w:w="7105" w:type="dxa"/>
          </w:tcPr>
          <w:p w14:paraId="20C2F1E2" w14:textId="39E3B471" w:rsidR="0045084C" w:rsidRDefault="0045084C" w:rsidP="00F5330A">
            <w:pPr>
              <w:pStyle w:val="Default"/>
              <w:rPr>
                <w:rFonts w:ascii="Calibri" w:hAnsi="Calibri" w:cs="Calibri"/>
                <w:sz w:val="22"/>
                <w:szCs w:val="22"/>
              </w:rPr>
            </w:pPr>
            <w:r w:rsidRPr="0045084C">
              <w:rPr>
                <w:rFonts w:ascii="Calibri" w:hAnsi="Calibri" w:cs="Calibri"/>
                <w:sz w:val="22"/>
                <w:szCs w:val="22"/>
              </w:rPr>
              <w:t>District Commitment to Youth Protection</w:t>
            </w:r>
          </w:p>
        </w:tc>
        <w:tc>
          <w:tcPr>
            <w:tcW w:w="720" w:type="dxa"/>
          </w:tcPr>
          <w:p w14:paraId="71C620D3" w14:textId="0A6F92EA" w:rsidR="0045084C" w:rsidRPr="00C5531E" w:rsidRDefault="00DD601E" w:rsidP="00DD601E">
            <w:pPr>
              <w:pStyle w:val="Default"/>
              <w:jc w:val="center"/>
              <w:rPr>
                <w:rFonts w:ascii="Calibri" w:hAnsi="Calibri" w:cs="Calibri"/>
                <w:sz w:val="22"/>
                <w:szCs w:val="22"/>
              </w:rPr>
            </w:pPr>
            <w:r>
              <w:rPr>
                <w:rFonts w:ascii="Calibri" w:hAnsi="Calibri" w:cs="Calibri"/>
                <w:sz w:val="22"/>
                <w:szCs w:val="22"/>
              </w:rPr>
              <w:t>10</w:t>
            </w:r>
          </w:p>
        </w:tc>
      </w:tr>
      <w:tr w:rsidR="0074126A" w:rsidRPr="00C5531E" w14:paraId="0DBC5600" w14:textId="77777777" w:rsidTr="00D02F64">
        <w:trPr>
          <w:trHeight w:val="288"/>
          <w:jc w:val="center"/>
        </w:trPr>
        <w:tc>
          <w:tcPr>
            <w:tcW w:w="1080" w:type="dxa"/>
          </w:tcPr>
          <w:p w14:paraId="217D1BB3" w14:textId="5218570D" w:rsidR="00D946B4" w:rsidRPr="00C5531E" w:rsidRDefault="00546DFE" w:rsidP="00157156">
            <w:pPr>
              <w:pStyle w:val="Default"/>
              <w:jc w:val="center"/>
              <w:rPr>
                <w:rFonts w:ascii="Calibri" w:hAnsi="Calibri" w:cs="Calibri"/>
                <w:sz w:val="22"/>
                <w:szCs w:val="22"/>
              </w:rPr>
            </w:pPr>
            <w:r>
              <w:rPr>
                <w:rFonts w:ascii="Calibri" w:hAnsi="Calibri" w:cs="Calibri"/>
                <w:sz w:val="22"/>
                <w:szCs w:val="22"/>
              </w:rPr>
              <w:t>1</w:t>
            </w:r>
            <w:r w:rsidR="00CE2DDD">
              <w:rPr>
                <w:rFonts w:ascii="Calibri" w:hAnsi="Calibri" w:cs="Calibri"/>
                <w:sz w:val="22"/>
                <w:szCs w:val="22"/>
              </w:rPr>
              <w:t>6</w:t>
            </w:r>
            <w:r>
              <w:rPr>
                <w:rFonts w:ascii="Calibri" w:hAnsi="Calibri" w:cs="Calibri"/>
                <w:sz w:val="22"/>
                <w:szCs w:val="22"/>
              </w:rPr>
              <w:t>.</w:t>
            </w:r>
          </w:p>
        </w:tc>
        <w:tc>
          <w:tcPr>
            <w:tcW w:w="7105" w:type="dxa"/>
          </w:tcPr>
          <w:p w14:paraId="579C6610" w14:textId="53659E30" w:rsidR="00D946B4" w:rsidRPr="00C5531E" w:rsidRDefault="009040F4" w:rsidP="00157156">
            <w:pPr>
              <w:pStyle w:val="Default"/>
              <w:rPr>
                <w:rFonts w:ascii="Calibri" w:hAnsi="Calibri" w:cs="Calibri"/>
                <w:sz w:val="22"/>
                <w:szCs w:val="22"/>
              </w:rPr>
            </w:pPr>
            <w:r>
              <w:rPr>
                <w:rFonts w:ascii="Calibri" w:hAnsi="Calibri" w:cs="Calibri"/>
                <w:sz w:val="22"/>
                <w:szCs w:val="22"/>
              </w:rPr>
              <w:t>Conflict Resolution</w:t>
            </w:r>
          </w:p>
        </w:tc>
        <w:tc>
          <w:tcPr>
            <w:tcW w:w="720" w:type="dxa"/>
          </w:tcPr>
          <w:p w14:paraId="26044AF5" w14:textId="64EA0157" w:rsidR="0074126A" w:rsidRPr="00C5531E" w:rsidRDefault="00DD601E" w:rsidP="00DD601E">
            <w:pPr>
              <w:pStyle w:val="Default"/>
              <w:jc w:val="center"/>
              <w:rPr>
                <w:rFonts w:ascii="Calibri" w:hAnsi="Calibri" w:cs="Calibri"/>
                <w:sz w:val="22"/>
                <w:szCs w:val="22"/>
              </w:rPr>
            </w:pPr>
            <w:r>
              <w:rPr>
                <w:rFonts w:ascii="Calibri" w:hAnsi="Calibri" w:cs="Calibri"/>
                <w:sz w:val="22"/>
                <w:szCs w:val="22"/>
              </w:rPr>
              <w:t>10</w:t>
            </w:r>
          </w:p>
        </w:tc>
      </w:tr>
      <w:tr w:rsidR="002C629F" w:rsidRPr="00C5531E" w14:paraId="463E40C4" w14:textId="77777777" w:rsidTr="00D02F64">
        <w:trPr>
          <w:trHeight w:val="288"/>
          <w:jc w:val="center"/>
        </w:trPr>
        <w:tc>
          <w:tcPr>
            <w:tcW w:w="1080" w:type="dxa"/>
          </w:tcPr>
          <w:p w14:paraId="77265885" w14:textId="73AC2715" w:rsidR="002C629F" w:rsidRPr="00C5531E" w:rsidRDefault="00DD601E" w:rsidP="00712B73">
            <w:pPr>
              <w:pStyle w:val="Default"/>
              <w:jc w:val="center"/>
              <w:rPr>
                <w:rFonts w:ascii="Calibri" w:hAnsi="Calibri" w:cs="Calibri"/>
                <w:sz w:val="22"/>
                <w:szCs w:val="22"/>
              </w:rPr>
            </w:pPr>
            <w:r>
              <w:rPr>
                <w:rFonts w:ascii="Calibri" w:hAnsi="Calibri" w:cs="Calibri"/>
                <w:sz w:val="22"/>
                <w:szCs w:val="22"/>
              </w:rPr>
              <w:t>17.</w:t>
            </w:r>
          </w:p>
        </w:tc>
        <w:tc>
          <w:tcPr>
            <w:tcW w:w="7105" w:type="dxa"/>
          </w:tcPr>
          <w:p w14:paraId="151ED178" w14:textId="6844C7A5" w:rsidR="002C629F" w:rsidRPr="00C5531E" w:rsidRDefault="00DD601E" w:rsidP="00F5330A">
            <w:pPr>
              <w:pStyle w:val="Default"/>
              <w:rPr>
                <w:rFonts w:ascii="Calibri" w:hAnsi="Calibri" w:cs="Calibri"/>
                <w:sz w:val="22"/>
                <w:szCs w:val="22"/>
              </w:rPr>
            </w:pPr>
            <w:r>
              <w:rPr>
                <w:rFonts w:ascii="Calibri" w:hAnsi="Calibri" w:cs="Calibri"/>
                <w:sz w:val="22"/>
                <w:szCs w:val="22"/>
              </w:rPr>
              <w:t>Summary</w:t>
            </w:r>
          </w:p>
        </w:tc>
        <w:tc>
          <w:tcPr>
            <w:tcW w:w="720" w:type="dxa"/>
          </w:tcPr>
          <w:p w14:paraId="5A56927A" w14:textId="2DC17FF6" w:rsidR="002C629F" w:rsidRPr="00C5531E" w:rsidRDefault="00DD601E" w:rsidP="00DD601E">
            <w:pPr>
              <w:pStyle w:val="Default"/>
              <w:jc w:val="center"/>
              <w:rPr>
                <w:rFonts w:ascii="Calibri" w:hAnsi="Calibri" w:cs="Calibri"/>
                <w:sz w:val="22"/>
                <w:szCs w:val="22"/>
              </w:rPr>
            </w:pPr>
            <w:r>
              <w:rPr>
                <w:rFonts w:ascii="Calibri" w:hAnsi="Calibri" w:cs="Calibri"/>
                <w:sz w:val="22"/>
                <w:szCs w:val="22"/>
              </w:rPr>
              <w:t>11</w:t>
            </w:r>
          </w:p>
        </w:tc>
      </w:tr>
      <w:tr w:rsidR="002D0576" w:rsidRPr="00C5531E" w14:paraId="3DCC5C74" w14:textId="77777777" w:rsidTr="00E30F12">
        <w:trPr>
          <w:trHeight w:val="288"/>
          <w:jc w:val="center"/>
        </w:trPr>
        <w:tc>
          <w:tcPr>
            <w:tcW w:w="8905" w:type="dxa"/>
            <w:gridSpan w:val="3"/>
          </w:tcPr>
          <w:p w14:paraId="1F298BC7" w14:textId="77777777" w:rsidR="001D4607" w:rsidRDefault="001D4607" w:rsidP="001D4607">
            <w:pPr>
              <w:autoSpaceDE w:val="0"/>
              <w:autoSpaceDN w:val="0"/>
              <w:adjustRightInd w:val="0"/>
              <w:jc w:val="center"/>
              <w:rPr>
                <w:b/>
                <w:bCs/>
                <w:color w:val="000000"/>
                <w:sz w:val="22"/>
                <w:szCs w:val="22"/>
              </w:rPr>
            </w:pPr>
          </w:p>
          <w:p w14:paraId="3B8D7B9F" w14:textId="5E36C4B7" w:rsidR="002D0576" w:rsidRPr="00335E2B" w:rsidRDefault="002D0576" w:rsidP="00335E2B">
            <w:pPr>
              <w:pStyle w:val="Default"/>
              <w:jc w:val="center"/>
              <w:rPr>
                <w:rFonts w:ascii="Calibri" w:hAnsi="Calibri" w:cs="Calibri"/>
                <w:sz w:val="22"/>
                <w:szCs w:val="22"/>
              </w:rPr>
            </w:pPr>
            <w:r w:rsidRPr="00335E2B">
              <w:rPr>
                <w:rFonts w:ascii="Calibri" w:hAnsi="Calibri" w:cs="Calibri"/>
                <w:b/>
                <w:color w:val="0033CC"/>
                <w:sz w:val="28"/>
                <w:szCs w:val="28"/>
              </w:rPr>
              <w:t>A</w:t>
            </w:r>
            <w:r w:rsidR="009A7636" w:rsidRPr="00335E2B">
              <w:rPr>
                <w:rFonts w:ascii="Calibri" w:hAnsi="Calibri" w:cs="Calibri"/>
                <w:b/>
                <w:color w:val="0033CC"/>
                <w:sz w:val="28"/>
                <w:szCs w:val="28"/>
              </w:rPr>
              <w:t>DDENDUM</w:t>
            </w:r>
          </w:p>
        </w:tc>
      </w:tr>
    </w:tbl>
    <w:p w14:paraId="0055B817" w14:textId="77777777" w:rsidR="00335E2B" w:rsidRDefault="00335E2B" w:rsidP="00335E2B">
      <w:pPr>
        <w:rPr>
          <w:b/>
          <w:bCs/>
          <w:color w:val="000000"/>
          <w:sz w:val="22"/>
          <w:szCs w:val="22"/>
        </w:rPr>
      </w:pPr>
      <w:r w:rsidRPr="00335E2B">
        <w:rPr>
          <w:b/>
          <w:bCs/>
          <w:color w:val="000000"/>
          <w:sz w:val="22"/>
          <w:szCs w:val="22"/>
        </w:rPr>
        <w:tab/>
      </w:r>
      <w:r>
        <w:rPr>
          <w:b/>
          <w:bCs/>
          <w:color w:val="000000"/>
          <w:sz w:val="22"/>
          <w:szCs w:val="22"/>
        </w:rPr>
        <w:tab/>
      </w:r>
      <w:r>
        <w:rPr>
          <w:b/>
          <w:bCs/>
          <w:color w:val="000000"/>
          <w:sz w:val="22"/>
          <w:szCs w:val="22"/>
        </w:rPr>
        <w:tab/>
      </w:r>
    </w:p>
    <w:p w14:paraId="546C6353" w14:textId="23441ADD" w:rsidR="00A77A95" w:rsidRDefault="00335E2B" w:rsidP="00335E2B">
      <w:pPr>
        <w:ind w:left="1800"/>
        <w:rPr>
          <w:color w:val="000000"/>
          <w:sz w:val="22"/>
          <w:szCs w:val="22"/>
        </w:rPr>
      </w:pPr>
      <w:r w:rsidRPr="00335E2B">
        <w:rPr>
          <w:color w:val="000000"/>
          <w:sz w:val="22"/>
          <w:szCs w:val="22"/>
        </w:rPr>
        <w:t>Crisis Management Plan Youth Programs</w:t>
      </w:r>
    </w:p>
    <w:p w14:paraId="06C7628F" w14:textId="74849EF1" w:rsidR="00504198" w:rsidRPr="00335E2B" w:rsidRDefault="00504198" w:rsidP="00335E2B">
      <w:pPr>
        <w:ind w:left="1800"/>
        <w:rPr>
          <w:color w:val="000000"/>
          <w:sz w:val="22"/>
          <w:szCs w:val="22"/>
        </w:rPr>
      </w:pPr>
      <w:r>
        <w:rPr>
          <w:color w:val="000000"/>
          <w:sz w:val="22"/>
          <w:szCs w:val="22"/>
        </w:rPr>
        <w:t>Pandemic Response</w:t>
      </w:r>
    </w:p>
    <w:p w14:paraId="00ECF52A" w14:textId="77777777" w:rsidR="00335E2B" w:rsidRPr="00335E2B" w:rsidRDefault="00335E2B" w:rsidP="00173844">
      <w:pPr>
        <w:jc w:val="center"/>
        <w:rPr>
          <w:b/>
          <w:bCs/>
          <w:color w:val="000000"/>
          <w:sz w:val="22"/>
          <w:szCs w:val="22"/>
        </w:rPr>
      </w:pPr>
    </w:p>
    <w:p w14:paraId="5483D5BA" w14:textId="70CB7C33" w:rsidR="00177F13" w:rsidRDefault="00177F13" w:rsidP="00177F13">
      <w:pPr>
        <w:jc w:val="center"/>
        <w:rPr>
          <w:rFonts w:asciiTheme="minorHAnsi" w:eastAsiaTheme="minorHAnsi" w:hAnsiTheme="minorHAnsi" w:cstheme="minorBidi"/>
          <w:b/>
          <w:color w:val="0033CC"/>
          <w:sz w:val="28"/>
          <w:szCs w:val="28"/>
        </w:rPr>
      </w:pPr>
      <w:r>
        <w:rPr>
          <w:rFonts w:asciiTheme="minorHAnsi" w:eastAsiaTheme="minorHAnsi" w:hAnsiTheme="minorHAnsi" w:cstheme="minorBidi"/>
          <w:b/>
          <w:color w:val="0033CC"/>
          <w:sz w:val="28"/>
          <w:szCs w:val="28"/>
        </w:rPr>
        <w:t>APPENDICE</w:t>
      </w:r>
      <w:r w:rsidRPr="000E1A09">
        <w:rPr>
          <w:rFonts w:asciiTheme="minorHAnsi" w:eastAsiaTheme="minorHAnsi" w:hAnsiTheme="minorHAnsi" w:cstheme="minorBidi"/>
          <w:b/>
          <w:color w:val="0033CC"/>
          <w:sz w:val="28"/>
          <w:szCs w:val="28"/>
        </w:rPr>
        <w:t>S</w:t>
      </w:r>
    </w:p>
    <w:p w14:paraId="4C13F912" w14:textId="77777777" w:rsidR="00D43775" w:rsidRPr="00911447" w:rsidRDefault="00D43775" w:rsidP="00177F13">
      <w:pPr>
        <w:jc w:val="center"/>
        <w:rPr>
          <w:rFonts w:asciiTheme="minorHAnsi" w:eastAsiaTheme="minorHAnsi" w:hAnsiTheme="minorHAnsi" w:cstheme="minorBidi"/>
          <w:b/>
          <w:color w:val="0033CC"/>
          <w:sz w:val="16"/>
          <w:szCs w:val="16"/>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7091"/>
        <w:gridCol w:w="743"/>
      </w:tblGrid>
      <w:tr w:rsidR="005E7860" w:rsidRPr="005E7860" w14:paraId="781D972F" w14:textId="77777777" w:rsidTr="00D02F64">
        <w:trPr>
          <w:trHeight w:val="288"/>
        </w:trPr>
        <w:tc>
          <w:tcPr>
            <w:tcW w:w="1009" w:type="dxa"/>
            <w:vAlign w:val="center"/>
          </w:tcPr>
          <w:p w14:paraId="5FD5D1D7" w14:textId="53BB349F" w:rsidR="007C3900" w:rsidRPr="005E7860" w:rsidRDefault="00911447" w:rsidP="00177F13">
            <w:pPr>
              <w:jc w:val="center"/>
              <w:rPr>
                <w:bCs/>
                <w:sz w:val="22"/>
                <w:szCs w:val="22"/>
              </w:rPr>
            </w:pPr>
            <w:r w:rsidRPr="005E7860">
              <w:rPr>
                <w:bCs/>
                <w:sz w:val="22"/>
                <w:szCs w:val="22"/>
              </w:rPr>
              <w:t>A</w:t>
            </w:r>
          </w:p>
        </w:tc>
        <w:tc>
          <w:tcPr>
            <w:tcW w:w="7091" w:type="dxa"/>
            <w:vAlign w:val="center"/>
          </w:tcPr>
          <w:p w14:paraId="28E0108E" w14:textId="3F8E3FD3" w:rsidR="007C3900" w:rsidRPr="005E7860" w:rsidRDefault="00395F70" w:rsidP="005E7860">
            <w:pPr>
              <w:rPr>
                <w:bCs/>
                <w:sz w:val="22"/>
                <w:szCs w:val="22"/>
              </w:rPr>
            </w:pPr>
            <w:r w:rsidRPr="00395F70">
              <w:rPr>
                <w:bCs/>
                <w:sz w:val="22"/>
                <w:szCs w:val="22"/>
              </w:rPr>
              <w:t>Indicators of Abuse - Definition of Child Abuse &amp; Neglect</w:t>
            </w:r>
            <w:r w:rsidR="005E7860" w:rsidRPr="005E7860">
              <w:rPr>
                <w:bCs/>
                <w:sz w:val="22"/>
                <w:szCs w:val="22"/>
              </w:rPr>
              <w:t xml:space="preserve">   </w:t>
            </w:r>
          </w:p>
        </w:tc>
        <w:tc>
          <w:tcPr>
            <w:tcW w:w="743" w:type="dxa"/>
            <w:vAlign w:val="center"/>
          </w:tcPr>
          <w:p w14:paraId="36E7DD32" w14:textId="77777777" w:rsidR="007C3900" w:rsidRPr="005E7860" w:rsidRDefault="007C3900" w:rsidP="00177F13">
            <w:pPr>
              <w:jc w:val="center"/>
              <w:rPr>
                <w:bCs/>
                <w:sz w:val="22"/>
                <w:szCs w:val="22"/>
              </w:rPr>
            </w:pPr>
          </w:p>
        </w:tc>
      </w:tr>
      <w:tr w:rsidR="005E7860" w:rsidRPr="005E7860" w14:paraId="5EE45C11" w14:textId="77777777" w:rsidTr="00D02F64">
        <w:trPr>
          <w:trHeight w:val="288"/>
        </w:trPr>
        <w:tc>
          <w:tcPr>
            <w:tcW w:w="1009" w:type="dxa"/>
            <w:vAlign w:val="center"/>
          </w:tcPr>
          <w:p w14:paraId="223DE5FB" w14:textId="4FDEA30F" w:rsidR="007C3900" w:rsidRPr="005E7860" w:rsidRDefault="00911447" w:rsidP="00177F13">
            <w:pPr>
              <w:jc w:val="center"/>
              <w:rPr>
                <w:bCs/>
                <w:sz w:val="22"/>
                <w:szCs w:val="22"/>
              </w:rPr>
            </w:pPr>
            <w:r w:rsidRPr="005E7860">
              <w:rPr>
                <w:bCs/>
                <w:sz w:val="22"/>
                <w:szCs w:val="22"/>
              </w:rPr>
              <w:t>B</w:t>
            </w:r>
          </w:p>
        </w:tc>
        <w:tc>
          <w:tcPr>
            <w:tcW w:w="7091" w:type="dxa"/>
            <w:vAlign w:val="center"/>
          </w:tcPr>
          <w:p w14:paraId="3BAC840F" w14:textId="46A75036" w:rsidR="007C3900" w:rsidRPr="005E7860" w:rsidRDefault="005E7860" w:rsidP="005E7860">
            <w:pPr>
              <w:rPr>
                <w:bCs/>
                <w:sz w:val="22"/>
                <w:szCs w:val="22"/>
              </w:rPr>
            </w:pPr>
            <w:r w:rsidRPr="005E7860">
              <w:rPr>
                <w:bCs/>
                <w:sz w:val="22"/>
                <w:szCs w:val="22"/>
              </w:rPr>
              <w:t xml:space="preserve">Reporting Guidelines for Allegations of Abuse or Harassment   </w:t>
            </w:r>
          </w:p>
        </w:tc>
        <w:tc>
          <w:tcPr>
            <w:tcW w:w="743" w:type="dxa"/>
            <w:vAlign w:val="center"/>
          </w:tcPr>
          <w:p w14:paraId="6452FDED" w14:textId="77777777" w:rsidR="007C3900" w:rsidRPr="005E7860" w:rsidRDefault="007C3900" w:rsidP="00177F13">
            <w:pPr>
              <w:jc w:val="center"/>
              <w:rPr>
                <w:bCs/>
                <w:sz w:val="22"/>
                <w:szCs w:val="22"/>
              </w:rPr>
            </w:pPr>
          </w:p>
        </w:tc>
      </w:tr>
      <w:tr w:rsidR="005E7860" w:rsidRPr="005E7860" w14:paraId="146CE6A4" w14:textId="77777777" w:rsidTr="00D02F64">
        <w:trPr>
          <w:trHeight w:val="288"/>
        </w:trPr>
        <w:tc>
          <w:tcPr>
            <w:tcW w:w="1009" w:type="dxa"/>
            <w:vAlign w:val="center"/>
          </w:tcPr>
          <w:p w14:paraId="79ACD263" w14:textId="01A962DB" w:rsidR="007C3900" w:rsidRPr="005E7860" w:rsidRDefault="00911447" w:rsidP="00177F13">
            <w:pPr>
              <w:jc w:val="center"/>
              <w:rPr>
                <w:bCs/>
                <w:sz w:val="22"/>
                <w:szCs w:val="22"/>
              </w:rPr>
            </w:pPr>
            <w:r w:rsidRPr="005E7860">
              <w:rPr>
                <w:bCs/>
                <w:sz w:val="22"/>
                <w:szCs w:val="22"/>
              </w:rPr>
              <w:t>C</w:t>
            </w:r>
          </w:p>
        </w:tc>
        <w:tc>
          <w:tcPr>
            <w:tcW w:w="7091" w:type="dxa"/>
            <w:vAlign w:val="center"/>
          </w:tcPr>
          <w:p w14:paraId="7610147A" w14:textId="19C17C80" w:rsidR="007C3900" w:rsidRPr="005E7860" w:rsidRDefault="0046301B" w:rsidP="005E7860">
            <w:pPr>
              <w:rPr>
                <w:bCs/>
                <w:sz w:val="22"/>
                <w:szCs w:val="22"/>
              </w:rPr>
            </w:pPr>
            <w:r w:rsidRPr="0046301B">
              <w:rPr>
                <w:bCs/>
                <w:sz w:val="22"/>
                <w:szCs w:val="22"/>
              </w:rPr>
              <w:t xml:space="preserve">Receiving a Report from a Complainant  </w:t>
            </w:r>
          </w:p>
        </w:tc>
        <w:tc>
          <w:tcPr>
            <w:tcW w:w="743" w:type="dxa"/>
            <w:vAlign w:val="center"/>
          </w:tcPr>
          <w:p w14:paraId="61EE778A" w14:textId="77777777" w:rsidR="007C3900" w:rsidRPr="005E7860" w:rsidRDefault="007C3900" w:rsidP="00177F13">
            <w:pPr>
              <w:jc w:val="center"/>
              <w:rPr>
                <w:bCs/>
                <w:sz w:val="22"/>
                <w:szCs w:val="22"/>
              </w:rPr>
            </w:pPr>
          </w:p>
        </w:tc>
      </w:tr>
      <w:tr w:rsidR="005E7860" w:rsidRPr="005E7860" w14:paraId="16421EA1" w14:textId="77777777" w:rsidTr="00D02F64">
        <w:trPr>
          <w:trHeight w:val="288"/>
        </w:trPr>
        <w:tc>
          <w:tcPr>
            <w:tcW w:w="1009" w:type="dxa"/>
            <w:vAlign w:val="center"/>
          </w:tcPr>
          <w:p w14:paraId="30D8DE92" w14:textId="5A422866" w:rsidR="007C3900" w:rsidRPr="005E7860" w:rsidRDefault="00911447" w:rsidP="00177F13">
            <w:pPr>
              <w:jc w:val="center"/>
              <w:rPr>
                <w:bCs/>
                <w:sz w:val="22"/>
                <w:szCs w:val="22"/>
              </w:rPr>
            </w:pPr>
            <w:r w:rsidRPr="005E7860">
              <w:rPr>
                <w:bCs/>
                <w:sz w:val="22"/>
                <w:szCs w:val="22"/>
              </w:rPr>
              <w:t>D</w:t>
            </w:r>
          </w:p>
        </w:tc>
        <w:tc>
          <w:tcPr>
            <w:tcW w:w="7091" w:type="dxa"/>
            <w:vAlign w:val="center"/>
          </w:tcPr>
          <w:p w14:paraId="0ADF5B56" w14:textId="2CA1484B" w:rsidR="007C3900" w:rsidRPr="005E7860" w:rsidRDefault="0046301B" w:rsidP="005E7860">
            <w:pPr>
              <w:rPr>
                <w:bCs/>
                <w:sz w:val="22"/>
                <w:szCs w:val="22"/>
              </w:rPr>
            </w:pPr>
            <w:r w:rsidRPr="0046301B">
              <w:rPr>
                <w:bCs/>
                <w:sz w:val="22"/>
                <w:szCs w:val="22"/>
              </w:rPr>
              <w:t xml:space="preserve">Recommendations to Clubs Regarding Prevention of Abuse and Harassment  </w:t>
            </w:r>
          </w:p>
        </w:tc>
        <w:tc>
          <w:tcPr>
            <w:tcW w:w="743" w:type="dxa"/>
            <w:vAlign w:val="center"/>
          </w:tcPr>
          <w:p w14:paraId="35BFB2FB" w14:textId="77777777" w:rsidR="007C3900" w:rsidRPr="005E7860" w:rsidRDefault="007C3900" w:rsidP="00177F13">
            <w:pPr>
              <w:jc w:val="center"/>
              <w:rPr>
                <w:bCs/>
                <w:sz w:val="22"/>
                <w:szCs w:val="22"/>
              </w:rPr>
            </w:pPr>
          </w:p>
        </w:tc>
      </w:tr>
      <w:tr w:rsidR="005E7860" w:rsidRPr="005E7860" w14:paraId="473FCE4A" w14:textId="77777777" w:rsidTr="00D02F64">
        <w:trPr>
          <w:trHeight w:val="288"/>
        </w:trPr>
        <w:tc>
          <w:tcPr>
            <w:tcW w:w="1009" w:type="dxa"/>
            <w:vAlign w:val="center"/>
          </w:tcPr>
          <w:p w14:paraId="019DB8FE" w14:textId="3714BDC7" w:rsidR="007C3900" w:rsidRPr="005E7860" w:rsidRDefault="00911447" w:rsidP="00177F13">
            <w:pPr>
              <w:jc w:val="center"/>
              <w:rPr>
                <w:bCs/>
                <w:sz w:val="22"/>
                <w:szCs w:val="22"/>
              </w:rPr>
            </w:pPr>
            <w:r w:rsidRPr="005E7860">
              <w:rPr>
                <w:bCs/>
                <w:sz w:val="22"/>
                <w:szCs w:val="22"/>
              </w:rPr>
              <w:t>E</w:t>
            </w:r>
          </w:p>
        </w:tc>
        <w:tc>
          <w:tcPr>
            <w:tcW w:w="7091" w:type="dxa"/>
            <w:vAlign w:val="center"/>
          </w:tcPr>
          <w:p w14:paraId="1ACEAC16" w14:textId="5AFB05F7" w:rsidR="007C3900" w:rsidRPr="005E7860" w:rsidRDefault="0046301B" w:rsidP="005E7860">
            <w:pPr>
              <w:rPr>
                <w:bCs/>
                <w:sz w:val="22"/>
                <w:szCs w:val="22"/>
              </w:rPr>
            </w:pPr>
            <w:r w:rsidRPr="0046301B">
              <w:rPr>
                <w:bCs/>
                <w:sz w:val="22"/>
                <w:szCs w:val="22"/>
              </w:rPr>
              <w:t>To Report Abuse or Harassment</w:t>
            </w:r>
          </w:p>
        </w:tc>
        <w:tc>
          <w:tcPr>
            <w:tcW w:w="743" w:type="dxa"/>
            <w:vAlign w:val="center"/>
          </w:tcPr>
          <w:p w14:paraId="05AC8A3C" w14:textId="77777777" w:rsidR="007C3900" w:rsidRPr="005E7860" w:rsidRDefault="007C3900" w:rsidP="00177F13">
            <w:pPr>
              <w:jc w:val="center"/>
              <w:rPr>
                <w:bCs/>
                <w:sz w:val="22"/>
                <w:szCs w:val="22"/>
              </w:rPr>
            </w:pPr>
          </w:p>
        </w:tc>
      </w:tr>
      <w:tr w:rsidR="0046301B" w:rsidRPr="005E7860" w14:paraId="595EBB08" w14:textId="77777777" w:rsidTr="00D02F64">
        <w:trPr>
          <w:trHeight w:val="288"/>
        </w:trPr>
        <w:tc>
          <w:tcPr>
            <w:tcW w:w="1009" w:type="dxa"/>
            <w:vAlign w:val="center"/>
          </w:tcPr>
          <w:p w14:paraId="770E9865" w14:textId="5B3EA677" w:rsidR="0046301B" w:rsidRPr="005E7860" w:rsidRDefault="004D7D8E" w:rsidP="00177F13">
            <w:pPr>
              <w:jc w:val="center"/>
              <w:rPr>
                <w:bCs/>
                <w:sz w:val="22"/>
                <w:szCs w:val="22"/>
              </w:rPr>
            </w:pPr>
            <w:r>
              <w:rPr>
                <w:bCs/>
                <w:sz w:val="22"/>
                <w:szCs w:val="22"/>
              </w:rPr>
              <w:t>F</w:t>
            </w:r>
          </w:p>
        </w:tc>
        <w:tc>
          <w:tcPr>
            <w:tcW w:w="7091" w:type="dxa"/>
            <w:vAlign w:val="center"/>
          </w:tcPr>
          <w:p w14:paraId="05F94551" w14:textId="1510BE01" w:rsidR="0046301B" w:rsidRPr="0046301B" w:rsidRDefault="004D7D8E" w:rsidP="005E7860">
            <w:pPr>
              <w:rPr>
                <w:bCs/>
                <w:sz w:val="22"/>
                <w:szCs w:val="22"/>
              </w:rPr>
            </w:pPr>
            <w:r>
              <w:rPr>
                <w:bCs/>
                <w:sz w:val="22"/>
                <w:szCs w:val="22"/>
              </w:rPr>
              <w:t>Travel</w:t>
            </w:r>
            <w:r w:rsidR="00C22579">
              <w:rPr>
                <w:bCs/>
                <w:sz w:val="22"/>
                <w:szCs w:val="22"/>
              </w:rPr>
              <w:t xml:space="preserve"> </w:t>
            </w:r>
            <w:r w:rsidR="0011262E">
              <w:rPr>
                <w:bCs/>
                <w:sz w:val="22"/>
                <w:szCs w:val="22"/>
              </w:rPr>
              <w:t>for Youth – RI Policies &amp; Guideline</w:t>
            </w:r>
            <w:r w:rsidR="00481F63">
              <w:rPr>
                <w:bCs/>
                <w:sz w:val="22"/>
                <w:szCs w:val="22"/>
              </w:rPr>
              <w:t>s</w:t>
            </w:r>
          </w:p>
        </w:tc>
        <w:tc>
          <w:tcPr>
            <w:tcW w:w="743" w:type="dxa"/>
            <w:vAlign w:val="center"/>
          </w:tcPr>
          <w:p w14:paraId="46E4FA2F" w14:textId="77777777" w:rsidR="0046301B" w:rsidRPr="005E7860" w:rsidRDefault="0046301B" w:rsidP="00177F13">
            <w:pPr>
              <w:jc w:val="center"/>
              <w:rPr>
                <w:bCs/>
                <w:sz w:val="22"/>
                <w:szCs w:val="22"/>
              </w:rPr>
            </w:pPr>
          </w:p>
        </w:tc>
      </w:tr>
      <w:tr w:rsidR="00062C4C" w:rsidRPr="005E7860" w14:paraId="5BC6BA80" w14:textId="77777777" w:rsidTr="00D02F64">
        <w:trPr>
          <w:trHeight w:val="288"/>
        </w:trPr>
        <w:tc>
          <w:tcPr>
            <w:tcW w:w="1009" w:type="dxa"/>
            <w:vAlign w:val="center"/>
          </w:tcPr>
          <w:p w14:paraId="607C9AAC" w14:textId="1954888B" w:rsidR="00062C4C" w:rsidRDefault="002B1EDE" w:rsidP="00177F13">
            <w:pPr>
              <w:jc w:val="center"/>
              <w:rPr>
                <w:bCs/>
                <w:sz w:val="22"/>
                <w:szCs w:val="22"/>
              </w:rPr>
            </w:pPr>
            <w:r>
              <w:rPr>
                <w:bCs/>
                <w:sz w:val="22"/>
                <w:szCs w:val="22"/>
              </w:rPr>
              <w:t>G</w:t>
            </w:r>
          </w:p>
        </w:tc>
        <w:tc>
          <w:tcPr>
            <w:tcW w:w="7091" w:type="dxa"/>
            <w:vAlign w:val="center"/>
          </w:tcPr>
          <w:p w14:paraId="27469C4A" w14:textId="12508F73" w:rsidR="00062C4C" w:rsidRPr="004D7D8E" w:rsidRDefault="00DB3088" w:rsidP="005E7860">
            <w:pPr>
              <w:rPr>
                <w:bCs/>
                <w:sz w:val="22"/>
                <w:szCs w:val="22"/>
              </w:rPr>
            </w:pPr>
            <w:r w:rsidRPr="00DB3088">
              <w:rPr>
                <w:bCs/>
                <w:sz w:val="22"/>
                <w:szCs w:val="22"/>
              </w:rPr>
              <w:t>Background Checks &amp; Fair Credit Reporting Act</w:t>
            </w:r>
          </w:p>
        </w:tc>
        <w:tc>
          <w:tcPr>
            <w:tcW w:w="743" w:type="dxa"/>
            <w:vAlign w:val="center"/>
          </w:tcPr>
          <w:p w14:paraId="5AE69A9F" w14:textId="77777777" w:rsidR="00062C4C" w:rsidRPr="005E7860" w:rsidRDefault="00062C4C" w:rsidP="00177F13">
            <w:pPr>
              <w:jc w:val="center"/>
              <w:rPr>
                <w:bCs/>
                <w:sz w:val="22"/>
                <w:szCs w:val="22"/>
              </w:rPr>
            </w:pPr>
          </w:p>
        </w:tc>
      </w:tr>
      <w:tr w:rsidR="00DB3088" w:rsidRPr="005E7860" w14:paraId="2B52BD8C" w14:textId="77777777" w:rsidTr="00D02F64">
        <w:trPr>
          <w:trHeight w:val="288"/>
        </w:trPr>
        <w:tc>
          <w:tcPr>
            <w:tcW w:w="1009" w:type="dxa"/>
            <w:vAlign w:val="center"/>
          </w:tcPr>
          <w:p w14:paraId="29398CE6" w14:textId="203E717D" w:rsidR="00DB3088" w:rsidRPr="005E7860" w:rsidRDefault="00DB3088" w:rsidP="00177F13">
            <w:pPr>
              <w:jc w:val="center"/>
              <w:rPr>
                <w:bCs/>
                <w:sz w:val="22"/>
                <w:szCs w:val="22"/>
              </w:rPr>
            </w:pPr>
            <w:r>
              <w:rPr>
                <w:bCs/>
                <w:sz w:val="22"/>
                <w:szCs w:val="22"/>
              </w:rPr>
              <w:t>H</w:t>
            </w:r>
          </w:p>
        </w:tc>
        <w:tc>
          <w:tcPr>
            <w:tcW w:w="7091" w:type="dxa"/>
            <w:vAlign w:val="center"/>
          </w:tcPr>
          <w:p w14:paraId="1FDF259A" w14:textId="0BC7C4A6" w:rsidR="00DB3088" w:rsidRPr="004D7D8E" w:rsidRDefault="00DB3088" w:rsidP="005E7860">
            <w:pPr>
              <w:rPr>
                <w:bCs/>
                <w:sz w:val="22"/>
                <w:szCs w:val="22"/>
              </w:rPr>
            </w:pPr>
            <w:r>
              <w:rPr>
                <w:bCs/>
                <w:sz w:val="22"/>
                <w:szCs w:val="22"/>
              </w:rPr>
              <w:t xml:space="preserve">District </w:t>
            </w:r>
            <w:r w:rsidR="004B28AE">
              <w:rPr>
                <w:bCs/>
                <w:sz w:val="22"/>
                <w:szCs w:val="22"/>
              </w:rPr>
              <w:t>Commitment</w:t>
            </w:r>
            <w:r w:rsidR="007C231E">
              <w:rPr>
                <w:bCs/>
                <w:sz w:val="22"/>
                <w:szCs w:val="22"/>
              </w:rPr>
              <w:t xml:space="preserve"> to Youth Protection</w:t>
            </w:r>
          </w:p>
        </w:tc>
        <w:tc>
          <w:tcPr>
            <w:tcW w:w="743" w:type="dxa"/>
            <w:vAlign w:val="center"/>
          </w:tcPr>
          <w:p w14:paraId="4EB25AD0" w14:textId="77777777" w:rsidR="00DB3088" w:rsidRPr="005E7860" w:rsidRDefault="00DB3088" w:rsidP="00177F13">
            <w:pPr>
              <w:jc w:val="center"/>
              <w:rPr>
                <w:bCs/>
                <w:sz w:val="22"/>
                <w:szCs w:val="22"/>
              </w:rPr>
            </w:pPr>
          </w:p>
        </w:tc>
      </w:tr>
      <w:tr w:rsidR="00CE2DDD" w:rsidRPr="005E7860" w14:paraId="3D8AAD3C" w14:textId="77777777" w:rsidTr="00D02F64">
        <w:trPr>
          <w:trHeight w:val="288"/>
        </w:trPr>
        <w:tc>
          <w:tcPr>
            <w:tcW w:w="1009" w:type="dxa"/>
            <w:vAlign w:val="center"/>
          </w:tcPr>
          <w:p w14:paraId="4861BB64" w14:textId="0C249EE2" w:rsidR="00CE2DDD" w:rsidRPr="005E7860" w:rsidRDefault="00CE2DDD" w:rsidP="00177F13">
            <w:pPr>
              <w:jc w:val="center"/>
              <w:rPr>
                <w:bCs/>
                <w:sz w:val="22"/>
                <w:szCs w:val="22"/>
              </w:rPr>
            </w:pPr>
            <w:r>
              <w:rPr>
                <w:bCs/>
                <w:sz w:val="22"/>
                <w:szCs w:val="22"/>
              </w:rPr>
              <w:t>I</w:t>
            </w:r>
          </w:p>
        </w:tc>
        <w:tc>
          <w:tcPr>
            <w:tcW w:w="7091" w:type="dxa"/>
            <w:vAlign w:val="center"/>
          </w:tcPr>
          <w:p w14:paraId="685ECB9C" w14:textId="73B31ED2" w:rsidR="00FF0FEB" w:rsidRPr="004D7D8E" w:rsidRDefault="00E34054" w:rsidP="005C0046">
            <w:pPr>
              <w:rPr>
                <w:bCs/>
                <w:sz w:val="22"/>
                <w:szCs w:val="22"/>
              </w:rPr>
            </w:pPr>
            <w:r w:rsidRPr="00E34054">
              <w:rPr>
                <w:bCs/>
                <w:sz w:val="22"/>
                <w:szCs w:val="22"/>
              </w:rPr>
              <w:t xml:space="preserve">Club </w:t>
            </w:r>
            <w:r w:rsidR="00DD439B">
              <w:rPr>
                <w:bCs/>
                <w:sz w:val="22"/>
                <w:szCs w:val="22"/>
              </w:rPr>
              <w:t xml:space="preserve">Responsibilities and </w:t>
            </w:r>
            <w:r w:rsidRPr="00E34054">
              <w:rPr>
                <w:bCs/>
                <w:sz w:val="22"/>
                <w:szCs w:val="22"/>
              </w:rPr>
              <w:t>Youth Protection Officer Position Description</w:t>
            </w:r>
          </w:p>
        </w:tc>
        <w:tc>
          <w:tcPr>
            <w:tcW w:w="743" w:type="dxa"/>
            <w:vAlign w:val="center"/>
          </w:tcPr>
          <w:p w14:paraId="17B6092C" w14:textId="77777777" w:rsidR="00CE2DDD" w:rsidRPr="005E7860" w:rsidRDefault="00CE2DDD" w:rsidP="00177F13">
            <w:pPr>
              <w:jc w:val="center"/>
              <w:rPr>
                <w:bCs/>
                <w:sz w:val="22"/>
                <w:szCs w:val="22"/>
              </w:rPr>
            </w:pPr>
          </w:p>
        </w:tc>
      </w:tr>
      <w:tr w:rsidR="004D7D8E" w:rsidRPr="005E7860" w14:paraId="56F19314" w14:textId="77777777" w:rsidTr="00D02F64">
        <w:trPr>
          <w:trHeight w:val="288"/>
        </w:trPr>
        <w:tc>
          <w:tcPr>
            <w:tcW w:w="1009" w:type="dxa"/>
            <w:vAlign w:val="center"/>
          </w:tcPr>
          <w:p w14:paraId="31442C40" w14:textId="2428434B" w:rsidR="004D7D8E" w:rsidRPr="005E7860" w:rsidRDefault="004D7D8E" w:rsidP="00177F13">
            <w:pPr>
              <w:jc w:val="center"/>
              <w:rPr>
                <w:bCs/>
                <w:sz w:val="22"/>
                <w:szCs w:val="22"/>
              </w:rPr>
            </w:pPr>
            <w:bookmarkStart w:id="0" w:name="_Hlk59397470"/>
          </w:p>
        </w:tc>
        <w:tc>
          <w:tcPr>
            <w:tcW w:w="7091" w:type="dxa"/>
            <w:vAlign w:val="center"/>
          </w:tcPr>
          <w:p w14:paraId="1F625710" w14:textId="225F63B0" w:rsidR="007275CB" w:rsidRPr="0046301B" w:rsidRDefault="007275CB" w:rsidP="005E7860">
            <w:pPr>
              <w:rPr>
                <w:bCs/>
                <w:sz w:val="22"/>
                <w:szCs w:val="22"/>
              </w:rPr>
            </w:pPr>
          </w:p>
        </w:tc>
        <w:tc>
          <w:tcPr>
            <w:tcW w:w="743" w:type="dxa"/>
            <w:vAlign w:val="center"/>
          </w:tcPr>
          <w:p w14:paraId="1AB2C30D" w14:textId="77777777" w:rsidR="004D7D8E" w:rsidRPr="005E7860" w:rsidRDefault="004D7D8E" w:rsidP="00177F13">
            <w:pPr>
              <w:jc w:val="center"/>
              <w:rPr>
                <w:bCs/>
                <w:sz w:val="22"/>
                <w:szCs w:val="22"/>
              </w:rPr>
            </w:pPr>
          </w:p>
        </w:tc>
      </w:tr>
    </w:tbl>
    <w:bookmarkEnd w:id="0"/>
    <w:p w14:paraId="1411622B" w14:textId="0638DBF0" w:rsidR="001D4607" w:rsidRPr="00D43775" w:rsidRDefault="001D4607" w:rsidP="001D4607">
      <w:pPr>
        <w:autoSpaceDE w:val="0"/>
        <w:autoSpaceDN w:val="0"/>
        <w:adjustRightInd w:val="0"/>
        <w:jc w:val="center"/>
        <w:rPr>
          <w:b/>
          <w:bCs/>
          <w:color w:val="000000"/>
          <w:sz w:val="22"/>
          <w:szCs w:val="22"/>
        </w:rPr>
      </w:pPr>
      <w:r w:rsidRPr="00D43775">
        <w:rPr>
          <w:b/>
          <w:bCs/>
          <w:color w:val="000000"/>
          <w:sz w:val="22"/>
          <w:szCs w:val="22"/>
        </w:rPr>
        <w:t xml:space="preserve">Copies of all </w:t>
      </w:r>
      <w:r>
        <w:rPr>
          <w:b/>
          <w:bCs/>
          <w:color w:val="000000"/>
          <w:sz w:val="22"/>
          <w:szCs w:val="22"/>
        </w:rPr>
        <w:t>Addendums and Appendice</w:t>
      </w:r>
      <w:r w:rsidRPr="00D43775">
        <w:rPr>
          <w:b/>
          <w:bCs/>
          <w:color w:val="000000"/>
          <w:sz w:val="22"/>
          <w:szCs w:val="22"/>
        </w:rPr>
        <w:t>s can be found in</w:t>
      </w:r>
      <w:r>
        <w:rPr>
          <w:b/>
          <w:bCs/>
          <w:color w:val="000000"/>
          <w:sz w:val="22"/>
          <w:szCs w:val="22"/>
        </w:rPr>
        <w:t xml:space="preserve"> </w:t>
      </w:r>
      <w:r w:rsidRPr="00D43775">
        <w:rPr>
          <w:b/>
          <w:bCs/>
          <w:color w:val="000000"/>
          <w:sz w:val="22"/>
          <w:szCs w:val="22"/>
        </w:rPr>
        <w:t>DACdb, under the tab “Files,” under “Youth,”</w:t>
      </w:r>
    </w:p>
    <w:p w14:paraId="4C789967" w14:textId="207FF83A" w:rsidR="007C3900" w:rsidRDefault="007C3900" w:rsidP="00FF5258">
      <w:pPr>
        <w:autoSpaceDE w:val="0"/>
        <w:autoSpaceDN w:val="0"/>
        <w:adjustRightInd w:val="0"/>
        <w:jc w:val="center"/>
        <w:rPr>
          <w:rFonts w:asciiTheme="minorHAnsi" w:eastAsiaTheme="minorHAnsi" w:hAnsiTheme="minorHAnsi" w:cstheme="minorBidi"/>
          <w:b/>
          <w:color w:val="0033CC"/>
          <w:sz w:val="28"/>
          <w:szCs w:val="28"/>
        </w:rPr>
      </w:pPr>
    </w:p>
    <w:p w14:paraId="5F9450E9" w14:textId="54DA18A5" w:rsidR="00173844" w:rsidRPr="00DC07D2" w:rsidRDefault="00F75B4D" w:rsidP="00031F08">
      <w:pPr>
        <w:jc w:val="center"/>
        <w:rPr>
          <w:b/>
          <w:bCs/>
          <w:color w:val="000000"/>
          <w:sz w:val="28"/>
          <w:szCs w:val="28"/>
        </w:rPr>
      </w:pPr>
      <w:r>
        <w:rPr>
          <w:b/>
          <w:bCs/>
          <w:color w:val="000000"/>
          <w:sz w:val="28"/>
          <w:szCs w:val="28"/>
        </w:rPr>
        <w:br w:type="page"/>
      </w:r>
      <w:r w:rsidR="00173844" w:rsidRPr="00DC07D2">
        <w:rPr>
          <w:b/>
          <w:bCs/>
          <w:color w:val="000000"/>
          <w:sz w:val="28"/>
          <w:szCs w:val="28"/>
        </w:rPr>
        <w:lastRenderedPageBreak/>
        <w:t>POLICY FOR YOUTH PROTECTION</w:t>
      </w:r>
    </w:p>
    <w:p w14:paraId="5F9450EA" w14:textId="77777777" w:rsidR="00173844" w:rsidRPr="00DC07D2" w:rsidRDefault="00173844" w:rsidP="00173844">
      <w:pPr>
        <w:autoSpaceDE w:val="0"/>
        <w:autoSpaceDN w:val="0"/>
        <w:adjustRightInd w:val="0"/>
        <w:jc w:val="center"/>
        <w:rPr>
          <w:color w:val="000000"/>
          <w:sz w:val="28"/>
          <w:szCs w:val="28"/>
        </w:rPr>
      </w:pPr>
      <w:r w:rsidRPr="00DC07D2">
        <w:rPr>
          <w:b/>
          <w:bCs/>
          <w:color w:val="000000"/>
          <w:sz w:val="28"/>
          <w:szCs w:val="28"/>
        </w:rPr>
        <w:t>AND THE PREVENTION OF ABUSE AND HARASSMENT</w:t>
      </w:r>
    </w:p>
    <w:p w14:paraId="5F9450EB" w14:textId="77777777" w:rsidR="00173844" w:rsidRPr="00DC07D2" w:rsidRDefault="00173844" w:rsidP="00173844">
      <w:pPr>
        <w:autoSpaceDE w:val="0"/>
        <w:autoSpaceDN w:val="0"/>
        <w:adjustRightInd w:val="0"/>
        <w:rPr>
          <w:color w:val="000000"/>
        </w:rPr>
      </w:pPr>
    </w:p>
    <w:p w14:paraId="5F94512A" w14:textId="1A310342" w:rsidR="00C43C79" w:rsidRDefault="00C43C79" w:rsidP="00C43C79">
      <w:pPr>
        <w:jc w:val="center"/>
        <w:rPr>
          <w:rFonts w:asciiTheme="minorHAnsi" w:eastAsiaTheme="minorHAnsi" w:hAnsiTheme="minorHAnsi" w:cstheme="minorBidi"/>
          <w:b/>
          <w:color w:val="0033CC"/>
          <w:sz w:val="28"/>
          <w:szCs w:val="28"/>
        </w:rPr>
      </w:pPr>
      <w:r w:rsidRPr="000E1A09">
        <w:rPr>
          <w:rFonts w:asciiTheme="minorHAnsi" w:eastAsiaTheme="minorHAnsi" w:hAnsiTheme="minorHAnsi" w:cstheme="minorBidi"/>
          <w:b/>
          <w:color w:val="0033CC"/>
          <w:sz w:val="28"/>
          <w:szCs w:val="28"/>
        </w:rPr>
        <w:t>FORMS</w:t>
      </w:r>
    </w:p>
    <w:p w14:paraId="6556BBCA" w14:textId="77777777" w:rsidR="009F7260" w:rsidRPr="009F7260" w:rsidRDefault="009F7260" w:rsidP="00C43C79">
      <w:pPr>
        <w:jc w:val="center"/>
        <w:rPr>
          <w:rFonts w:eastAsiaTheme="minorHAnsi" w:cs="Calibri"/>
          <w:b/>
          <w:sz w:val="22"/>
          <w:szCs w:val="22"/>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720"/>
        <w:gridCol w:w="8100"/>
        <w:gridCol w:w="900"/>
      </w:tblGrid>
      <w:tr w:rsidR="00160653" w:rsidRPr="009F7260" w14:paraId="5F945134" w14:textId="77777777" w:rsidTr="00B86FBC">
        <w:tc>
          <w:tcPr>
            <w:tcW w:w="355" w:type="dxa"/>
          </w:tcPr>
          <w:p w14:paraId="5F945130" w14:textId="77777777" w:rsidR="00160653" w:rsidRPr="009F7260" w:rsidRDefault="00160653" w:rsidP="00B86FBC">
            <w:pPr>
              <w:spacing w:before="40" w:after="40"/>
              <w:rPr>
                <w:rFonts w:ascii="Calibri" w:hAnsi="Calibri" w:cs="Calibri"/>
                <w:sz w:val="22"/>
                <w:szCs w:val="22"/>
              </w:rPr>
            </w:pPr>
          </w:p>
        </w:tc>
        <w:tc>
          <w:tcPr>
            <w:tcW w:w="720" w:type="dxa"/>
          </w:tcPr>
          <w:p w14:paraId="5F945131"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F.1</w:t>
            </w:r>
          </w:p>
        </w:tc>
        <w:tc>
          <w:tcPr>
            <w:tcW w:w="8100" w:type="dxa"/>
          </w:tcPr>
          <w:p w14:paraId="5F945132"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To Report Abuse or Harassment – Removed, Replaced by Form F.7</w:t>
            </w:r>
          </w:p>
        </w:tc>
        <w:tc>
          <w:tcPr>
            <w:tcW w:w="900" w:type="dxa"/>
          </w:tcPr>
          <w:p w14:paraId="5F945133" w14:textId="105B2D31" w:rsidR="00160653" w:rsidRPr="009F7260" w:rsidRDefault="00160653" w:rsidP="00B9277A">
            <w:pPr>
              <w:spacing w:before="40" w:after="40"/>
              <w:rPr>
                <w:rFonts w:ascii="Calibri" w:hAnsi="Calibri" w:cs="Calibri"/>
                <w:sz w:val="22"/>
                <w:szCs w:val="22"/>
              </w:rPr>
            </w:pPr>
          </w:p>
        </w:tc>
      </w:tr>
      <w:tr w:rsidR="00160653" w:rsidRPr="009F7260" w14:paraId="5F945139" w14:textId="77777777" w:rsidTr="00B86FBC">
        <w:tc>
          <w:tcPr>
            <w:tcW w:w="355" w:type="dxa"/>
          </w:tcPr>
          <w:p w14:paraId="5F945135" w14:textId="77777777" w:rsidR="00160653" w:rsidRPr="009F7260" w:rsidRDefault="00160653" w:rsidP="00B86FBC">
            <w:pPr>
              <w:spacing w:before="40" w:after="40"/>
              <w:rPr>
                <w:rFonts w:ascii="Calibri" w:hAnsi="Calibri" w:cs="Calibri"/>
                <w:sz w:val="22"/>
                <w:szCs w:val="22"/>
              </w:rPr>
            </w:pPr>
          </w:p>
        </w:tc>
        <w:tc>
          <w:tcPr>
            <w:tcW w:w="720" w:type="dxa"/>
          </w:tcPr>
          <w:p w14:paraId="5F945136"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F.2</w:t>
            </w:r>
          </w:p>
        </w:tc>
        <w:tc>
          <w:tcPr>
            <w:tcW w:w="8100" w:type="dxa"/>
          </w:tcPr>
          <w:p w14:paraId="5F945137"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Club</w:t>
            </w:r>
            <w:r w:rsidRPr="009F7260">
              <w:rPr>
                <w:rFonts w:ascii="Calibri" w:eastAsia="Times New Roman" w:hAnsi="Calibri" w:cs="Calibri"/>
                <w:bCs/>
                <w:sz w:val="22"/>
                <w:szCs w:val="22"/>
              </w:rPr>
              <w:t xml:space="preserve"> Resolution Adopting and Approving District 6510 Youth Protection Policy</w:t>
            </w:r>
          </w:p>
        </w:tc>
        <w:tc>
          <w:tcPr>
            <w:tcW w:w="900" w:type="dxa"/>
          </w:tcPr>
          <w:p w14:paraId="5F945138" w14:textId="51153F31" w:rsidR="00160653" w:rsidRPr="009F7260" w:rsidRDefault="00B9277A" w:rsidP="00B86FBC">
            <w:pPr>
              <w:spacing w:before="40" w:after="40"/>
              <w:jc w:val="center"/>
              <w:rPr>
                <w:rFonts w:ascii="Calibri" w:hAnsi="Calibri" w:cs="Calibri"/>
                <w:sz w:val="22"/>
                <w:szCs w:val="22"/>
              </w:rPr>
            </w:pPr>
            <w:r w:rsidRPr="009F7260">
              <w:rPr>
                <w:rFonts w:ascii="Calibri" w:hAnsi="Calibri" w:cs="Calibri"/>
                <w:sz w:val="22"/>
                <w:szCs w:val="22"/>
              </w:rPr>
              <w:t xml:space="preserve"> </w:t>
            </w:r>
          </w:p>
        </w:tc>
      </w:tr>
      <w:tr w:rsidR="00160653" w:rsidRPr="009F7260" w14:paraId="5F94513E" w14:textId="77777777" w:rsidTr="00B86FBC">
        <w:tc>
          <w:tcPr>
            <w:tcW w:w="355" w:type="dxa"/>
          </w:tcPr>
          <w:p w14:paraId="5F94513A" w14:textId="77777777" w:rsidR="00160653" w:rsidRPr="009F7260" w:rsidRDefault="00160653" w:rsidP="00B86FBC">
            <w:pPr>
              <w:spacing w:before="40" w:after="40"/>
              <w:rPr>
                <w:rFonts w:ascii="Calibri" w:hAnsi="Calibri" w:cs="Calibri"/>
                <w:sz w:val="22"/>
                <w:szCs w:val="22"/>
              </w:rPr>
            </w:pPr>
          </w:p>
        </w:tc>
        <w:tc>
          <w:tcPr>
            <w:tcW w:w="720" w:type="dxa"/>
          </w:tcPr>
          <w:p w14:paraId="5F94513B"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F.3</w:t>
            </w:r>
          </w:p>
        </w:tc>
        <w:tc>
          <w:tcPr>
            <w:tcW w:w="8100" w:type="dxa"/>
          </w:tcPr>
          <w:p w14:paraId="5F94513C" w14:textId="77777777" w:rsidR="00160653" w:rsidRPr="009F7260" w:rsidRDefault="00160653" w:rsidP="00B86FBC">
            <w:pPr>
              <w:pStyle w:val="Default"/>
              <w:tabs>
                <w:tab w:val="left" w:pos="975"/>
              </w:tabs>
              <w:spacing w:before="40" w:after="40"/>
              <w:rPr>
                <w:rFonts w:ascii="Calibri" w:hAnsi="Calibri" w:cs="Calibri"/>
                <w:sz w:val="22"/>
                <w:szCs w:val="22"/>
              </w:rPr>
            </w:pPr>
            <w:r w:rsidRPr="009F7260">
              <w:rPr>
                <w:rFonts w:ascii="Calibri" w:hAnsi="Calibri" w:cs="Calibri"/>
                <w:sz w:val="22"/>
                <w:szCs w:val="22"/>
              </w:rPr>
              <w:t>Volunteer Application:</w:t>
            </w:r>
          </w:p>
        </w:tc>
        <w:tc>
          <w:tcPr>
            <w:tcW w:w="900" w:type="dxa"/>
          </w:tcPr>
          <w:p w14:paraId="5F94513D" w14:textId="1D60318C" w:rsidR="00160653" w:rsidRPr="009F7260" w:rsidRDefault="00B9277A" w:rsidP="00B86FBC">
            <w:pPr>
              <w:spacing w:before="40" w:after="40"/>
              <w:jc w:val="center"/>
              <w:rPr>
                <w:rFonts w:ascii="Calibri" w:hAnsi="Calibri" w:cs="Calibri"/>
                <w:sz w:val="22"/>
                <w:szCs w:val="22"/>
              </w:rPr>
            </w:pPr>
            <w:r w:rsidRPr="009F7260">
              <w:rPr>
                <w:rFonts w:ascii="Calibri" w:hAnsi="Calibri" w:cs="Calibri"/>
                <w:sz w:val="22"/>
                <w:szCs w:val="22"/>
              </w:rPr>
              <w:t xml:space="preserve"> </w:t>
            </w:r>
          </w:p>
        </w:tc>
      </w:tr>
      <w:tr w:rsidR="00160653" w:rsidRPr="009F7260" w14:paraId="5F945143" w14:textId="77777777" w:rsidTr="00B86FBC">
        <w:tc>
          <w:tcPr>
            <w:tcW w:w="355" w:type="dxa"/>
          </w:tcPr>
          <w:p w14:paraId="5F94513F" w14:textId="77777777" w:rsidR="00160653" w:rsidRPr="009F7260" w:rsidRDefault="00160653" w:rsidP="00B86FBC">
            <w:pPr>
              <w:spacing w:before="40" w:after="40"/>
              <w:rPr>
                <w:rFonts w:ascii="Calibri" w:hAnsi="Calibri" w:cs="Calibri"/>
                <w:sz w:val="22"/>
                <w:szCs w:val="22"/>
              </w:rPr>
            </w:pPr>
          </w:p>
        </w:tc>
        <w:tc>
          <w:tcPr>
            <w:tcW w:w="720" w:type="dxa"/>
          </w:tcPr>
          <w:p w14:paraId="5F945140"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F.3a</w:t>
            </w:r>
          </w:p>
        </w:tc>
        <w:tc>
          <w:tcPr>
            <w:tcW w:w="8100" w:type="dxa"/>
          </w:tcPr>
          <w:p w14:paraId="5F945141"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Volunteer Application (Revised 03.2017)</w:t>
            </w:r>
          </w:p>
        </w:tc>
        <w:tc>
          <w:tcPr>
            <w:tcW w:w="900" w:type="dxa"/>
          </w:tcPr>
          <w:p w14:paraId="5F945142" w14:textId="2913F88C" w:rsidR="00160653" w:rsidRPr="009F7260" w:rsidRDefault="00160653" w:rsidP="00B86FBC">
            <w:pPr>
              <w:spacing w:before="40" w:after="40"/>
              <w:jc w:val="center"/>
              <w:rPr>
                <w:rFonts w:ascii="Calibri" w:hAnsi="Calibri" w:cs="Calibri"/>
                <w:sz w:val="22"/>
                <w:szCs w:val="22"/>
              </w:rPr>
            </w:pPr>
          </w:p>
        </w:tc>
      </w:tr>
      <w:tr w:rsidR="00160653" w:rsidRPr="009F7260" w14:paraId="5F945148" w14:textId="77777777" w:rsidTr="00B86FBC">
        <w:tc>
          <w:tcPr>
            <w:tcW w:w="355" w:type="dxa"/>
          </w:tcPr>
          <w:p w14:paraId="5F945144" w14:textId="77777777" w:rsidR="00160653" w:rsidRPr="009F7260" w:rsidRDefault="00160653" w:rsidP="00B86FBC">
            <w:pPr>
              <w:spacing w:before="40" w:after="40"/>
              <w:rPr>
                <w:rFonts w:ascii="Calibri" w:hAnsi="Calibri" w:cs="Calibri"/>
                <w:sz w:val="22"/>
                <w:szCs w:val="22"/>
              </w:rPr>
            </w:pPr>
          </w:p>
        </w:tc>
        <w:tc>
          <w:tcPr>
            <w:tcW w:w="720" w:type="dxa"/>
          </w:tcPr>
          <w:p w14:paraId="5F945145"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F.3b</w:t>
            </w:r>
          </w:p>
        </w:tc>
        <w:tc>
          <w:tcPr>
            <w:tcW w:w="8100" w:type="dxa"/>
          </w:tcPr>
          <w:p w14:paraId="5F945146"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Pre-Adverse Action Letter</w:t>
            </w:r>
          </w:p>
        </w:tc>
        <w:tc>
          <w:tcPr>
            <w:tcW w:w="900" w:type="dxa"/>
          </w:tcPr>
          <w:p w14:paraId="5F945147" w14:textId="623C1DF8" w:rsidR="00160653" w:rsidRPr="009F7260" w:rsidRDefault="00160653" w:rsidP="00B86FBC">
            <w:pPr>
              <w:spacing w:before="40" w:after="40"/>
              <w:jc w:val="center"/>
              <w:rPr>
                <w:rFonts w:ascii="Calibri" w:hAnsi="Calibri" w:cs="Calibri"/>
                <w:sz w:val="22"/>
                <w:szCs w:val="22"/>
              </w:rPr>
            </w:pPr>
          </w:p>
        </w:tc>
      </w:tr>
      <w:tr w:rsidR="00160653" w:rsidRPr="009F7260" w14:paraId="5F94514D" w14:textId="77777777" w:rsidTr="00B86FBC">
        <w:tc>
          <w:tcPr>
            <w:tcW w:w="355" w:type="dxa"/>
          </w:tcPr>
          <w:p w14:paraId="5F945149" w14:textId="77777777" w:rsidR="00160653" w:rsidRPr="009F7260" w:rsidRDefault="00160653" w:rsidP="00B86FBC">
            <w:pPr>
              <w:spacing w:before="40" w:after="40"/>
              <w:rPr>
                <w:rFonts w:ascii="Calibri" w:hAnsi="Calibri" w:cs="Calibri"/>
                <w:sz w:val="22"/>
                <w:szCs w:val="22"/>
              </w:rPr>
            </w:pPr>
          </w:p>
        </w:tc>
        <w:tc>
          <w:tcPr>
            <w:tcW w:w="720" w:type="dxa"/>
          </w:tcPr>
          <w:p w14:paraId="5F94514A"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F.3c</w:t>
            </w:r>
          </w:p>
        </w:tc>
        <w:tc>
          <w:tcPr>
            <w:tcW w:w="8100" w:type="dxa"/>
          </w:tcPr>
          <w:p w14:paraId="5F94514B"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Final Adverse Action Letter</w:t>
            </w:r>
          </w:p>
        </w:tc>
        <w:tc>
          <w:tcPr>
            <w:tcW w:w="900" w:type="dxa"/>
          </w:tcPr>
          <w:p w14:paraId="5F94514C" w14:textId="401135F6" w:rsidR="00160653" w:rsidRPr="009F7260" w:rsidRDefault="00160653" w:rsidP="00B86FBC">
            <w:pPr>
              <w:spacing w:before="40" w:after="40"/>
              <w:jc w:val="center"/>
              <w:rPr>
                <w:rFonts w:ascii="Calibri" w:hAnsi="Calibri" w:cs="Calibri"/>
                <w:sz w:val="22"/>
                <w:szCs w:val="22"/>
              </w:rPr>
            </w:pPr>
          </w:p>
        </w:tc>
      </w:tr>
      <w:tr w:rsidR="00160653" w:rsidRPr="009F7260" w14:paraId="5F945152" w14:textId="77777777" w:rsidTr="00B86FBC">
        <w:tc>
          <w:tcPr>
            <w:tcW w:w="355" w:type="dxa"/>
          </w:tcPr>
          <w:p w14:paraId="5F94514E" w14:textId="77777777" w:rsidR="00160653" w:rsidRPr="009F7260" w:rsidRDefault="00160653" w:rsidP="00B86FBC">
            <w:pPr>
              <w:spacing w:before="40" w:after="40"/>
              <w:rPr>
                <w:rFonts w:ascii="Calibri" w:hAnsi="Calibri" w:cs="Calibri"/>
                <w:sz w:val="22"/>
                <w:szCs w:val="22"/>
              </w:rPr>
            </w:pPr>
          </w:p>
        </w:tc>
        <w:tc>
          <w:tcPr>
            <w:tcW w:w="720" w:type="dxa"/>
          </w:tcPr>
          <w:p w14:paraId="5F94514F"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F.3d</w:t>
            </w:r>
          </w:p>
        </w:tc>
        <w:tc>
          <w:tcPr>
            <w:tcW w:w="8100" w:type="dxa"/>
          </w:tcPr>
          <w:p w14:paraId="5F945150"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Rights Under FCRA</w:t>
            </w:r>
          </w:p>
        </w:tc>
        <w:tc>
          <w:tcPr>
            <w:tcW w:w="900" w:type="dxa"/>
          </w:tcPr>
          <w:p w14:paraId="5F945151" w14:textId="673D1A17" w:rsidR="00160653" w:rsidRPr="009F7260" w:rsidRDefault="00B9277A" w:rsidP="00B86FBC">
            <w:pPr>
              <w:spacing w:before="40" w:after="40"/>
              <w:jc w:val="center"/>
              <w:rPr>
                <w:rFonts w:ascii="Calibri" w:hAnsi="Calibri" w:cs="Calibri"/>
                <w:sz w:val="22"/>
                <w:szCs w:val="22"/>
              </w:rPr>
            </w:pPr>
            <w:r w:rsidRPr="009F7260">
              <w:rPr>
                <w:rFonts w:ascii="Calibri" w:hAnsi="Calibri" w:cs="Calibri"/>
                <w:sz w:val="22"/>
                <w:szCs w:val="22"/>
              </w:rPr>
              <w:t xml:space="preserve"> </w:t>
            </w:r>
          </w:p>
        </w:tc>
      </w:tr>
      <w:tr w:rsidR="00160653" w:rsidRPr="009F7260" w14:paraId="5F945157" w14:textId="77777777" w:rsidTr="00B86FBC">
        <w:tc>
          <w:tcPr>
            <w:tcW w:w="355" w:type="dxa"/>
          </w:tcPr>
          <w:p w14:paraId="5F945153" w14:textId="77777777" w:rsidR="00160653" w:rsidRPr="009F7260" w:rsidRDefault="00160653" w:rsidP="00B86FBC">
            <w:pPr>
              <w:spacing w:before="40" w:after="40"/>
              <w:rPr>
                <w:rFonts w:ascii="Calibri" w:hAnsi="Calibri" w:cs="Calibri"/>
                <w:sz w:val="22"/>
                <w:szCs w:val="22"/>
              </w:rPr>
            </w:pPr>
          </w:p>
        </w:tc>
        <w:tc>
          <w:tcPr>
            <w:tcW w:w="720" w:type="dxa"/>
          </w:tcPr>
          <w:p w14:paraId="5F945154"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F.4</w:t>
            </w:r>
          </w:p>
        </w:tc>
        <w:tc>
          <w:tcPr>
            <w:tcW w:w="8100" w:type="dxa"/>
          </w:tcPr>
          <w:p w14:paraId="5F945155"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Volunteer Affidavit, Waiver, Consent and Release – Removed, Replaced by Form F.3a</w:t>
            </w:r>
          </w:p>
        </w:tc>
        <w:tc>
          <w:tcPr>
            <w:tcW w:w="900" w:type="dxa"/>
          </w:tcPr>
          <w:p w14:paraId="5F945156" w14:textId="7180DBA3" w:rsidR="00160653" w:rsidRPr="009F7260" w:rsidRDefault="00B9277A" w:rsidP="00B86FBC">
            <w:pPr>
              <w:spacing w:before="40" w:after="40"/>
              <w:jc w:val="center"/>
              <w:rPr>
                <w:rFonts w:ascii="Calibri" w:hAnsi="Calibri" w:cs="Calibri"/>
                <w:sz w:val="22"/>
                <w:szCs w:val="22"/>
              </w:rPr>
            </w:pPr>
            <w:r w:rsidRPr="009F7260">
              <w:rPr>
                <w:rFonts w:ascii="Calibri" w:hAnsi="Calibri" w:cs="Calibri"/>
                <w:sz w:val="22"/>
                <w:szCs w:val="22"/>
              </w:rPr>
              <w:t xml:space="preserve"> </w:t>
            </w:r>
          </w:p>
        </w:tc>
      </w:tr>
      <w:tr w:rsidR="00160653" w:rsidRPr="009F7260" w14:paraId="5F94515C" w14:textId="77777777" w:rsidTr="00B86FBC">
        <w:tc>
          <w:tcPr>
            <w:tcW w:w="355" w:type="dxa"/>
          </w:tcPr>
          <w:p w14:paraId="5F945158" w14:textId="77777777" w:rsidR="00160653" w:rsidRPr="009F7260" w:rsidRDefault="00160653" w:rsidP="00B86FBC">
            <w:pPr>
              <w:spacing w:before="40" w:after="40"/>
              <w:rPr>
                <w:rFonts w:ascii="Calibri" w:hAnsi="Calibri" w:cs="Calibri"/>
                <w:sz w:val="22"/>
                <w:szCs w:val="22"/>
              </w:rPr>
            </w:pPr>
          </w:p>
        </w:tc>
        <w:tc>
          <w:tcPr>
            <w:tcW w:w="720" w:type="dxa"/>
          </w:tcPr>
          <w:p w14:paraId="5F945159"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F.5</w:t>
            </w:r>
          </w:p>
        </w:tc>
        <w:tc>
          <w:tcPr>
            <w:tcW w:w="8100" w:type="dxa"/>
          </w:tcPr>
          <w:p w14:paraId="5F94515A"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Club Inbound Commitment Form</w:t>
            </w:r>
          </w:p>
        </w:tc>
        <w:tc>
          <w:tcPr>
            <w:tcW w:w="900" w:type="dxa"/>
          </w:tcPr>
          <w:p w14:paraId="5F94515B" w14:textId="28B8FDE6" w:rsidR="00160653" w:rsidRPr="009F7260" w:rsidRDefault="00B9277A" w:rsidP="00B86FBC">
            <w:pPr>
              <w:spacing w:before="40" w:after="40"/>
              <w:jc w:val="center"/>
              <w:rPr>
                <w:rFonts w:ascii="Calibri" w:hAnsi="Calibri" w:cs="Calibri"/>
                <w:sz w:val="22"/>
                <w:szCs w:val="22"/>
              </w:rPr>
            </w:pPr>
            <w:r w:rsidRPr="009F7260">
              <w:rPr>
                <w:rFonts w:ascii="Calibri" w:hAnsi="Calibri" w:cs="Calibri"/>
                <w:sz w:val="22"/>
                <w:szCs w:val="22"/>
              </w:rPr>
              <w:t xml:space="preserve"> </w:t>
            </w:r>
          </w:p>
        </w:tc>
      </w:tr>
      <w:tr w:rsidR="00160653" w:rsidRPr="009F7260" w14:paraId="5F945161" w14:textId="77777777" w:rsidTr="00B86FBC">
        <w:tc>
          <w:tcPr>
            <w:tcW w:w="355" w:type="dxa"/>
          </w:tcPr>
          <w:p w14:paraId="5F94515D" w14:textId="77777777" w:rsidR="00160653" w:rsidRPr="009F7260" w:rsidRDefault="00160653" w:rsidP="00B86FBC">
            <w:pPr>
              <w:spacing w:before="40" w:after="40"/>
              <w:rPr>
                <w:rFonts w:ascii="Calibri" w:hAnsi="Calibri" w:cs="Calibri"/>
                <w:sz w:val="22"/>
                <w:szCs w:val="22"/>
              </w:rPr>
            </w:pPr>
          </w:p>
        </w:tc>
        <w:tc>
          <w:tcPr>
            <w:tcW w:w="720" w:type="dxa"/>
          </w:tcPr>
          <w:p w14:paraId="5F94515E"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F.6</w:t>
            </w:r>
          </w:p>
        </w:tc>
        <w:tc>
          <w:tcPr>
            <w:tcW w:w="8100" w:type="dxa"/>
          </w:tcPr>
          <w:p w14:paraId="5F94515F"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 xml:space="preserve">Rotary Youth Protection Early Return Form </w:t>
            </w:r>
            <w:r w:rsidRPr="009F7260">
              <w:rPr>
                <w:rFonts w:ascii="Calibri" w:hAnsi="Calibri" w:cs="Calibri"/>
                <w:i/>
                <w:sz w:val="22"/>
                <w:szCs w:val="22"/>
              </w:rPr>
              <w:t>(Revised 04.2015)</w:t>
            </w:r>
          </w:p>
        </w:tc>
        <w:tc>
          <w:tcPr>
            <w:tcW w:w="900" w:type="dxa"/>
          </w:tcPr>
          <w:p w14:paraId="5F945160" w14:textId="4D85A6F4" w:rsidR="00160653" w:rsidRPr="009F7260" w:rsidRDefault="00B9277A" w:rsidP="00B86FBC">
            <w:pPr>
              <w:spacing w:before="40" w:after="40"/>
              <w:jc w:val="center"/>
              <w:rPr>
                <w:rFonts w:ascii="Calibri" w:hAnsi="Calibri" w:cs="Calibri"/>
                <w:sz w:val="22"/>
                <w:szCs w:val="22"/>
              </w:rPr>
            </w:pPr>
            <w:r w:rsidRPr="009F7260">
              <w:rPr>
                <w:rFonts w:ascii="Calibri" w:hAnsi="Calibri" w:cs="Calibri"/>
                <w:sz w:val="22"/>
                <w:szCs w:val="22"/>
              </w:rPr>
              <w:t xml:space="preserve"> </w:t>
            </w:r>
          </w:p>
        </w:tc>
      </w:tr>
      <w:tr w:rsidR="00160653" w:rsidRPr="009F7260" w14:paraId="5F945166" w14:textId="77777777" w:rsidTr="00B86FBC">
        <w:tc>
          <w:tcPr>
            <w:tcW w:w="355" w:type="dxa"/>
          </w:tcPr>
          <w:p w14:paraId="5F945162" w14:textId="77777777" w:rsidR="00160653" w:rsidRPr="009F7260" w:rsidRDefault="00160653" w:rsidP="00B86FBC">
            <w:pPr>
              <w:spacing w:before="40" w:after="40"/>
              <w:rPr>
                <w:rFonts w:ascii="Calibri" w:hAnsi="Calibri" w:cs="Calibri"/>
                <w:sz w:val="22"/>
                <w:szCs w:val="22"/>
              </w:rPr>
            </w:pPr>
          </w:p>
        </w:tc>
        <w:tc>
          <w:tcPr>
            <w:tcW w:w="720" w:type="dxa"/>
          </w:tcPr>
          <w:p w14:paraId="5F945163"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F.7</w:t>
            </w:r>
          </w:p>
        </w:tc>
        <w:tc>
          <w:tcPr>
            <w:tcW w:w="8100" w:type="dxa"/>
          </w:tcPr>
          <w:p w14:paraId="5F945164"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 xml:space="preserve">Rotary Youth Protection Incident Report </w:t>
            </w:r>
            <w:r w:rsidRPr="009F7260">
              <w:rPr>
                <w:rFonts w:ascii="Calibri" w:hAnsi="Calibri" w:cs="Calibri"/>
                <w:i/>
                <w:sz w:val="22"/>
                <w:szCs w:val="22"/>
              </w:rPr>
              <w:t>(Revised 04.2015)</w:t>
            </w:r>
          </w:p>
        </w:tc>
        <w:tc>
          <w:tcPr>
            <w:tcW w:w="900" w:type="dxa"/>
          </w:tcPr>
          <w:p w14:paraId="5F945165" w14:textId="35A2547A" w:rsidR="00160653" w:rsidRPr="009F7260" w:rsidRDefault="00B9277A" w:rsidP="00B86FBC">
            <w:pPr>
              <w:spacing w:before="40" w:after="40"/>
              <w:jc w:val="center"/>
              <w:rPr>
                <w:rFonts w:ascii="Calibri" w:hAnsi="Calibri" w:cs="Calibri"/>
                <w:sz w:val="22"/>
                <w:szCs w:val="22"/>
              </w:rPr>
            </w:pPr>
            <w:r w:rsidRPr="009F7260">
              <w:rPr>
                <w:rFonts w:ascii="Calibri" w:hAnsi="Calibri" w:cs="Calibri"/>
                <w:sz w:val="22"/>
                <w:szCs w:val="22"/>
              </w:rPr>
              <w:t xml:space="preserve"> </w:t>
            </w:r>
          </w:p>
        </w:tc>
      </w:tr>
      <w:tr w:rsidR="00160653" w:rsidRPr="009F7260" w14:paraId="5F94516B" w14:textId="77777777" w:rsidTr="00B86FBC">
        <w:tc>
          <w:tcPr>
            <w:tcW w:w="355" w:type="dxa"/>
          </w:tcPr>
          <w:p w14:paraId="5F945167" w14:textId="77777777" w:rsidR="00160653" w:rsidRPr="009F7260" w:rsidRDefault="00160653" w:rsidP="00B86FBC">
            <w:pPr>
              <w:spacing w:before="40" w:after="40"/>
              <w:rPr>
                <w:rFonts w:ascii="Calibri" w:hAnsi="Calibri" w:cs="Calibri"/>
                <w:sz w:val="22"/>
                <w:szCs w:val="22"/>
              </w:rPr>
            </w:pPr>
          </w:p>
        </w:tc>
        <w:tc>
          <w:tcPr>
            <w:tcW w:w="720" w:type="dxa"/>
          </w:tcPr>
          <w:p w14:paraId="5F945168"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F.8</w:t>
            </w:r>
          </w:p>
        </w:tc>
        <w:tc>
          <w:tcPr>
            <w:tcW w:w="8100" w:type="dxa"/>
          </w:tcPr>
          <w:p w14:paraId="5F945169"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Student Exchange Emergency Contacts</w:t>
            </w:r>
          </w:p>
        </w:tc>
        <w:tc>
          <w:tcPr>
            <w:tcW w:w="900" w:type="dxa"/>
          </w:tcPr>
          <w:p w14:paraId="5F94516A" w14:textId="338D5416" w:rsidR="00160653" w:rsidRPr="009F7260" w:rsidRDefault="00B9277A" w:rsidP="00B86FBC">
            <w:pPr>
              <w:spacing w:before="40" w:after="40"/>
              <w:jc w:val="center"/>
              <w:rPr>
                <w:rFonts w:ascii="Calibri" w:hAnsi="Calibri" w:cs="Calibri"/>
                <w:sz w:val="22"/>
                <w:szCs w:val="22"/>
              </w:rPr>
            </w:pPr>
            <w:r w:rsidRPr="009F7260">
              <w:rPr>
                <w:rFonts w:ascii="Calibri" w:hAnsi="Calibri" w:cs="Calibri"/>
                <w:sz w:val="22"/>
                <w:szCs w:val="22"/>
              </w:rPr>
              <w:t xml:space="preserve"> </w:t>
            </w:r>
          </w:p>
        </w:tc>
      </w:tr>
      <w:tr w:rsidR="00160653" w:rsidRPr="009F7260" w14:paraId="5F945170" w14:textId="77777777" w:rsidTr="00B86FBC">
        <w:tc>
          <w:tcPr>
            <w:tcW w:w="355" w:type="dxa"/>
          </w:tcPr>
          <w:p w14:paraId="5F94516C" w14:textId="77777777" w:rsidR="00160653" w:rsidRPr="009F7260" w:rsidRDefault="00160653" w:rsidP="00B86FBC">
            <w:pPr>
              <w:spacing w:before="40" w:after="40"/>
              <w:rPr>
                <w:rFonts w:ascii="Calibri" w:hAnsi="Calibri" w:cs="Calibri"/>
                <w:sz w:val="22"/>
                <w:szCs w:val="22"/>
              </w:rPr>
            </w:pPr>
          </w:p>
        </w:tc>
        <w:tc>
          <w:tcPr>
            <w:tcW w:w="720" w:type="dxa"/>
          </w:tcPr>
          <w:p w14:paraId="5F94516D"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F.9</w:t>
            </w:r>
          </w:p>
        </w:tc>
        <w:tc>
          <w:tcPr>
            <w:tcW w:w="8100" w:type="dxa"/>
          </w:tcPr>
          <w:p w14:paraId="5F94516E" w14:textId="77777777" w:rsidR="00160653" w:rsidRPr="009F7260" w:rsidRDefault="00160653" w:rsidP="00B86FBC">
            <w:pPr>
              <w:spacing w:before="40" w:after="40"/>
              <w:rPr>
                <w:rFonts w:ascii="Calibri" w:hAnsi="Calibri" w:cs="Calibri"/>
                <w:sz w:val="22"/>
                <w:szCs w:val="22"/>
              </w:rPr>
            </w:pPr>
            <w:r w:rsidRPr="009F7260">
              <w:rPr>
                <w:rFonts w:ascii="Calibri" w:hAnsi="Calibri" w:cs="Calibri"/>
                <w:sz w:val="22"/>
                <w:szCs w:val="22"/>
              </w:rPr>
              <w:t>Parental Custody Release Temporary Travel</w:t>
            </w:r>
          </w:p>
        </w:tc>
        <w:tc>
          <w:tcPr>
            <w:tcW w:w="900" w:type="dxa"/>
          </w:tcPr>
          <w:p w14:paraId="5F94516F" w14:textId="51D0EA11" w:rsidR="00160653" w:rsidRPr="009F7260" w:rsidRDefault="00B9277A" w:rsidP="00B86FBC">
            <w:pPr>
              <w:spacing w:before="40" w:after="40"/>
              <w:jc w:val="center"/>
              <w:rPr>
                <w:rFonts w:ascii="Calibri" w:hAnsi="Calibri" w:cs="Calibri"/>
                <w:sz w:val="22"/>
                <w:szCs w:val="22"/>
              </w:rPr>
            </w:pPr>
            <w:r w:rsidRPr="009F7260">
              <w:rPr>
                <w:rFonts w:ascii="Calibri" w:hAnsi="Calibri" w:cs="Calibri"/>
                <w:sz w:val="22"/>
                <w:szCs w:val="22"/>
              </w:rPr>
              <w:t xml:space="preserve"> </w:t>
            </w:r>
          </w:p>
        </w:tc>
      </w:tr>
    </w:tbl>
    <w:p w14:paraId="5F945171" w14:textId="5997E4F1" w:rsidR="00160653" w:rsidRDefault="00160653"/>
    <w:p w14:paraId="3336D236" w14:textId="77777777" w:rsidR="00A47500" w:rsidRDefault="00A47500"/>
    <w:p w14:paraId="5F945178" w14:textId="6C6C74BA" w:rsidR="00C3587A" w:rsidRPr="00D43775" w:rsidRDefault="00A81507" w:rsidP="00C3587A">
      <w:pPr>
        <w:jc w:val="center"/>
        <w:rPr>
          <w:b/>
          <w:bCs/>
          <w:sz w:val="22"/>
          <w:szCs w:val="22"/>
        </w:rPr>
      </w:pPr>
      <w:r w:rsidRPr="00D43775">
        <w:rPr>
          <w:b/>
          <w:bCs/>
          <w:sz w:val="22"/>
          <w:szCs w:val="22"/>
        </w:rPr>
        <w:t>C</w:t>
      </w:r>
      <w:r w:rsidR="00C3587A" w:rsidRPr="00D43775">
        <w:rPr>
          <w:b/>
          <w:bCs/>
          <w:sz w:val="22"/>
          <w:szCs w:val="22"/>
        </w:rPr>
        <w:t>opies of all forms can be found in</w:t>
      </w:r>
      <w:r w:rsidR="00FF5258">
        <w:rPr>
          <w:b/>
          <w:bCs/>
          <w:sz w:val="22"/>
          <w:szCs w:val="22"/>
        </w:rPr>
        <w:t xml:space="preserve"> </w:t>
      </w:r>
      <w:r w:rsidR="00C3587A" w:rsidRPr="00D43775">
        <w:rPr>
          <w:b/>
          <w:bCs/>
          <w:sz w:val="22"/>
          <w:szCs w:val="22"/>
        </w:rPr>
        <w:t>DACdb, under the tab “Files,” under “Youth,”</w:t>
      </w:r>
    </w:p>
    <w:p w14:paraId="5F945179" w14:textId="77777777" w:rsidR="00C3587A" w:rsidRPr="00D43775" w:rsidRDefault="00C3587A" w:rsidP="00C3587A">
      <w:pPr>
        <w:jc w:val="center"/>
        <w:rPr>
          <w:b/>
          <w:bCs/>
          <w:sz w:val="22"/>
          <w:szCs w:val="22"/>
        </w:rPr>
      </w:pPr>
      <w:r w:rsidRPr="00D43775">
        <w:rPr>
          <w:b/>
          <w:bCs/>
          <w:sz w:val="22"/>
          <w:szCs w:val="22"/>
        </w:rPr>
        <w:t xml:space="preserve">or at </w:t>
      </w:r>
      <w:hyperlink r:id="rId15" w:history="1">
        <w:r w:rsidRPr="00D43775">
          <w:rPr>
            <w:rStyle w:val="Hyperlink"/>
            <w:b/>
            <w:bCs/>
            <w:sz w:val="22"/>
            <w:szCs w:val="22"/>
          </w:rPr>
          <w:t>www.RotaryYouth.org</w:t>
        </w:r>
      </w:hyperlink>
      <w:r w:rsidRPr="00D43775">
        <w:rPr>
          <w:b/>
          <w:bCs/>
          <w:sz w:val="22"/>
          <w:szCs w:val="22"/>
        </w:rPr>
        <w:t xml:space="preserve">   </w:t>
      </w:r>
    </w:p>
    <w:p w14:paraId="5F94517A" w14:textId="77777777" w:rsidR="00C3587A" w:rsidRPr="00D43775" w:rsidRDefault="00C3587A" w:rsidP="00C3587A">
      <w:pPr>
        <w:jc w:val="center"/>
        <w:rPr>
          <w:b/>
          <w:bCs/>
          <w:sz w:val="22"/>
          <w:szCs w:val="22"/>
        </w:rPr>
      </w:pPr>
    </w:p>
    <w:p w14:paraId="5F94517B" w14:textId="52774A3E" w:rsidR="00C3587A" w:rsidRPr="00D43775" w:rsidRDefault="00C3587A" w:rsidP="00C3587A">
      <w:pPr>
        <w:jc w:val="center"/>
        <w:rPr>
          <w:b/>
          <w:bCs/>
          <w:sz w:val="22"/>
          <w:szCs w:val="22"/>
        </w:rPr>
      </w:pPr>
      <w:r w:rsidRPr="00D43775">
        <w:rPr>
          <w:b/>
          <w:bCs/>
          <w:sz w:val="22"/>
          <w:szCs w:val="22"/>
        </w:rPr>
        <w:t>Feel free to make copies as necessary</w:t>
      </w:r>
    </w:p>
    <w:p w14:paraId="5F94517C" w14:textId="77777777" w:rsidR="00B11AB7" w:rsidRDefault="00B11AB7" w:rsidP="00B11AB7">
      <w:pPr>
        <w:jc w:val="center"/>
        <w:rPr>
          <w:rFonts w:asciiTheme="minorHAnsi" w:eastAsiaTheme="minorHAnsi" w:hAnsiTheme="minorHAnsi" w:cstheme="minorBidi"/>
          <w:b/>
          <w:sz w:val="28"/>
          <w:szCs w:val="28"/>
        </w:rPr>
      </w:pPr>
    </w:p>
    <w:p w14:paraId="6B42B0EC" w14:textId="77777777" w:rsidR="005562F5" w:rsidRDefault="005562F5" w:rsidP="00DC07D2">
      <w:pPr>
        <w:jc w:val="center"/>
        <w:rPr>
          <w:b/>
          <w:bCs/>
          <w:sz w:val="22"/>
          <w:szCs w:val="22"/>
        </w:rPr>
      </w:pPr>
    </w:p>
    <w:p w14:paraId="6902CE37" w14:textId="77777777" w:rsidR="005562F5" w:rsidRDefault="005562F5" w:rsidP="00DC07D2">
      <w:pPr>
        <w:jc w:val="center"/>
        <w:rPr>
          <w:b/>
          <w:bCs/>
          <w:sz w:val="22"/>
          <w:szCs w:val="22"/>
        </w:rPr>
      </w:pPr>
    </w:p>
    <w:p w14:paraId="4F57AB9C" w14:textId="77777777" w:rsidR="005562F5" w:rsidRDefault="005562F5" w:rsidP="00DC07D2">
      <w:pPr>
        <w:jc w:val="center"/>
        <w:rPr>
          <w:b/>
          <w:bCs/>
          <w:sz w:val="22"/>
          <w:szCs w:val="22"/>
        </w:rPr>
      </w:pPr>
    </w:p>
    <w:p w14:paraId="720B077C" w14:textId="77777777" w:rsidR="005562F5" w:rsidRDefault="005562F5" w:rsidP="00DC07D2">
      <w:pPr>
        <w:jc w:val="center"/>
        <w:rPr>
          <w:b/>
          <w:bCs/>
          <w:sz w:val="22"/>
          <w:szCs w:val="22"/>
        </w:rPr>
      </w:pPr>
    </w:p>
    <w:p w14:paraId="09BB3474" w14:textId="77777777" w:rsidR="005562F5" w:rsidRDefault="005562F5" w:rsidP="00DC07D2">
      <w:pPr>
        <w:jc w:val="center"/>
        <w:rPr>
          <w:b/>
          <w:bCs/>
          <w:sz w:val="22"/>
          <w:szCs w:val="22"/>
        </w:rPr>
      </w:pPr>
    </w:p>
    <w:p w14:paraId="1314029D" w14:textId="77777777" w:rsidR="005562F5" w:rsidRDefault="005562F5" w:rsidP="00DC07D2">
      <w:pPr>
        <w:jc w:val="center"/>
        <w:rPr>
          <w:b/>
          <w:bCs/>
          <w:sz w:val="22"/>
          <w:szCs w:val="22"/>
        </w:rPr>
      </w:pPr>
    </w:p>
    <w:p w14:paraId="18E3B6EF" w14:textId="77777777" w:rsidR="005562F5" w:rsidRDefault="005562F5" w:rsidP="00DC07D2">
      <w:pPr>
        <w:jc w:val="center"/>
        <w:rPr>
          <w:b/>
          <w:bCs/>
          <w:sz w:val="22"/>
          <w:szCs w:val="22"/>
        </w:rPr>
      </w:pPr>
    </w:p>
    <w:p w14:paraId="223BC3DB" w14:textId="77777777" w:rsidR="005562F5" w:rsidRDefault="005562F5" w:rsidP="00DC07D2">
      <w:pPr>
        <w:jc w:val="center"/>
        <w:rPr>
          <w:b/>
          <w:bCs/>
          <w:sz w:val="22"/>
          <w:szCs w:val="22"/>
        </w:rPr>
      </w:pPr>
    </w:p>
    <w:p w14:paraId="3BCDB932" w14:textId="77777777" w:rsidR="005562F5" w:rsidRDefault="005562F5" w:rsidP="00DC07D2">
      <w:pPr>
        <w:jc w:val="center"/>
        <w:rPr>
          <w:b/>
          <w:bCs/>
          <w:sz w:val="22"/>
          <w:szCs w:val="22"/>
        </w:rPr>
      </w:pPr>
    </w:p>
    <w:p w14:paraId="553A1E69" w14:textId="77777777" w:rsidR="005562F5" w:rsidRDefault="005562F5" w:rsidP="00DC07D2">
      <w:pPr>
        <w:jc w:val="center"/>
        <w:rPr>
          <w:b/>
          <w:bCs/>
          <w:sz w:val="22"/>
          <w:szCs w:val="22"/>
        </w:rPr>
      </w:pPr>
    </w:p>
    <w:p w14:paraId="6A76E1D1" w14:textId="77777777" w:rsidR="005562F5" w:rsidRDefault="005562F5" w:rsidP="00DC07D2">
      <w:pPr>
        <w:jc w:val="center"/>
        <w:rPr>
          <w:b/>
          <w:bCs/>
          <w:sz w:val="22"/>
          <w:szCs w:val="22"/>
        </w:rPr>
      </w:pPr>
    </w:p>
    <w:p w14:paraId="456CDD75" w14:textId="77777777" w:rsidR="005562F5" w:rsidRDefault="005562F5" w:rsidP="00DC07D2">
      <w:pPr>
        <w:jc w:val="center"/>
        <w:rPr>
          <w:b/>
          <w:bCs/>
          <w:sz w:val="22"/>
          <w:szCs w:val="22"/>
        </w:rPr>
      </w:pPr>
    </w:p>
    <w:p w14:paraId="3D941228" w14:textId="77777777" w:rsidR="005562F5" w:rsidRDefault="005562F5" w:rsidP="00DC07D2">
      <w:pPr>
        <w:jc w:val="center"/>
        <w:rPr>
          <w:b/>
          <w:bCs/>
          <w:sz w:val="22"/>
          <w:szCs w:val="22"/>
        </w:rPr>
      </w:pPr>
    </w:p>
    <w:p w14:paraId="55562AC5" w14:textId="77777777" w:rsidR="005562F5" w:rsidRDefault="005562F5" w:rsidP="00DC07D2">
      <w:pPr>
        <w:jc w:val="center"/>
        <w:rPr>
          <w:b/>
          <w:bCs/>
          <w:sz w:val="22"/>
          <w:szCs w:val="22"/>
        </w:rPr>
      </w:pPr>
    </w:p>
    <w:p w14:paraId="3812DB24" w14:textId="77777777" w:rsidR="005562F5" w:rsidRDefault="005562F5" w:rsidP="00DC07D2">
      <w:pPr>
        <w:jc w:val="center"/>
        <w:rPr>
          <w:b/>
          <w:bCs/>
          <w:sz w:val="22"/>
          <w:szCs w:val="22"/>
        </w:rPr>
      </w:pPr>
    </w:p>
    <w:p w14:paraId="7EF7313A" w14:textId="77777777" w:rsidR="005562F5" w:rsidRDefault="005562F5" w:rsidP="00DC07D2">
      <w:pPr>
        <w:jc w:val="center"/>
        <w:rPr>
          <w:b/>
          <w:bCs/>
          <w:sz w:val="22"/>
          <w:szCs w:val="22"/>
        </w:rPr>
      </w:pPr>
    </w:p>
    <w:p w14:paraId="68A3939F" w14:textId="77777777" w:rsidR="005562F5" w:rsidRDefault="005562F5" w:rsidP="00DC07D2">
      <w:pPr>
        <w:jc w:val="center"/>
        <w:rPr>
          <w:b/>
          <w:bCs/>
          <w:sz w:val="22"/>
          <w:szCs w:val="22"/>
        </w:rPr>
      </w:pPr>
    </w:p>
    <w:p w14:paraId="072D6F2A" w14:textId="77777777" w:rsidR="005562F5" w:rsidRDefault="005562F5" w:rsidP="00DC07D2">
      <w:pPr>
        <w:jc w:val="center"/>
        <w:rPr>
          <w:b/>
          <w:bCs/>
          <w:sz w:val="22"/>
          <w:szCs w:val="22"/>
        </w:rPr>
      </w:pPr>
    </w:p>
    <w:p w14:paraId="43E08E42" w14:textId="77777777" w:rsidR="005562F5" w:rsidRDefault="005562F5" w:rsidP="00DC07D2">
      <w:pPr>
        <w:jc w:val="center"/>
        <w:rPr>
          <w:b/>
          <w:bCs/>
          <w:sz w:val="22"/>
          <w:szCs w:val="22"/>
        </w:rPr>
      </w:pPr>
    </w:p>
    <w:p w14:paraId="59714149" w14:textId="77777777" w:rsidR="005562F5" w:rsidRDefault="005562F5" w:rsidP="00DC07D2">
      <w:pPr>
        <w:jc w:val="center"/>
        <w:rPr>
          <w:b/>
          <w:bCs/>
          <w:sz w:val="22"/>
          <w:szCs w:val="22"/>
        </w:rPr>
      </w:pPr>
    </w:p>
    <w:p w14:paraId="5219B548" w14:textId="77777777" w:rsidR="005562F5" w:rsidRDefault="005562F5" w:rsidP="00DC07D2">
      <w:pPr>
        <w:jc w:val="center"/>
        <w:rPr>
          <w:b/>
          <w:bCs/>
          <w:sz w:val="22"/>
          <w:szCs w:val="22"/>
        </w:rPr>
      </w:pPr>
    </w:p>
    <w:p w14:paraId="5F94517D" w14:textId="3F4C65E5" w:rsidR="00EF069E" w:rsidRPr="00DC07D2" w:rsidRDefault="00EF069E" w:rsidP="00DC07D2">
      <w:pPr>
        <w:jc w:val="center"/>
        <w:rPr>
          <w:b/>
          <w:bCs/>
          <w:sz w:val="22"/>
          <w:szCs w:val="22"/>
        </w:rPr>
      </w:pPr>
    </w:p>
    <w:p w14:paraId="10E6045C" w14:textId="07879601" w:rsidR="00B4144F" w:rsidRDefault="008814F4" w:rsidP="009D408A">
      <w:pPr>
        <w:pStyle w:val="ListParagraph"/>
        <w:numPr>
          <w:ilvl w:val="0"/>
          <w:numId w:val="2"/>
        </w:numPr>
        <w:rPr>
          <w:rStyle w:val="Strong"/>
          <w:sz w:val="32"/>
          <w:szCs w:val="32"/>
        </w:rPr>
      </w:pPr>
      <w:r w:rsidRPr="005A31BC">
        <w:rPr>
          <w:rStyle w:val="Strong"/>
          <w:sz w:val="32"/>
          <w:szCs w:val="32"/>
        </w:rPr>
        <w:t>Introduction</w:t>
      </w:r>
      <w:r w:rsidR="00AF2CAC">
        <w:rPr>
          <w:rStyle w:val="Strong"/>
          <w:sz w:val="32"/>
          <w:szCs w:val="32"/>
        </w:rPr>
        <w:t xml:space="preserve"> </w:t>
      </w:r>
    </w:p>
    <w:p w14:paraId="77926792" w14:textId="77777777" w:rsidR="00EE7BAB" w:rsidRPr="00EE7BAB" w:rsidRDefault="00EE7BAB" w:rsidP="00EE7BAB">
      <w:pPr>
        <w:pStyle w:val="ListParagraph"/>
        <w:ind w:left="360"/>
        <w:rPr>
          <w:rStyle w:val="Strong"/>
          <w:sz w:val="22"/>
          <w:szCs w:val="22"/>
        </w:rPr>
      </w:pPr>
    </w:p>
    <w:p w14:paraId="634D4213" w14:textId="77777777" w:rsidR="00C66372" w:rsidRPr="00643448" w:rsidRDefault="00C66372" w:rsidP="00196044">
      <w:pPr>
        <w:jc w:val="both"/>
        <w:rPr>
          <w:sz w:val="22"/>
          <w:szCs w:val="22"/>
        </w:rPr>
      </w:pPr>
      <w:r w:rsidRPr="00643448">
        <w:rPr>
          <w:rFonts w:cs="Calibri"/>
          <w:sz w:val="22"/>
          <w:szCs w:val="22"/>
        </w:rPr>
        <w:t xml:space="preserve">Strong support and effective management of youth programs throughout the district are essential to ensuring that all youth protection policies, including RI policies, and local laws and regulations, are followed.  All district, club-level volunteers and program officers must understand Rotary and district policies and communicate all youth protection concerns to district leaders and/or local law enforcement promptly. </w:t>
      </w:r>
    </w:p>
    <w:p w14:paraId="46CA38B0" w14:textId="77777777" w:rsidR="00643448" w:rsidRDefault="00643448" w:rsidP="009D408A">
      <w:pPr>
        <w:jc w:val="both"/>
        <w:rPr>
          <w:rFonts w:cs="Calibri"/>
          <w:sz w:val="22"/>
          <w:szCs w:val="22"/>
        </w:rPr>
      </w:pPr>
    </w:p>
    <w:p w14:paraId="28DEDFE5" w14:textId="5E3DFBAD" w:rsidR="00C66372" w:rsidRDefault="00C66372" w:rsidP="009D408A">
      <w:pPr>
        <w:jc w:val="both"/>
        <w:rPr>
          <w:rFonts w:cs="Calibri"/>
          <w:sz w:val="22"/>
          <w:szCs w:val="22"/>
        </w:rPr>
      </w:pPr>
      <w:r w:rsidRPr="00643448">
        <w:rPr>
          <w:rFonts w:cs="Calibri"/>
          <w:sz w:val="22"/>
          <w:szCs w:val="22"/>
        </w:rPr>
        <w:t xml:space="preserve">The purpose of this document is to provide specific policies and procedures that apply to the membership of Rotary District </w:t>
      </w:r>
      <w:r w:rsidR="00643448">
        <w:rPr>
          <w:rFonts w:cs="Calibri"/>
          <w:sz w:val="22"/>
          <w:szCs w:val="22"/>
        </w:rPr>
        <w:t>6510</w:t>
      </w:r>
      <w:r w:rsidRPr="00643448">
        <w:rPr>
          <w:rFonts w:cs="Calibri"/>
          <w:sz w:val="22"/>
          <w:szCs w:val="22"/>
        </w:rPr>
        <w:t xml:space="preserve"> (hereinafter referred to as “District </w:t>
      </w:r>
      <w:r w:rsidR="00434D65">
        <w:rPr>
          <w:rFonts w:cs="Calibri"/>
          <w:sz w:val="22"/>
          <w:szCs w:val="22"/>
        </w:rPr>
        <w:t>6510</w:t>
      </w:r>
      <w:r w:rsidRPr="00643448">
        <w:rPr>
          <w:rFonts w:cs="Calibri"/>
          <w:sz w:val="22"/>
          <w:szCs w:val="22"/>
        </w:rPr>
        <w:t xml:space="preserve">”) and anyone else acting on behalf of District </w:t>
      </w:r>
      <w:r w:rsidR="00434D65">
        <w:rPr>
          <w:rFonts w:cs="Calibri"/>
          <w:sz w:val="22"/>
          <w:szCs w:val="22"/>
        </w:rPr>
        <w:t>6510</w:t>
      </w:r>
      <w:r w:rsidRPr="00643448">
        <w:rPr>
          <w:rFonts w:cs="Calibri"/>
          <w:sz w:val="22"/>
          <w:szCs w:val="22"/>
        </w:rPr>
        <w:t>, when dealing with youth in connection with District authorized activities.  These activities include, but are not limited to, Rotary Youth Exchange, Interact, and RYLA. These policies and procedures are written in accordance the Rotary International Youth Protection Guide.</w:t>
      </w:r>
    </w:p>
    <w:p w14:paraId="7411E131" w14:textId="77777777" w:rsidR="00434D65" w:rsidRPr="00643448" w:rsidRDefault="00434D65" w:rsidP="009D408A">
      <w:pPr>
        <w:jc w:val="both"/>
        <w:rPr>
          <w:sz w:val="22"/>
          <w:szCs w:val="22"/>
        </w:rPr>
      </w:pPr>
    </w:p>
    <w:p w14:paraId="09400CD7" w14:textId="4C17EFBB" w:rsidR="00C66372" w:rsidRPr="00643448" w:rsidRDefault="00C66372" w:rsidP="009D408A">
      <w:pPr>
        <w:rPr>
          <w:sz w:val="22"/>
          <w:szCs w:val="22"/>
        </w:rPr>
      </w:pPr>
      <w:r w:rsidRPr="00643448">
        <w:rPr>
          <w:rFonts w:cs="Calibri"/>
          <w:sz w:val="22"/>
          <w:szCs w:val="22"/>
        </w:rPr>
        <w:t xml:space="preserve">Current revisions of these documents can be obtained from the District </w:t>
      </w:r>
      <w:r w:rsidR="00434D65">
        <w:rPr>
          <w:rFonts w:cs="Calibri"/>
          <w:sz w:val="22"/>
          <w:szCs w:val="22"/>
        </w:rPr>
        <w:t>6510</w:t>
      </w:r>
      <w:r w:rsidRPr="00643448">
        <w:rPr>
          <w:rFonts w:cs="Calibri"/>
          <w:sz w:val="22"/>
          <w:szCs w:val="22"/>
        </w:rPr>
        <w:t xml:space="preserve"> website at: </w:t>
      </w:r>
      <w:hyperlink r:id="rId16" w:history="1">
        <w:r w:rsidR="00ED5404" w:rsidRPr="0015635E">
          <w:rPr>
            <w:rStyle w:val="Hyperlink"/>
            <w:sz w:val="22"/>
            <w:szCs w:val="22"/>
          </w:rPr>
          <w:t>http://www.rotary6510.org/youth-protection.php</w:t>
        </w:r>
      </w:hyperlink>
      <w:r w:rsidR="00ED5404">
        <w:rPr>
          <w:sz w:val="22"/>
          <w:szCs w:val="22"/>
        </w:rPr>
        <w:t xml:space="preserve"> </w:t>
      </w:r>
    </w:p>
    <w:p w14:paraId="58EE2B85" w14:textId="65A785D5" w:rsidR="00B4144F" w:rsidRDefault="00B4144F" w:rsidP="009D408A">
      <w:pPr>
        <w:pStyle w:val="ListParagraph"/>
        <w:ind w:left="0"/>
        <w:rPr>
          <w:rStyle w:val="Strong"/>
        </w:rPr>
      </w:pPr>
    </w:p>
    <w:p w14:paraId="5F94517E" w14:textId="5AAFF5B1" w:rsidR="00F5330A" w:rsidRPr="00A55D5B" w:rsidRDefault="002E61A9" w:rsidP="009D408A">
      <w:pPr>
        <w:pStyle w:val="ListParagraph"/>
        <w:numPr>
          <w:ilvl w:val="0"/>
          <w:numId w:val="2"/>
        </w:numPr>
        <w:rPr>
          <w:rStyle w:val="Strong"/>
          <w:sz w:val="32"/>
          <w:szCs w:val="32"/>
        </w:rPr>
      </w:pPr>
      <w:r w:rsidRPr="00A55D5B">
        <w:rPr>
          <w:rStyle w:val="Strong"/>
          <w:sz w:val="32"/>
          <w:szCs w:val="32"/>
        </w:rPr>
        <w:t xml:space="preserve">The Rotary </w:t>
      </w:r>
      <w:r w:rsidR="00985892" w:rsidRPr="00A55D5B">
        <w:rPr>
          <w:rStyle w:val="Strong"/>
          <w:sz w:val="32"/>
          <w:szCs w:val="32"/>
        </w:rPr>
        <w:t>International</w:t>
      </w:r>
      <w:r w:rsidR="00F5330A" w:rsidRPr="00A55D5B">
        <w:rPr>
          <w:rStyle w:val="Strong"/>
          <w:sz w:val="32"/>
          <w:szCs w:val="32"/>
        </w:rPr>
        <w:t xml:space="preserve"> </w:t>
      </w:r>
      <w:r w:rsidRPr="00A55D5B">
        <w:rPr>
          <w:rStyle w:val="Strong"/>
          <w:sz w:val="32"/>
          <w:szCs w:val="32"/>
        </w:rPr>
        <w:t xml:space="preserve">Statement of Conduct </w:t>
      </w:r>
      <w:r w:rsidR="00F5330A" w:rsidRPr="00A55D5B">
        <w:rPr>
          <w:rStyle w:val="Strong"/>
          <w:sz w:val="32"/>
          <w:szCs w:val="32"/>
        </w:rPr>
        <w:t xml:space="preserve">for Working </w:t>
      </w:r>
      <w:r w:rsidR="0056013A" w:rsidRPr="00A55D5B">
        <w:rPr>
          <w:rStyle w:val="Strong"/>
          <w:sz w:val="32"/>
          <w:szCs w:val="32"/>
        </w:rPr>
        <w:t>with</w:t>
      </w:r>
      <w:r w:rsidR="00F5330A" w:rsidRPr="00A55D5B">
        <w:rPr>
          <w:rStyle w:val="Strong"/>
          <w:sz w:val="32"/>
          <w:szCs w:val="32"/>
        </w:rPr>
        <w:t xml:space="preserve"> Youth </w:t>
      </w:r>
    </w:p>
    <w:p w14:paraId="4B006F67" w14:textId="77777777" w:rsidR="00FB26C7" w:rsidRDefault="00FB26C7" w:rsidP="00167FF6">
      <w:pPr>
        <w:pStyle w:val="Default"/>
        <w:ind w:firstLine="360"/>
        <w:jc w:val="both"/>
        <w:rPr>
          <w:rFonts w:ascii="Calibri" w:hAnsi="Calibri"/>
          <w:color w:val="auto"/>
          <w:sz w:val="22"/>
          <w:szCs w:val="22"/>
          <w:u w:val="none"/>
        </w:rPr>
      </w:pPr>
    </w:p>
    <w:p w14:paraId="5F945180" w14:textId="5804CB84" w:rsidR="00A6012D" w:rsidRPr="00A55D5B" w:rsidRDefault="002E61A9" w:rsidP="00196044">
      <w:pPr>
        <w:pStyle w:val="Default"/>
        <w:jc w:val="both"/>
        <w:rPr>
          <w:rFonts w:ascii="Calibri" w:hAnsi="Calibri"/>
          <w:i/>
          <w:color w:val="auto"/>
          <w:sz w:val="22"/>
          <w:szCs w:val="22"/>
          <w:u w:val="none"/>
        </w:rPr>
      </w:pPr>
      <w:r w:rsidRPr="00A55D5B">
        <w:rPr>
          <w:rFonts w:ascii="Calibri" w:hAnsi="Calibri"/>
          <w:color w:val="auto"/>
          <w:sz w:val="22"/>
          <w:szCs w:val="22"/>
          <w:u w:val="none"/>
        </w:rPr>
        <w:t>Rotary</w:t>
      </w:r>
      <w:r w:rsidR="00A6012D" w:rsidRPr="00A55D5B">
        <w:rPr>
          <w:rFonts w:ascii="Calibri" w:hAnsi="Calibri"/>
          <w:color w:val="auto"/>
          <w:sz w:val="22"/>
          <w:szCs w:val="22"/>
          <w:u w:val="none"/>
        </w:rPr>
        <w:t xml:space="preserve"> International strives to create and maintain a safe environment for all youth who participate in Rotary activities. To the best of their ability, Rotarians, Rotarians’ spouse, and partners, and other volunteers must safeguard the children and young people they come into contact with and protect them from physical, sexual, and emotional abuse.</w:t>
      </w:r>
      <w:r w:rsidRPr="00A55D5B">
        <w:rPr>
          <w:rFonts w:ascii="Calibri" w:hAnsi="Calibri"/>
          <w:color w:val="auto"/>
          <w:sz w:val="22"/>
          <w:szCs w:val="22"/>
          <w:u w:val="none"/>
        </w:rPr>
        <w:t xml:space="preserve"> </w:t>
      </w:r>
      <w:r w:rsidR="0056013A" w:rsidRPr="00A55D5B">
        <w:rPr>
          <w:rFonts w:ascii="Calibri" w:hAnsi="Calibri"/>
          <w:i/>
          <w:color w:val="auto"/>
          <w:sz w:val="22"/>
          <w:szCs w:val="22"/>
          <w:u w:val="none"/>
        </w:rPr>
        <w:t>(2.100.1 Statement of Conduct for Working with Youth)</w:t>
      </w:r>
    </w:p>
    <w:p w14:paraId="5F945181" w14:textId="77777777" w:rsidR="00644D64" w:rsidRPr="00A55D5B" w:rsidRDefault="00644D64" w:rsidP="009D408A">
      <w:pPr>
        <w:pStyle w:val="Default"/>
        <w:jc w:val="both"/>
        <w:rPr>
          <w:rFonts w:ascii="Calibri" w:hAnsi="Calibri"/>
          <w:i/>
          <w:color w:val="auto"/>
          <w:sz w:val="22"/>
          <w:szCs w:val="22"/>
          <w:u w:val="none"/>
        </w:rPr>
      </w:pPr>
    </w:p>
    <w:p w14:paraId="5F945182" w14:textId="77777777" w:rsidR="00644D64" w:rsidRPr="00A55D5B" w:rsidRDefault="00644D64" w:rsidP="009D408A">
      <w:pPr>
        <w:pStyle w:val="Default"/>
        <w:jc w:val="both"/>
        <w:rPr>
          <w:rFonts w:ascii="Calibri" w:hAnsi="Calibri"/>
          <w:color w:val="auto"/>
          <w:sz w:val="22"/>
          <w:szCs w:val="22"/>
          <w:u w:val="none"/>
        </w:rPr>
      </w:pPr>
      <w:r w:rsidRPr="00A55D5B">
        <w:rPr>
          <w:rFonts w:ascii="Calibri" w:hAnsi="Calibri"/>
          <w:color w:val="auto"/>
          <w:sz w:val="22"/>
          <w:szCs w:val="22"/>
          <w:u w:val="none"/>
        </w:rPr>
        <w:t>Rotary International has a zero-tolerance policy against abuse and harassment.</w:t>
      </w:r>
    </w:p>
    <w:p w14:paraId="65204517" w14:textId="5B0F7454" w:rsidR="00D8607E" w:rsidRDefault="00D8607E" w:rsidP="009D408A">
      <w:pPr>
        <w:pStyle w:val="Default"/>
        <w:jc w:val="both"/>
        <w:rPr>
          <w:rFonts w:ascii="Calibri" w:hAnsi="Calibri"/>
          <w:color w:val="auto"/>
          <w:sz w:val="20"/>
          <w:szCs w:val="20"/>
          <w:u w:val="none"/>
        </w:rPr>
      </w:pPr>
    </w:p>
    <w:p w14:paraId="5F945184" w14:textId="3EE7554B" w:rsidR="00F5330A" w:rsidRPr="00A55D5B" w:rsidRDefault="00BA0201" w:rsidP="0001024E">
      <w:pPr>
        <w:pStyle w:val="Default"/>
        <w:ind w:left="360" w:hanging="360"/>
        <w:jc w:val="both"/>
        <w:rPr>
          <w:rFonts w:ascii="Calibri" w:hAnsi="Calibri"/>
          <w:b/>
          <w:color w:val="auto"/>
          <w:sz w:val="32"/>
          <w:szCs w:val="32"/>
          <w:u w:val="none"/>
        </w:rPr>
      </w:pPr>
      <w:r w:rsidRPr="00A55D5B">
        <w:rPr>
          <w:rFonts w:ascii="Calibri" w:hAnsi="Calibri"/>
          <w:b/>
          <w:color w:val="auto"/>
          <w:sz w:val="32"/>
          <w:szCs w:val="32"/>
          <w:u w:val="none"/>
        </w:rPr>
        <w:t>3</w:t>
      </w:r>
      <w:r w:rsidR="00F5330A" w:rsidRPr="00A55D5B">
        <w:rPr>
          <w:rFonts w:ascii="Calibri" w:hAnsi="Calibri"/>
          <w:b/>
          <w:color w:val="auto"/>
          <w:sz w:val="32"/>
          <w:szCs w:val="32"/>
          <w:u w:val="none"/>
        </w:rPr>
        <w:t xml:space="preserve">. </w:t>
      </w:r>
      <w:r w:rsidR="002E61A9" w:rsidRPr="00A55D5B">
        <w:rPr>
          <w:rFonts w:ascii="Calibri" w:hAnsi="Calibri"/>
          <w:b/>
          <w:color w:val="auto"/>
          <w:sz w:val="32"/>
          <w:szCs w:val="32"/>
          <w:u w:val="none"/>
        </w:rPr>
        <w:tab/>
      </w:r>
      <w:r w:rsidR="00F5330A" w:rsidRPr="00A55D5B">
        <w:rPr>
          <w:rFonts w:ascii="Calibri" w:hAnsi="Calibri"/>
          <w:b/>
          <w:bCs/>
          <w:color w:val="auto"/>
          <w:sz w:val="32"/>
          <w:szCs w:val="32"/>
          <w:u w:val="none"/>
        </w:rPr>
        <w:t xml:space="preserve">District </w:t>
      </w:r>
      <w:r w:rsidR="00A8276E" w:rsidRPr="00A55D5B">
        <w:rPr>
          <w:rFonts w:ascii="Calibri" w:hAnsi="Calibri"/>
          <w:b/>
          <w:bCs/>
          <w:color w:val="auto"/>
          <w:sz w:val="32"/>
          <w:szCs w:val="32"/>
          <w:u w:val="none"/>
        </w:rPr>
        <w:t>6510</w:t>
      </w:r>
      <w:r w:rsidR="00F5330A" w:rsidRPr="00A55D5B">
        <w:rPr>
          <w:rFonts w:ascii="Calibri" w:hAnsi="Calibri"/>
          <w:b/>
          <w:bCs/>
          <w:color w:val="auto"/>
          <w:sz w:val="32"/>
          <w:szCs w:val="32"/>
          <w:u w:val="none"/>
        </w:rPr>
        <w:t xml:space="preserve"> Policy Statement </w:t>
      </w:r>
    </w:p>
    <w:p w14:paraId="2EAE13F1" w14:textId="77777777" w:rsidR="00FB26C7" w:rsidRDefault="00FB26C7" w:rsidP="00167FF6">
      <w:pPr>
        <w:pStyle w:val="Default"/>
        <w:ind w:firstLine="360"/>
        <w:jc w:val="both"/>
        <w:rPr>
          <w:rFonts w:ascii="Calibri" w:hAnsi="Calibri"/>
          <w:color w:val="auto"/>
          <w:sz w:val="22"/>
          <w:szCs w:val="22"/>
          <w:u w:val="none"/>
        </w:rPr>
      </w:pPr>
    </w:p>
    <w:p w14:paraId="5F945186" w14:textId="6ABEA432" w:rsidR="00F5330A" w:rsidRPr="00A55D5B" w:rsidRDefault="00F5330A" w:rsidP="00196044">
      <w:pPr>
        <w:pStyle w:val="Default"/>
        <w:jc w:val="both"/>
        <w:rPr>
          <w:rFonts w:ascii="Calibri" w:hAnsi="Calibri"/>
          <w:color w:val="auto"/>
          <w:sz w:val="22"/>
          <w:szCs w:val="22"/>
          <w:u w:val="none"/>
        </w:rPr>
      </w:pPr>
      <w:r w:rsidRPr="00A55D5B">
        <w:rPr>
          <w:rFonts w:ascii="Calibri" w:hAnsi="Calibri"/>
          <w:color w:val="auto"/>
          <w:sz w:val="22"/>
          <w:szCs w:val="22"/>
          <w:u w:val="none"/>
        </w:rPr>
        <w:t xml:space="preserve">It is the responsibility of every Rotarian to safeguard the welfare of every person with whom they come into contact during their activities as a Rotarian. Special attention is to be given to children, elderly, disabled and other vulnerable persons. This includes the prevention of all forms of abuse, harassment and neglect including physical, sexual, </w:t>
      </w:r>
      <w:r w:rsidR="003A2A22" w:rsidRPr="00A55D5B">
        <w:rPr>
          <w:rFonts w:ascii="Calibri" w:hAnsi="Calibri"/>
          <w:color w:val="auto"/>
          <w:sz w:val="22"/>
          <w:szCs w:val="22"/>
          <w:u w:val="none"/>
        </w:rPr>
        <w:t>emotional,</w:t>
      </w:r>
      <w:r w:rsidRPr="00A55D5B">
        <w:rPr>
          <w:rFonts w:ascii="Calibri" w:hAnsi="Calibri"/>
          <w:color w:val="auto"/>
          <w:sz w:val="22"/>
          <w:szCs w:val="22"/>
          <w:u w:val="none"/>
        </w:rPr>
        <w:t xml:space="preserve"> and financial abuse. </w:t>
      </w:r>
    </w:p>
    <w:p w14:paraId="10E80952" w14:textId="31982C5F" w:rsidR="00D8607E" w:rsidRDefault="00D8607E" w:rsidP="0001024E">
      <w:pPr>
        <w:pStyle w:val="Default"/>
        <w:jc w:val="both"/>
        <w:rPr>
          <w:rFonts w:ascii="Calibri" w:hAnsi="Calibri"/>
          <w:color w:val="auto"/>
          <w:sz w:val="20"/>
          <w:szCs w:val="20"/>
          <w:u w:val="none"/>
        </w:rPr>
      </w:pPr>
    </w:p>
    <w:p w14:paraId="5F945192" w14:textId="77777777" w:rsidR="00F5330A" w:rsidRPr="00A55D5B" w:rsidRDefault="00F5330A" w:rsidP="0001024E">
      <w:pPr>
        <w:pStyle w:val="Default"/>
        <w:jc w:val="both"/>
        <w:rPr>
          <w:rFonts w:ascii="Calibri" w:hAnsi="Calibri"/>
          <w:color w:val="auto"/>
          <w:sz w:val="32"/>
          <w:szCs w:val="32"/>
          <w:u w:val="none"/>
        </w:rPr>
      </w:pPr>
      <w:r w:rsidRPr="00A55D5B">
        <w:rPr>
          <w:rFonts w:ascii="Calibri" w:hAnsi="Calibri"/>
          <w:color w:val="auto"/>
          <w:sz w:val="32"/>
          <w:szCs w:val="32"/>
          <w:u w:val="none"/>
        </w:rPr>
        <w:t xml:space="preserve">4. </w:t>
      </w:r>
      <w:r w:rsidRPr="00A55D5B">
        <w:rPr>
          <w:rFonts w:ascii="Calibri" w:hAnsi="Calibri"/>
          <w:b/>
          <w:bCs/>
          <w:color w:val="auto"/>
          <w:sz w:val="32"/>
          <w:szCs w:val="32"/>
          <w:u w:val="none"/>
        </w:rPr>
        <w:t xml:space="preserve">Scope </w:t>
      </w:r>
    </w:p>
    <w:p w14:paraId="15F90E63" w14:textId="77777777" w:rsidR="00FB26C7" w:rsidRDefault="00FB26C7" w:rsidP="00167FF6">
      <w:pPr>
        <w:pStyle w:val="Default"/>
        <w:ind w:firstLine="720"/>
        <w:jc w:val="both"/>
        <w:rPr>
          <w:rFonts w:ascii="Calibri" w:hAnsi="Calibri"/>
          <w:color w:val="auto"/>
          <w:sz w:val="22"/>
          <w:szCs w:val="22"/>
          <w:u w:val="none"/>
        </w:rPr>
      </w:pPr>
    </w:p>
    <w:p w14:paraId="5F945194" w14:textId="673FCF1A" w:rsidR="00F5330A" w:rsidRPr="00A55D5B" w:rsidRDefault="00F5330A" w:rsidP="00196044">
      <w:pPr>
        <w:pStyle w:val="Default"/>
        <w:jc w:val="both"/>
        <w:rPr>
          <w:rFonts w:ascii="Calibri" w:hAnsi="Calibri"/>
          <w:color w:val="auto"/>
          <w:sz w:val="22"/>
          <w:szCs w:val="22"/>
          <w:u w:val="none"/>
        </w:rPr>
      </w:pPr>
      <w:r w:rsidRPr="00A55D5B">
        <w:rPr>
          <w:rFonts w:ascii="Calibri" w:hAnsi="Calibri"/>
          <w:color w:val="auto"/>
          <w:sz w:val="22"/>
          <w:szCs w:val="22"/>
          <w:u w:val="none"/>
        </w:rPr>
        <w:t xml:space="preserve">This Policy applies directly to all Rotarians and volunteers including host families and club counselors involved in </w:t>
      </w:r>
      <w:r w:rsidR="000469B1" w:rsidRPr="00A55D5B">
        <w:rPr>
          <w:rFonts w:ascii="Calibri" w:hAnsi="Calibri"/>
          <w:color w:val="auto"/>
          <w:sz w:val="22"/>
          <w:szCs w:val="22"/>
          <w:u w:val="none"/>
        </w:rPr>
        <w:t>D</w:t>
      </w:r>
      <w:r w:rsidR="009E71F5" w:rsidRPr="00A55D5B">
        <w:rPr>
          <w:rFonts w:ascii="Calibri" w:hAnsi="Calibri"/>
          <w:color w:val="auto"/>
          <w:sz w:val="22"/>
          <w:szCs w:val="22"/>
          <w:u w:val="none"/>
        </w:rPr>
        <w:t>istrict</w:t>
      </w:r>
      <w:r w:rsidR="000469B1" w:rsidRPr="00A55D5B">
        <w:rPr>
          <w:rFonts w:ascii="Calibri" w:hAnsi="Calibri"/>
          <w:color w:val="auto"/>
          <w:sz w:val="22"/>
          <w:szCs w:val="22"/>
          <w:u w:val="none"/>
        </w:rPr>
        <w:t xml:space="preserve"> 6510</w:t>
      </w:r>
      <w:r w:rsidRPr="00A55D5B">
        <w:rPr>
          <w:rFonts w:ascii="Calibri" w:hAnsi="Calibri"/>
          <w:color w:val="auto"/>
          <w:sz w:val="22"/>
          <w:szCs w:val="22"/>
          <w:u w:val="none"/>
        </w:rPr>
        <w:t xml:space="preserve"> Youth Program activities or events. This Policy also applies to all adults over the age of 18 years who are ordinarily resident in homes in which an exchange student is residing. This policy also applies to all Rotarians and volunteers involved in </w:t>
      </w:r>
      <w:r w:rsidR="00EF069E" w:rsidRPr="00A55D5B">
        <w:rPr>
          <w:rFonts w:ascii="Calibri" w:hAnsi="Calibri"/>
          <w:color w:val="auto"/>
          <w:sz w:val="22"/>
          <w:szCs w:val="22"/>
          <w:u w:val="none"/>
        </w:rPr>
        <w:t xml:space="preserve">RYE, </w:t>
      </w:r>
      <w:r w:rsidRPr="00A55D5B">
        <w:rPr>
          <w:rFonts w:ascii="Calibri" w:hAnsi="Calibri"/>
          <w:color w:val="auto"/>
          <w:sz w:val="22"/>
          <w:szCs w:val="22"/>
          <w:u w:val="none"/>
        </w:rPr>
        <w:t xml:space="preserve">RYLA, </w:t>
      </w:r>
      <w:r w:rsidR="000541D2" w:rsidRPr="00A55D5B">
        <w:rPr>
          <w:rFonts w:ascii="Calibri" w:hAnsi="Calibri"/>
          <w:color w:val="auto"/>
          <w:sz w:val="22"/>
          <w:szCs w:val="22"/>
          <w:u w:val="none"/>
        </w:rPr>
        <w:t xml:space="preserve">and </w:t>
      </w:r>
      <w:r w:rsidRPr="00A55D5B">
        <w:rPr>
          <w:rFonts w:ascii="Calibri" w:hAnsi="Calibri"/>
          <w:color w:val="auto"/>
          <w:sz w:val="22"/>
          <w:szCs w:val="22"/>
          <w:u w:val="none"/>
        </w:rPr>
        <w:t>INTERACT</w:t>
      </w:r>
      <w:r w:rsidR="000541D2" w:rsidRPr="00A55D5B">
        <w:rPr>
          <w:rFonts w:ascii="Calibri" w:hAnsi="Calibri"/>
          <w:color w:val="auto"/>
          <w:sz w:val="22"/>
          <w:szCs w:val="22"/>
          <w:u w:val="none"/>
        </w:rPr>
        <w:t xml:space="preserve"> </w:t>
      </w:r>
      <w:r w:rsidRPr="00A55D5B">
        <w:rPr>
          <w:rFonts w:ascii="Calibri" w:hAnsi="Calibri"/>
          <w:color w:val="auto"/>
          <w:sz w:val="22"/>
          <w:szCs w:val="22"/>
          <w:u w:val="none"/>
        </w:rPr>
        <w:t xml:space="preserve">and all other youth programs. </w:t>
      </w:r>
    </w:p>
    <w:p w14:paraId="751CB5E8" w14:textId="17008ECD" w:rsidR="00D8607E" w:rsidRDefault="00D8607E" w:rsidP="0001024E">
      <w:pPr>
        <w:pStyle w:val="Default"/>
        <w:jc w:val="both"/>
        <w:rPr>
          <w:rFonts w:ascii="Calibri" w:hAnsi="Calibri"/>
          <w:color w:val="auto"/>
          <w:sz w:val="20"/>
          <w:szCs w:val="20"/>
          <w:u w:val="none"/>
        </w:rPr>
      </w:pPr>
    </w:p>
    <w:p w14:paraId="5F945196" w14:textId="5A819145" w:rsidR="00F5330A" w:rsidRPr="00A55D5B" w:rsidRDefault="00F5330A" w:rsidP="009D408A">
      <w:pPr>
        <w:pStyle w:val="Default"/>
        <w:jc w:val="both"/>
        <w:rPr>
          <w:rFonts w:ascii="Calibri" w:hAnsi="Calibri"/>
          <w:color w:val="auto"/>
          <w:sz w:val="32"/>
          <w:szCs w:val="32"/>
          <w:u w:val="none"/>
        </w:rPr>
      </w:pPr>
      <w:r w:rsidRPr="00A55D5B">
        <w:rPr>
          <w:rFonts w:ascii="Calibri" w:hAnsi="Calibri"/>
          <w:b/>
          <w:color w:val="auto"/>
          <w:sz w:val="32"/>
          <w:szCs w:val="32"/>
          <w:u w:val="none"/>
        </w:rPr>
        <w:t>5</w:t>
      </w:r>
      <w:r w:rsidR="00324055" w:rsidRPr="00A55D5B">
        <w:rPr>
          <w:rFonts w:ascii="Calibri" w:hAnsi="Calibri"/>
          <w:b/>
          <w:color w:val="auto"/>
          <w:sz w:val="32"/>
          <w:szCs w:val="32"/>
          <w:u w:val="none"/>
        </w:rPr>
        <w:t xml:space="preserve">. </w:t>
      </w:r>
      <w:r w:rsidRPr="00A55D5B">
        <w:rPr>
          <w:rFonts w:ascii="Calibri" w:hAnsi="Calibri"/>
          <w:color w:val="auto"/>
          <w:sz w:val="32"/>
          <w:szCs w:val="32"/>
          <w:u w:val="none"/>
        </w:rPr>
        <w:t xml:space="preserve"> </w:t>
      </w:r>
      <w:r w:rsidRPr="00A55D5B">
        <w:rPr>
          <w:rFonts w:ascii="Calibri" w:hAnsi="Calibri"/>
          <w:b/>
          <w:bCs/>
          <w:color w:val="auto"/>
          <w:sz w:val="32"/>
          <w:szCs w:val="32"/>
          <w:u w:val="none"/>
        </w:rPr>
        <w:t xml:space="preserve">Definitions </w:t>
      </w:r>
    </w:p>
    <w:p w14:paraId="5F945197" w14:textId="77777777" w:rsidR="00F5330A" w:rsidRPr="00A55D5B" w:rsidRDefault="00F5330A" w:rsidP="009D408A">
      <w:pPr>
        <w:pStyle w:val="Default"/>
        <w:jc w:val="both"/>
        <w:rPr>
          <w:rFonts w:ascii="Calibri" w:hAnsi="Calibri"/>
          <w:color w:val="auto"/>
          <w:sz w:val="20"/>
          <w:szCs w:val="20"/>
          <w:u w:val="none"/>
        </w:rPr>
      </w:pPr>
    </w:p>
    <w:p w14:paraId="5AEE71D5" w14:textId="77777777" w:rsidR="001B07D7" w:rsidRPr="00A55D5B" w:rsidRDefault="001B07D7" w:rsidP="009D408A">
      <w:pPr>
        <w:jc w:val="both"/>
        <w:rPr>
          <w:sz w:val="22"/>
          <w:szCs w:val="22"/>
        </w:rPr>
      </w:pPr>
      <w:r w:rsidRPr="00A55D5B">
        <w:rPr>
          <w:b/>
          <w:sz w:val="22"/>
          <w:szCs w:val="22"/>
        </w:rPr>
        <w:t>Casual Contact</w:t>
      </w:r>
      <w:r w:rsidRPr="00A55D5B">
        <w:rPr>
          <w:rFonts w:cs="Calibri"/>
          <w:sz w:val="22"/>
          <w:szCs w:val="22"/>
        </w:rPr>
        <w:t xml:space="preserve"> - Persons having casual contact (incidental and infrequent group contact) are persons not directly responsible for the youth but who may provide incidental transportation or invite a youth to an event such as dinner, movie, sports event, weekend activity, or travel approved by the Host Family and YEO if youth is Rotary Youth Exchange Student.  Once again, casual contact must be infrequent and incidental so that a regular pattern </w:t>
      </w:r>
      <w:r w:rsidRPr="00A55D5B">
        <w:rPr>
          <w:rFonts w:cs="Calibri"/>
          <w:sz w:val="22"/>
          <w:szCs w:val="22"/>
        </w:rPr>
        <w:lastRenderedPageBreak/>
        <w:t xml:space="preserve">is not developed. Further, casual contact must take place in a group setting with no reasonably foreseeable risk of abuse or harassment. </w:t>
      </w:r>
    </w:p>
    <w:p w14:paraId="7BE9F9A0" w14:textId="77777777" w:rsidR="0001024E" w:rsidRPr="00A55D5B" w:rsidRDefault="0001024E" w:rsidP="009D408A">
      <w:pPr>
        <w:jc w:val="both"/>
        <w:rPr>
          <w:rFonts w:cs="Calibri"/>
          <w:b/>
          <w:sz w:val="22"/>
          <w:szCs w:val="22"/>
        </w:rPr>
      </w:pPr>
    </w:p>
    <w:p w14:paraId="0891DA04" w14:textId="7E040969" w:rsidR="001B07D7" w:rsidRPr="00A55D5B" w:rsidRDefault="001B07D7" w:rsidP="009D408A">
      <w:pPr>
        <w:jc w:val="both"/>
        <w:rPr>
          <w:sz w:val="22"/>
          <w:szCs w:val="22"/>
        </w:rPr>
      </w:pPr>
      <w:r w:rsidRPr="00A55D5B">
        <w:rPr>
          <w:rFonts w:cs="Calibri"/>
          <w:b/>
          <w:sz w:val="22"/>
          <w:szCs w:val="22"/>
        </w:rPr>
        <w:t xml:space="preserve">Casual Contact Overnight Travel (within </w:t>
      </w:r>
      <w:r w:rsidR="00AC7077" w:rsidRPr="00A55D5B">
        <w:rPr>
          <w:rFonts w:cs="Calibri"/>
          <w:b/>
          <w:sz w:val="22"/>
          <w:szCs w:val="22"/>
        </w:rPr>
        <w:t>District boundaries</w:t>
      </w:r>
      <w:r w:rsidR="008F5832" w:rsidRPr="00A55D5B">
        <w:rPr>
          <w:rFonts w:cs="Calibri"/>
          <w:b/>
          <w:sz w:val="22"/>
          <w:szCs w:val="22"/>
        </w:rPr>
        <w:t xml:space="preserve">) </w:t>
      </w:r>
      <w:r w:rsidRPr="00A55D5B">
        <w:rPr>
          <w:rFonts w:cs="Calibri"/>
          <w:sz w:val="22"/>
          <w:szCs w:val="22"/>
        </w:rPr>
        <w:t xml:space="preserve">- These include occasions that may include trips of up to 72-hours duration, in which the youth will be in the care and custody of an adult who is not a screened volunteer.  </w:t>
      </w:r>
    </w:p>
    <w:p w14:paraId="74148D6A" w14:textId="538202AF" w:rsidR="001502BD" w:rsidRPr="00A55D5B" w:rsidRDefault="001502BD" w:rsidP="009D408A">
      <w:pPr>
        <w:jc w:val="both"/>
        <w:rPr>
          <w:sz w:val="22"/>
          <w:szCs w:val="22"/>
        </w:rPr>
      </w:pPr>
    </w:p>
    <w:p w14:paraId="5612D11D" w14:textId="0D8A458B" w:rsidR="001502BD" w:rsidRDefault="001502BD" w:rsidP="009D408A">
      <w:pPr>
        <w:jc w:val="both"/>
        <w:rPr>
          <w:rFonts w:cs="Calibri"/>
          <w:sz w:val="22"/>
          <w:szCs w:val="22"/>
        </w:rPr>
      </w:pPr>
      <w:r w:rsidRPr="00A55D5B">
        <w:rPr>
          <w:rFonts w:cs="Calibri"/>
          <w:b/>
          <w:sz w:val="22"/>
          <w:szCs w:val="22"/>
        </w:rPr>
        <w:t xml:space="preserve">Prohibited </w:t>
      </w:r>
      <w:r w:rsidRPr="00A55D5B">
        <w:rPr>
          <w:b/>
          <w:sz w:val="22"/>
          <w:szCs w:val="22"/>
        </w:rPr>
        <w:t>Person</w:t>
      </w:r>
      <w:r w:rsidRPr="00A55D5B">
        <w:rPr>
          <w:sz w:val="22"/>
          <w:szCs w:val="22"/>
        </w:rPr>
        <w:t xml:space="preserve"> - A</w:t>
      </w:r>
      <w:r w:rsidRPr="00A55D5B">
        <w:rPr>
          <w:rFonts w:cs="Calibri"/>
          <w:sz w:val="22"/>
          <w:szCs w:val="22"/>
        </w:rPr>
        <w:t xml:space="preserve"> person prohibited from participating in a Rotary youth program is anyone who has admitted to, been convicted of, or otherwise been found to have engaged in sexual abuse, sexual harassment or neglect</w:t>
      </w:r>
      <w:r w:rsidR="00B53759" w:rsidRPr="00A55D5B">
        <w:rPr>
          <w:rFonts w:cs="Calibri"/>
          <w:sz w:val="22"/>
          <w:szCs w:val="22"/>
        </w:rPr>
        <w:t>.</w:t>
      </w:r>
    </w:p>
    <w:p w14:paraId="0C9AADBB" w14:textId="2507964F" w:rsidR="000D3882" w:rsidRDefault="000D3882" w:rsidP="009D408A">
      <w:pPr>
        <w:jc w:val="both"/>
        <w:rPr>
          <w:rFonts w:cs="Calibri"/>
          <w:sz w:val="22"/>
          <w:szCs w:val="22"/>
        </w:rPr>
      </w:pPr>
    </w:p>
    <w:p w14:paraId="2F1E1118" w14:textId="6D8183F2" w:rsidR="000D3882" w:rsidRDefault="000D3882" w:rsidP="000D3882">
      <w:pPr>
        <w:jc w:val="both"/>
        <w:rPr>
          <w:sz w:val="22"/>
          <w:szCs w:val="22"/>
        </w:rPr>
      </w:pPr>
      <w:r w:rsidRPr="000D3882">
        <w:rPr>
          <w:sz w:val="22"/>
          <w:szCs w:val="22"/>
        </w:rPr>
        <w:t>Any person involved in Rotary against whom an allegation of sexual abuse or</w:t>
      </w:r>
      <w:r>
        <w:rPr>
          <w:sz w:val="22"/>
          <w:szCs w:val="22"/>
        </w:rPr>
        <w:t xml:space="preserve"> </w:t>
      </w:r>
      <w:r w:rsidRPr="000D3882">
        <w:rPr>
          <w:sz w:val="22"/>
          <w:szCs w:val="22"/>
        </w:rPr>
        <w:t>harassment is made must be removed from all contact with youth until the matter is</w:t>
      </w:r>
      <w:r>
        <w:rPr>
          <w:sz w:val="22"/>
          <w:szCs w:val="22"/>
        </w:rPr>
        <w:t xml:space="preserve"> </w:t>
      </w:r>
      <w:r w:rsidRPr="000D3882">
        <w:rPr>
          <w:sz w:val="22"/>
          <w:szCs w:val="22"/>
        </w:rPr>
        <w:t>resolved.</w:t>
      </w:r>
      <w:r w:rsidR="00B44CA8">
        <w:rPr>
          <w:sz w:val="22"/>
          <w:szCs w:val="22"/>
        </w:rPr>
        <w:t xml:space="preserve">  (ROP </w:t>
      </w:r>
      <w:r w:rsidR="00B44CA8" w:rsidRPr="00B44CA8">
        <w:rPr>
          <w:sz w:val="22"/>
          <w:szCs w:val="22"/>
        </w:rPr>
        <w:t>2.120.</w:t>
      </w:r>
      <w:r w:rsidR="00B44CA8">
        <w:rPr>
          <w:sz w:val="22"/>
          <w:szCs w:val="22"/>
        </w:rPr>
        <w:t>8)</w:t>
      </w:r>
    </w:p>
    <w:p w14:paraId="1CAFBD5F" w14:textId="1D00B311" w:rsidR="005727ED" w:rsidRDefault="005727ED" w:rsidP="000D3882">
      <w:pPr>
        <w:jc w:val="both"/>
        <w:rPr>
          <w:sz w:val="22"/>
          <w:szCs w:val="22"/>
        </w:rPr>
      </w:pPr>
    </w:p>
    <w:p w14:paraId="3EE24694" w14:textId="28CA0751" w:rsidR="005727ED" w:rsidRPr="00A55D5B" w:rsidRDefault="00D370E3" w:rsidP="00D370E3">
      <w:pPr>
        <w:jc w:val="both"/>
        <w:rPr>
          <w:sz w:val="22"/>
          <w:szCs w:val="22"/>
        </w:rPr>
      </w:pPr>
      <w:r w:rsidRPr="00D370E3">
        <w:rPr>
          <w:sz w:val="22"/>
          <w:szCs w:val="22"/>
        </w:rPr>
        <w:t>A club must terminate the membership of any individual who admits to, is convicted of</w:t>
      </w:r>
      <w:r>
        <w:rPr>
          <w:sz w:val="22"/>
          <w:szCs w:val="22"/>
        </w:rPr>
        <w:t xml:space="preserve"> </w:t>
      </w:r>
      <w:r w:rsidRPr="00D370E3">
        <w:rPr>
          <w:sz w:val="22"/>
          <w:szCs w:val="22"/>
        </w:rPr>
        <w:t>or is otherwise known to have engaged in sexual abuse or harassment of youth or youth</w:t>
      </w:r>
      <w:r>
        <w:rPr>
          <w:sz w:val="22"/>
          <w:szCs w:val="22"/>
        </w:rPr>
        <w:t xml:space="preserve"> </w:t>
      </w:r>
      <w:r w:rsidRPr="00D370E3">
        <w:rPr>
          <w:sz w:val="22"/>
          <w:szCs w:val="22"/>
        </w:rPr>
        <w:t>program participants. A Rotarian or non-Rotary volunteer who admits to, is convicted</w:t>
      </w:r>
      <w:r>
        <w:rPr>
          <w:sz w:val="22"/>
          <w:szCs w:val="22"/>
        </w:rPr>
        <w:t xml:space="preserve"> </w:t>
      </w:r>
      <w:r w:rsidRPr="00D370E3">
        <w:rPr>
          <w:sz w:val="22"/>
          <w:szCs w:val="22"/>
        </w:rPr>
        <w:t>of, or is otherwise known to have engaged in sexual abuse or sexual harassment or other</w:t>
      </w:r>
      <w:r>
        <w:rPr>
          <w:sz w:val="22"/>
          <w:szCs w:val="22"/>
        </w:rPr>
        <w:t xml:space="preserve"> </w:t>
      </w:r>
      <w:r w:rsidRPr="00D370E3">
        <w:rPr>
          <w:sz w:val="22"/>
          <w:szCs w:val="22"/>
        </w:rPr>
        <w:t>act of moral turpitude must be prohibited from working with youth in a Rotary context.</w:t>
      </w:r>
      <w:r>
        <w:rPr>
          <w:sz w:val="22"/>
          <w:szCs w:val="22"/>
        </w:rPr>
        <w:t xml:space="preserve">  </w:t>
      </w:r>
      <w:r w:rsidRPr="00D370E3">
        <w:rPr>
          <w:sz w:val="22"/>
          <w:szCs w:val="22"/>
        </w:rPr>
        <w:t>A club may not grant membership to a person who is known to have engaged in sexual</w:t>
      </w:r>
      <w:r>
        <w:rPr>
          <w:sz w:val="22"/>
          <w:szCs w:val="22"/>
        </w:rPr>
        <w:t xml:space="preserve"> </w:t>
      </w:r>
      <w:r w:rsidRPr="00D370E3">
        <w:rPr>
          <w:sz w:val="22"/>
          <w:szCs w:val="22"/>
        </w:rPr>
        <w:t>abuse or harassment. (Upon obtaining information that a club has knowingly failed to</w:t>
      </w:r>
      <w:r>
        <w:rPr>
          <w:sz w:val="22"/>
          <w:szCs w:val="22"/>
        </w:rPr>
        <w:t xml:space="preserve"> </w:t>
      </w:r>
      <w:r w:rsidRPr="00D370E3">
        <w:rPr>
          <w:sz w:val="22"/>
          <w:szCs w:val="22"/>
        </w:rPr>
        <w:t>terminate the membership of such an individual, the RI Board may terminate the club</w:t>
      </w:r>
      <w:r>
        <w:rPr>
          <w:sz w:val="22"/>
          <w:szCs w:val="22"/>
        </w:rPr>
        <w:t xml:space="preserve"> </w:t>
      </w:r>
      <w:r w:rsidRPr="00D370E3">
        <w:rPr>
          <w:sz w:val="22"/>
          <w:szCs w:val="22"/>
        </w:rPr>
        <w:t>for failure to comply).</w:t>
      </w:r>
      <w:r>
        <w:rPr>
          <w:sz w:val="22"/>
          <w:szCs w:val="22"/>
        </w:rPr>
        <w:t xml:space="preserve">  (ROP 2</w:t>
      </w:r>
      <w:r w:rsidR="00E21316">
        <w:rPr>
          <w:sz w:val="22"/>
          <w:szCs w:val="22"/>
        </w:rPr>
        <w:t>.120.9)</w:t>
      </w:r>
    </w:p>
    <w:p w14:paraId="074A0167" w14:textId="77777777" w:rsidR="0001024E" w:rsidRPr="00A55D5B" w:rsidRDefault="0001024E" w:rsidP="009D408A">
      <w:pPr>
        <w:jc w:val="both"/>
        <w:rPr>
          <w:b/>
          <w:sz w:val="22"/>
          <w:szCs w:val="22"/>
        </w:rPr>
      </w:pPr>
    </w:p>
    <w:p w14:paraId="0488E038" w14:textId="0AED0FD7" w:rsidR="001502BD" w:rsidRPr="00A55D5B" w:rsidRDefault="001502BD" w:rsidP="009D408A">
      <w:pPr>
        <w:jc w:val="both"/>
        <w:rPr>
          <w:sz w:val="22"/>
          <w:szCs w:val="22"/>
        </w:rPr>
      </w:pPr>
      <w:r w:rsidRPr="00A55D5B">
        <w:rPr>
          <w:b/>
          <w:sz w:val="22"/>
          <w:szCs w:val="22"/>
        </w:rPr>
        <w:t>Protected Person</w:t>
      </w:r>
      <w:r w:rsidRPr="00A55D5B">
        <w:rPr>
          <w:sz w:val="22"/>
          <w:szCs w:val="22"/>
        </w:rPr>
        <w:t xml:space="preserve"> - Protected person means a youth or other vulnerable person, and "Youth" means any person less than 18 years of age involved in a Rotary program (such as RYE, RYLA, INTERACT or any other community or youth service project), activity or event and to whom Rotary may have a duty of care, and specifically includes children. Exchange students over the age of 18 are covered within this policy as adults.</w:t>
      </w:r>
    </w:p>
    <w:p w14:paraId="7D268AEA" w14:textId="77777777" w:rsidR="00932B07" w:rsidRPr="00A55D5B" w:rsidRDefault="00932B07" w:rsidP="009D408A">
      <w:pPr>
        <w:jc w:val="both"/>
        <w:rPr>
          <w:rFonts w:cs="Calibri"/>
          <w:b/>
          <w:sz w:val="22"/>
          <w:szCs w:val="22"/>
        </w:rPr>
      </w:pPr>
    </w:p>
    <w:p w14:paraId="6A8CDA57" w14:textId="3DF21E11" w:rsidR="0001024E" w:rsidRPr="00A55D5B" w:rsidRDefault="0001024E" w:rsidP="009D408A">
      <w:pPr>
        <w:jc w:val="both"/>
        <w:rPr>
          <w:sz w:val="22"/>
          <w:szCs w:val="22"/>
        </w:rPr>
      </w:pPr>
      <w:r w:rsidRPr="00A55D5B">
        <w:rPr>
          <w:rFonts w:cs="Calibri"/>
          <w:b/>
          <w:sz w:val="22"/>
          <w:szCs w:val="22"/>
        </w:rPr>
        <w:t xml:space="preserve">Volunteer </w:t>
      </w:r>
      <w:r w:rsidRPr="00A55D5B">
        <w:rPr>
          <w:rFonts w:cs="Calibri"/>
          <w:sz w:val="22"/>
          <w:szCs w:val="22"/>
        </w:rPr>
        <w:t xml:space="preserve">- Any adult involved with Rotary youth activities who interacts directly with youth, whether supervised or unsupervised.   </w:t>
      </w:r>
    </w:p>
    <w:p w14:paraId="38A134D7" w14:textId="77777777" w:rsidR="0001024E" w:rsidRPr="00A55D5B" w:rsidRDefault="0001024E" w:rsidP="009D408A">
      <w:pPr>
        <w:jc w:val="both"/>
        <w:rPr>
          <w:sz w:val="22"/>
          <w:szCs w:val="22"/>
        </w:rPr>
      </w:pPr>
      <w:r w:rsidRPr="00A55D5B">
        <w:rPr>
          <w:rFonts w:cs="Calibri"/>
          <w:sz w:val="22"/>
          <w:szCs w:val="22"/>
        </w:rPr>
        <w:t>For Youth Exchange, volunteers include, among others, club and district Youth Exchange officers and committee members; Rotarian counselors; Rotarians and non-Rotarians and their spouses and partners who work with students during Rotary activities or outings or who transport students to Rotary events; and host parents and other adult residents of the host home, including host siblings and other family members.</w:t>
      </w:r>
    </w:p>
    <w:p w14:paraId="4EE48D15" w14:textId="198BA3B1" w:rsidR="0001024E" w:rsidRPr="00A55D5B" w:rsidRDefault="0001024E" w:rsidP="009D408A">
      <w:pPr>
        <w:jc w:val="both"/>
        <w:rPr>
          <w:b/>
          <w:sz w:val="22"/>
          <w:szCs w:val="22"/>
        </w:rPr>
      </w:pPr>
    </w:p>
    <w:p w14:paraId="0FC5DDDA" w14:textId="77777777" w:rsidR="00B83D88" w:rsidRPr="00A55D5B" w:rsidRDefault="00B83D88" w:rsidP="009D408A">
      <w:pPr>
        <w:jc w:val="both"/>
        <w:rPr>
          <w:sz w:val="22"/>
          <w:szCs w:val="22"/>
        </w:rPr>
      </w:pPr>
      <w:r w:rsidRPr="00A55D5B">
        <w:rPr>
          <w:rFonts w:cs="Calibri"/>
          <w:b/>
          <w:sz w:val="22"/>
          <w:szCs w:val="22"/>
        </w:rPr>
        <w:t xml:space="preserve">Youth Program Participant </w:t>
      </w:r>
      <w:r w:rsidRPr="00A55D5B">
        <w:rPr>
          <w:rFonts w:cs="Calibri"/>
          <w:sz w:val="22"/>
          <w:szCs w:val="22"/>
        </w:rPr>
        <w:t>- Anyone who participates in a Rotary youth program, whether child or adult.</w:t>
      </w:r>
    </w:p>
    <w:p w14:paraId="1D137D97" w14:textId="77777777" w:rsidR="00B83D88" w:rsidRPr="00A55D5B" w:rsidRDefault="00B83D88" w:rsidP="009D408A">
      <w:pPr>
        <w:jc w:val="both"/>
        <w:rPr>
          <w:b/>
          <w:sz w:val="22"/>
          <w:szCs w:val="22"/>
        </w:rPr>
      </w:pPr>
    </w:p>
    <w:p w14:paraId="5F9451AD" w14:textId="0F13BEDA" w:rsidR="00F5330A" w:rsidRPr="00A55D5B" w:rsidRDefault="00F5330A" w:rsidP="009D408A">
      <w:pPr>
        <w:jc w:val="both"/>
        <w:rPr>
          <w:sz w:val="22"/>
          <w:szCs w:val="22"/>
        </w:rPr>
      </w:pPr>
      <w:r w:rsidRPr="00A55D5B">
        <w:rPr>
          <w:b/>
          <w:sz w:val="22"/>
          <w:szCs w:val="22"/>
        </w:rPr>
        <w:t>Vulnerable Person</w:t>
      </w:r>
      <w:r w:rsidR="002A351B" w:rsidRPr="00A55D5B">
        <w:rPr>
          <w:b/>
          <w:sz w:val="22"/>
          <w:szCs w:val="22"/>
        </w:rPr>
        <w:t xml:space="preserve"> - </w:t>
      </w:r>
      <w:r w:rsidR="007740E7" w:rsidRPr="00A55D5B">
        <w:rPr>
          <w:b/>
          <w:sz w:val="22"/>
          <w:szCs w:val="22"/>
        </w:rPr>
        <w:t>A</w:t>
      </w:r>
      <w:r w:rsidRPr="00A55D5B">
        <w:rPr>
          <w:sz w:val="22"/>
          <w:szCs w:val="22"/>
        </w:rPr>
        <w:t>nyone who is elderly, physically or mentally disabled or infirmed, or suffering from any sort of disability that might render him or her in need of protection or care, who is involved in a Rotary program, activity or event and to whom Rotary may have a duty of care.</w:t>
      </w:r>
    </w:p>
    <w:p w14:paraId="038D66ED" w14:textId="62B23F47" w:rsidR="00EC47A2" w:rsidRPr="00A55D5B" w:rsidRDefault="00EC47A2" w:rsidP="009D408A">
      <w:pPr>
        <w:jc w:val="both"/>
        <w:rPr>
          <w:sz w:val="22"/>
          <w:szCs w:val="22"/>
        </w:rPr>
      </w:pPr>
    </w:p>
    <w:p w14:paraId="6B3274EF" w14:textId="012E49E0" w:rsidR="00EC47A2" w:rsidRPr="00353754" w:rsidRDefault="00EC47A2" w:rsidP="00353754">
      <w:pPr>
        <w:jc w:val="center"/>
        <w:rPr>
          <w:b/>
          <w:bCs/>
          <w:sz w:val="22"/>
          <w:szCs w:val="22"/>
        </w:rPr>
      </w:pPr>
      <w:r w:rsidRPr="00353754">
        <w:rPr>
          <w:b/>
          <w:bCs/>
          <w:sz w:val="22"/>
          <w:szCs w:val="22"/>
        </w:rPr>
        <w:t>For additional information</w:t>
      </w:r>
      <w:r w:rsidR="009E6E7A" w:rsidRPr="00353754">
        <w:rPr>
          <w:b/>
          <w:bCs/>
          <w:sz w:val="22"/>
          <w:szCs w:val="22"/>
        </w:rPr>
        <w:t xml:space="preserve"> </w:t>
      </w:r>
      <w:r w:rsidRPr="00353754">
        <w:rPr>
          <w:b/>
          <w:bCs/>
          <w:sz w:val="22"/>
          <w:szCs w:val="22"/>
        </w:rPr>
        <w:t xml:space="preserve">see Appendix “A” </w:t>
      </w:r>
      <w:r w:rsidR="000D35C6" w:rsidRPr="00353754">
        <w:rPr>
          <w:b/>
          <w:bCs/>
          <w:sz w:val="22"/>
          <w:szCs w:val="22"/>
        </w:rPr>
        <w:t xml:space="preserve">Indicators of Abuse – </w:t>
      </w:r>
      <w:r w:rsidR="00222411" w:rsidRPr="00353754">
        <w:rPr>
          <w:b/>
          <w:bCs/>
          <w:sz w:val="22"/>
          <w:szCs w:val="22"/>
        </w:rPr>
        <w:t>Definition</w:t>
      </w:r>
      <w:r w:rsidR="000D35C6" w:rsidRPr="00353754">
        <w:rPr>
          <w:b/>
          <w:bCs/>
          <w:sz w:val="22"/>
          <w:szCs w:val="22"/>
        </w:rPr>
        <w:t xml:space="preserve"> of Child Abuse &amp; Neglect</w:t>
      </w:r>
    </w:p>
    <w:p w14:paraId="3D455918" w14:textId="4313F3F4" w:rsidR="000D35C6" w:rsidRDefault="000D35C6" w:rsidP="009D408A">
      <w:pPr>
        <w:jc w:val="both"/>
        <w:rPr>
          <w:b/>
          <w:bCs/>
          <w:u w:val="single"/>
        </w:rPr>
      </w:pPr>
    </w:p>
    <w:p w14:paraId="1BB89CEC" w14:textId="10B5E439" w:rsidR="00CF512D" w:rsidRPr="00A55D5B" w:rsidRDefault="002C2F1F" w:rsidP="009D408A">
      <w:pPr>
        <w:pStyle w:val="Heading1"/>
        <w:widowControl/>
        <w:numPr>
          <w:ilvl w:val="0"/>
          <w:numId w:val="0"/>
        </w:numPr>
        <w:tabs>
          <w:tab w:val="clear" w:pos="1080"/>
        </w:tabs>
        <w:autoSpaceDE/>
        <w:autoSpaceDN/>
        <w:spacing w:before="0"/>
        <w:ind w:right="0"/>
        <w:rPr>
          <w:rFonts w:asciiTheme="minorHAnsi" w:hAnsiTheme="minorHAnsi" w:cstheme="minorHAnsi"/>
          <w:b/>
          <w:bCs w:val="0"/>
        </w:rPr>
      </w:pPr>
      <w:r w:rsidRPr="00A55D5B">
        <w:rPr>
          <w:rFonts w:asciiTheme="minorHAnsi" w:hAnsiTheme="minorHAnsi" w:cstheme="minorHAnsi"/>
          <w:b/>
          <w:bCs w:val="0"/>
        </w:rPr>
        <w:t>6.  In</w:t>
      </w:r>
      <w:r w:rsidR="00CF512D" w:rsidRPr="00A55D5B">
        <w:rPr>
          <w:rFonts w:asciiTheme="minorHAnsi" w:hAnsiTheme="minorHAnsi" w:cstheme="minorHAnsi"/>
          <w:b/>
          <w:bCs w:val="0"/>
        </w:rPr>
        <w:t>corporation and Liability Insurance</w:t>
      </w:r>
    </w:p>
    <w:p w14:paraId="63C8A624" w14:textId="77777777" w:rsidR="00FB26C7" w:rsidRDefault="00FB26C7" w:rsidP="00A55D5B">
      <w:pPr>
        <w:ind w:firstLine="360"/>
        <w:jc w:val="both"/>
        <w:rPr>
          <w:rFonts w:asciiTheme="minorHAnsi" w:hAnsiTheme="minorHAnsi" w:cstheme="minorHAnsi"/>
          <w:sz w:val="22"/>
          <w:szCs w:val="22"/>
        </w:rPr>
      </w:pPr>
    </w:p>
    <w:p w14:paraId="1468C9A7" w14:textId="331FBDFF" w:rsidR="00CF512D" w:rsidRPr="00A55D5B" w:rsidRDefault="00CF512D" w:rsidP="00196044">
      <w:pPr>
        <w:jc w:val="both"/>
        <w:rPr>
          <w:rFonts w:asciiTheme="minorHAnsi" w:hAnsiTheme="minorHAnsi" w:cstheme="minorHAnsi"/>
          <w:sz w:val="22"/>
          <w:szCs w:val="22"/>
        </w:rPr>
      </w:pPr>
      <w:r w:rsidRPr="00A55D5B">
        <w:rPr>
          <w:rFonts w:asciiTheme="minorHAnsi" w:hAnsiTheme="minorHAnsi" w:cstheme="minorHAnsi"/>
          <w:sz w:val="22"/>
          <w:szCs w:val="22"/>
        </w:rPr>
        <w:t xml:space="preserve">District </w:t>
      </w:r>
      <w:r w:rsidR="002C2F1F" w:rsidRPr="00A55D5B">
        <w:rPr>
          <w:rFonts w:asciiTheme="minorHAnsi" w:hAnsiTheme="minorHAnsi" w:cstheme="minorHAnsi"/>
          <w:sz w:val="22"/>
          <w:szCs w:val="22"/>
        </w:rPr>
        <w:t>6510</w:t>
      </w:r>
      <w:r w:rsidRPr="00A55D5B">
        <w:rPr>
          <w:rFonts w:asciiTheme="minorHAnsi" w:hAnsiTheme="minorHAnsi" w:cstheme="minorHAnsi"/>
          <w:sz w:val="22"/>
          <w:szCs w:val="22"/>
        </w:rPr>
        <w:t xml:space="preserve"> youth program carry liability insurance with appropriate coverage and policy limits. This policy protects the organization from third-party claims and lawsuits alleging negligence by the organization, its employees, or its volunteers.</w:t>
      </w:r>
    </w:p>
    <w:p w14:paraId="699284C4" w14:textId="28636E46" w:rsidR="000A1976" w:rsidRDefault="000A1976" w:rsidP="009D408A">
      <w:pPr>
        <w:jc w:val="both"/>
        <w:rPr>
          <w:rFonts w:asciiTheme="minorHAnsi" w:hAnsiTheme="minorHAnsi" w:cstheme="minorHAnsi"/>
          <w:sz w:val="22"/>
          <w:szCs w:val="22"/>
        </w:rPr>
      </w:pPr>
    </w:p>
    <w:p w14:paraId="098A4CE6" w14:textId="19B4C263" w:rsidR="007042EB" w:rsidRDefault="007042EB" w:rsidP="009D408A">
      <w:pPr>
        <w:jc w:val="both"/>
        <w:rPr>
          <w:rFonts w:asciiTheme="minorHAnsi" w:hAnsiTheme="minorHAnsi" w:cstheme="minorHAnsi"/>
          <w:sz w:val="22"/>
          <w:szCs w:val="22"/>
        </w:rPr>
      </w:pPr>
    </w:p>
    <w:p w14:paraId="46921799" w14:textId="77777777" w:rsidR="007042EB" w:rsidRDefault="007042EB" w:rsidP="009D408A">
      <w:pPr>
        <w:jc w:val="both"/>
        <w:rPr>
          <w:rFonts w:asciiTheme="minorHAnsi" w:hAnsiTheme="minorHAnsi" w:cstheme="minorHAnsi"/>
          <w:sz w:val="22"/>
          <w:szCs w:val="22"/>
        </w:rPr>
      </w:pPr>
    </w:p>
    <w:p w14:paraId="130CBCD3" w14:textId="6F76EB43" w:rsidR="00CF512D" w:rsidRPr="00A55D5B" w:rsidRDefault="00CF512D" w:rsidP="009D408A">
      <w:pPr>
        <w:pStyle w:val="Heading1"/>
        <w:widowControl/>
        <w:numPr>
          <w:ilvl w:val="0"/>
          <w:numId w:val="12"/>
        </w:numPr>
        <w:tabs>
          <w:tab w:val="clear" w:pos="1080"/>
        </w:tabs>
        <w:autoSpaceDE/>
        <w:autoSpaceDN/>
        <w:spacing w:before="0"/>
        <w:ind w:right="0"/>
        <w:rPr>
          <w:rFonts w:asciiTheme="minorHAnsi" w:hAnsiTheme="minorHAnsi" w:cstheme="minorHAnsi"/>
          <w:b/>
          <w:bCs w:val="0"/>
        </w:rPr>
      </w:pPr>
      <w:r w:rsidRPr="00A55D5B">
        <w:rPr>
          <w:rFonts w:asciiTheme="minorHAnsi" w:hAnsiTheme="minorHAnsi" w:cstheme="minorHAnsi"/>
          <w:b/>
          <w:bCs w:val="0"/>
        </w:rPr>
        <w:lastRenderedPageBreak/>
        <w:t xml:space="preserve">Club </w:t>
      </w:r>
      <w:r w:rsidR="00295FBF">
        <w:rPr>
          <w:rFonts w:asciiTheme="minorHAnsi" w:hAnsiTheme="minorHAnsi" w:cstheme="minorHAnsi"/>
          <w:b/>
          <w:bCs w:val="0"/>
        </w:rPr>
        <w:t>Commitments</w:t>
      </w:r>
    </w:p>
    <w:p w14:paraId="006C87E0" w14:textId="77777777" w:rsidR="00FB26C7" w:rsidRDefault="00FB26C7" w:rsidP="00A55D5B">
      <w:pPr>
        <w:ind w:firstLine="360"/>
        <w:jc w:val="both"/>
        <w:rPr>
          <w:rFonts w:asciiTheme="minorHAnsi" w:hAnsiTheme="minorHAnsi" w:cstheme="minorHAnsi"/>
          <w:sz w:val="22"/>
          <w:szCs w:val="22"/>
        </w:rPr>
      </w:pPr>
    </w:p>
    <w:p w14:paraId="6AB4A41F" w14:textId="239AB05C" w:rsidR="00CF512D" w:rsidRPr="00A55D5B" w:rsidRDefault="00CF512D" w:rsidP="00196044">
      <w:pPr>
        <w:jc w:val="both"/>
        <w:rPr>
          <w:rFonts w:asciiTheme="minorHAnsi" w:hAnsiTheme="minorHAnsi" w:cstheme="minorHAnsi"/>
          <w:sz w:val="22"/>
          <w:szCs w:val="22"/>
        </w:rPr>
      </w:pPr>
      <w:r w:rsidRPr="00A55D5B">
        <w:rPr>
          <w:rFonts w:asciiTheme="minorHAnsi" w:hAnsiTheme="minorHAnsi" w:cstheme="minorHAnsi"/>
          <w:sz w:val="22"/>
          <w:szCs w:val="22"/>
        </w:rPr>
        <w:t xml:space="preserve">The district governor is responsible for supervision and control of all youth activities in the district, including those associated with Rotary Youth Exchange. District </w:t>
      </w:r>
      <w:r w:rsidR="00772C54" w:rsidRPr="00A55D5B">
        <w:rPr>
          <w:rFonts w:asciiTheme="minorHAnsi" w:hAnsiTheme="minorHAnsi" w:cstheme="minorHAnsi"/>
          <w:sz w:val="22"/>
          <w:szCs w:val="22"/>
        </w:rPr>
        <w:t>6510</w:t>
      </w:r>
      <w:r w:rsidRPr="00A55D5B">
        <w:rPr>
          <w:rFonts w:asciiTheme="minorHAnsi" w:hAnsiTheme="minorHAnsi" w:cstheme="minorHAnsi"/>
          <w:sz w:val="22"/>
          <w:szCs w:val="22"/>
        </w:rPr>
        <w:t xml:space="preserve"> will monitor all participating clubs and ensure that they comply with youth protection and Rotary Youth Exchange certification requirements.</w:t>
      </w:r>
    </w:p>
    <w:p w14:paraId="12FE20AC" w14:textId="3A382F64" w:rsidR="00E21002" w:rsidRPr="00A55D5B" w:rsidRDefault="00E21002" w:rsidP="009D408A">
      <w:pPr>
        <w:jc w:val="both"/>
        <w:rPr>
          <w:rFonts w:asciiTheme="minorHAnsi" w:hAnsiTheme="minorHAnsi" w:cstheme="minorHAnsi"/>
          <w:sz w:val="22"/>
          <w:szCs w:val="22"/>
        </w:rPr>
      </w:pPr>
    </w:p>
    <w:p w14:paraId="187EDF0E" w14:textId="58926255" w:rsidR="00E21002" w:rsidRPr="00A55D5B" w:rsidRDefault="00E21002" w:rsidP="009D408A">
      <w:pPr>
        <w:jc w:val="both"/>
        <w:rPr>
          <w:rFonts w:asciiTheme="minorHAnsi" w:hAnsiTheme="minorHAnsi" w:cstheme="minorHAnsi"/>
          <w:sz w:val="22"/>
          <w:szCs w:val="22"/>
        </w:rPr>
      </w:pPr>
      <w:r w:rsidRPr="00A55D5B">
        <w:rPr>
          <w:rFonts w:asciiTheme="minorHAnsi" w:hAnsiTheme="minorHAnsi" w:cstheme="minorHAnsi"/>
          <w:sz w:val="22"/>
          <w:szCs w:val="22"/>
        </w:rPr>
        <w:t xml:space="preserve">It is recommended that all </w:t>
      </w:r>
      <w:r w:rsidR="009E559C" w:rsidRPr="00A55D5B">
        <w:rPr>
          <w:rFonts w:asciiTheme="minorHAnsi" w:hAnsiTheme="minorHAnsi" w:cstheme="minorHAnsi"/>
          <w:sz w:val="22"/>
          <w:szCs w:val="22"/>
        </w:rPr>
        <w:t>clubs that participate in Rotary Youth Programs, or club/family activities</w:t>
      </w:r>
      <w:r w:rsidR="00202C9E" w:rsidRPr="00A55D5B">
        <w:rPr>
          <w:rFonts w:asciiTheme="minorHAnsi" w:hAnsiTheme="minorHAnsi" w:cstheme="minorHAnsi"/>
          <w:sz w:val="22"/>
          <w:szCs w:val="22"/>
        </w:rPr>
        <w:t>, or activities that include Vulnerable Persons, assign a Club Youth Protection Officer (YPO).</w:t>
      </w:r>
    </w:p>
    <w:p w14:paraId="46C470BE" w14:textId="77777777" w:rsidR="00FF430B" w:rsidRPr="00A55D5B" w:rsidRDefault="00FF430B" w:rsidP="009D408A">
      <w:pPr>
        <w:jc w:val="both"/>
        <w:rPr>
          <w:rFonts w:asciiTheme="minorHAnsi" w:hAnsiTheme="minorHAnsi" w:cstheme="minorHAnsi"/>
          <w:sz w:val="22"/>
          <w:szCs w:val="22"/>
        </w:rPr>
      </w:pPr>
    </w:p>
    <w:p w14:paraId="2F091F51" w14:textId="352F4DB6" w:rsidR="00CF512D" w:rsidRDefault="00CF512D" w:rsidP="009D408A">
      <w:pPr>
        <w:jc w:val="both"/>
        <w:rPr>
          <w:rFonts w:asciiTheme="minorHAnsi" w:hAnsiTheme="minorHAnsi" w:cstheme="minorHAnsi"/>
          <w:sz w:val="22"/>
          <w:szCs w:val="22"/>
        </w:rPr>
      </w:pPr>
      <w:r w:rsidRPr="00A55D5B">
        <w:rPr>
          <w:rFonts w:asciiTheme="minorHAnsi" w:hAnsiTheme="minorHAnsi" w:cstheme="minorHAnsi"/>
          <w:sz w:val="22"/>
          <w:szCs w:val="22"/>
        </w:rPr>
        <w:t xml:space="preserve">All clubs that participate in Rotary Youth Programs </w:t>
      </w:r>
      <w:r w:rsidRPr="00A55D5B">
        <w:rPr>
          <w:rFonts w:asciiTheme="minorHAnsi" w:hAnsiTheme="minorHAnsi" w:cstheme="minorHAnsi"/>
          <w:sz w:val="22"/>
          <w:szCs w:val="22"/>
          <w:u w:val="single"/>
        </w:rPr>
        <w:t>must</w:t>
      </w:r>
      <w:r w:rsidRPr="00A55D5B">
        <w:rPr>
          <w:rFonts w:asciiTheme="minorHAnsi" w:hAnsiTheme="minorHAnsi" w:cstheme="minorHAnsi"/>
          <w:sz w:val="22"/>
          <w:szCs w:val="22"/>
        </w:rPr>
        <w:t xml:space="preserve"> provide the district with a copy of the following for review and approval:</w:t>
      </w:r>
    </w:p>
    <w:p w14:paraId="72C511FC" w14:textId="77777777" w:rsidR="0082179E" w:rsidRPr="00A55D5B" w:rsidRDefault="0082179E" w:rsidP="009D408A">
      <w:pPr>
        <w:jc w:val="both"/>
        <w:rPr>
          <w:rFonts w:asciiTheme="minorHAnsi" w:hAnsiTheme="minorHAnsi" w:cstheme="minorHAnsi"/>
          <w:sz w:val="22"/>
          <w:szCs w:val="22"/>
        </w:rPr>
      </w:pPr>
    </w:p>
    <w:p w14:paraId="0C03290A" w14:textId="6A8E5FC2" w:rsidR="00CF512D" w:rsidRPr="00A55D5B" w:rsidRDefault="00CF512D" w:rsidP="009D408A">
      <w:pPr>
        <w:numPr>
          <w:ilvl w:val="0"/>
          <w:numId w:val="13"/>
        </w:numPr>
        <w:pBdr>
          <w:top w:val="nil"/>
          <w:left w:val="nil"/>
          <w:bottom w:val="nil"/>
          <w:right w:val="nil"/>
          <w:between w:val="nil"/>
        </w:pBdr>
        <w:jc w:val="both"/>
        <w:rPr>
          <w:rFonts w:asciiTheme="minorHAnsi" w:hAnsiTheme="minorHAnsi" w:cstheme="minorHAnsi"/>
          <w:sz w:val="22"/>
          <w:szCs w:val="22"/>
        </w:rPr>
      </w:pPr>
      <w:r w:rsidRPr="00A55D5B">
        <w:rPr>
          <w:rFonts w:asciiTheme="minorHAnsi" w:hAnsiTheme="minorHAnsi" w:cstheme="minorHAnsi"/>
          <w:sz w:val="22"/>
          <w:szCs w:val="22"/>
        </w:rPr>
        <w:t xml:space="preserve">A signed compliance statement that the club is operating its program in accordance with District </w:t>
      </w:r>
      <w:r w:rsidR="00C52FF6" w:rsidRPr="00A55D5B">
        <w:rPr>
          <w:rFonts w:asciiTheme="minorHAnsi" w:hAnsiTheme="minorHAnsi" w:cstheme="minorHAnsi"/>
          <w:sz w:val="22"/>
          <w:szCs w:val="22"/>
        </w:rPr>
        <w:t>6510</w:t>
      </w:r>
      <w:r w:rsidRPr="00A55D5B">
        <w:rPr>
          <w:rFonts w:asciiTheme="minorHAnsi" w:hAnsiTheme="minorHAnsi" w:cstheme="minorHAnsi"/>
          <w:sz w:val="22"/>
          <w:szCs w:val="22"/>
        </w:rPr>
        <w:t xml:space="preserve"> and RI policies</w:t>
      </w:r>
    </w:p>
    <w:p w14:paraId="704A2A77" w14:textId="557F6985" w:rsidR="00CF512D" w:rsidRPr="00A55D5B" w:rsidRDefault="00CF512D" w:rsidP="009D408A">
      <w:pPr>
        <w:numPr>
          <w:ilvl w:val="0"/>
          <w:numId w:val="13"/>
        </w:numPr>
        <w:pBdr>
          <w:top w:val="nil"/>
          <w:left w:val="nil"/>
          <w:bottom w:val="nil"/>
          <w:right w:val="nil"/>
          <w:between w:val="nil"/>
        </w:pBdr>
        <w:jc w:val="both"/>
        <w:rPr>
          <w:rFonts w:asciiTheme="minorHAnsi" w:hAnsiTheme="minorHAnsi" w:cstheme="minorHAnsi"/>
          <w:sz w:val="22"/>
          <w:szCs w:val="22"/>
        </w:rPr>
      </w:pPr>
      <w:r w:rsidRPr="00A55D5B">
        <w:rPr>
          <w:rFonts w:asciiTheme="minorHAnsi" w:hAnsiTheme="minorHAnsi" w:cstheme="minorHAnsi"/>
          <w:sz w:val="22"/>
          <w:szCs w:val="22"/>
        </w:rPr>
        <w:t>Confirmation that volunteers will be prohibited from contact with program participants until a written application, interview, reference check, and criminal background check have been conducted and clearance for unsupervised contact with program participants has been issued</w:t>
      </w:r>
    </w:p>
    <w:p w14:paraId="43776D28" w14:textId="77777777" w:rsidR="004073D0" w:rsidRPr="00A55D5B" w:rsidRDefault="004073D0" w:rsidP="009D408A">
      <w:pPr>
        <w:numPr>
          <w:ilvl w:val="0"/>
          <w:numId w:val="13"/>
        </w:numPr>
        <w:pBdr>
          <w:top w:val="nil"/>
          <w:left w:val="nil"/>
          <w:bottom w:val="nil"/>
          <w:right w:val="nil"/>
          <w:between w:val="nil"/>
        </w:pBdr>
        <w:jc w:val="both"/>
        <w:rPr>
          <w:rFonts w:asciiTheme="minorHAnsi" w:hAnsiTheme="minorHAnsi" w:cstheme="minorHAnsi"/>
          <w:sz w:val="22"/>
          <w:szCs w:val="22"/>
        </w:rPr>
      </w:pPr>
      <w:r w:rsidRPr="00A55D5B">
        <w:rPr>
          <w:rFonts w:asciiTheme="minorHAnsi" w:hAnsiTheme="minorHAnsi" w:cstheme="minorHAnsi"/>
          <w:sz w:val="22"/>
          <w:szCs w:val="22"/>
        </w:rPr>
        <w:t>All club materials that advertise the Youth Exchange program, including brochures, applications, policies, and websites</w:t>
      </w:r>
    </w:p>
    <w:p w14:paraId="57A35FFC" w14:textId="77777777" w:rsidR="004073D0" w:rsidRPr="00A55D5B" w:rsidRDefault="004073D0" w:rsidP="009D408A">
      <w:pPr>
        <w:numPr>
          <w:ilvl w:val="0"/>
          <w:numId w:val="13"/>
        </w:numPr>
        <w:pBdr>
          <w:top w:val="nil"/>
          <w:left w:val="nil"/>
          <w:bottom w:val="nil"/>
          <w:right w:val="nil"/>
          <w:between w:val="nil"/>
        </w:pBdr>
        <w:jc w:val="both"/>
        <w:rPr>
          <w:rFonts w:asciiTheme="minorHAnsi" w:hAnsiTheme="minorHAnsi" w:cstheme="minorHAnsi"/>
          <w:sz w:val="22"/>
          <w:szCs w:val="22"/>
        </w:rPr>
      </w:pPr>
      <w:r w:rsidRPr="00A55D5B">
        <w:rPr>
          <w:rFonts w:asciiTheme="minorHAnsi" w:hAnsiTheme="minorHAnsi" w:cstheme="minorHAnsi"/>
          <w:sz w:val="22"/>
          <w:szCs w:val="22"/>
        </w:rPr>
        <w:t>List of services in the area (rape and suicide hotlines, alcohol and drug awareness programs for teenagers, relevant law enforcement agencies, community services, private services, etc.)</w:t>
      </w:r>
    </w:p>
    <w:p w14:paraId="1439C8DB" w14:textId="77777777" w:rsidR="00CF512D" w:rsidRPr="00A55D5B" w:rsidRDefault="00CF512D" w:rsidP="009D408A">
      <w:pPr>
        <w:numPr>
          <w:ilvl w:val="0"/>
          <w:numId w:val="13"/>
        </w:numPr>
        <w:pBdr>
          <w:top w:val="nil"/>
          <w:left w:val="nil"/>
          <w:bottom w:val="nil"/>
          <w:right w:val="nil"/>
          <w:between w:val="nil"/>
        </w:pBdr>
        <w:jc w:val="both"/>
        <w:rPr>
          <w:rFonts w:asciiTheme="minorHAnsi" w:hAnsiTheme="minorHAnsi" w:cstheme="minorHAnsi"/>
          <w:sz w:val="22"/>
          <w:szCs w:val="22"/>
        </w:rPr>
      </w:pPr>
      <w:r w:rsidRPr="00A55D5B">
        <w:rPr>
          <w:rFonts w:asciiTheme="minorHAnsi" w:hAnsiTheme="minorHAnsi" w:cstheme="minorHAnsi"/>
          <w:sz w:val="22"/>
          <w:szCs w:val="22"/>
        </w:rPr>
        <w:t>Any club youth-protection training materials</w:t>
      </w:r>
    </w:p>
    <w:p w14:paraId="07FAC41A" w14:textId="26652385" w:rsidR="00FB26C7" w:rsidRDefault="00FB26C7">
      <w:pPr>
        <w:rPr>
          <w:rFonts w:cs="Calibri"/>
          <w:b/>
          <w:bCs/>
        </w:rPr>
      </w:pPr>
    </w:p>
    <w:p w14:paraId="563B716D" w14:textId="1D3981B5" w:rsidR="00185FA4" w:rsidRPr="002129EE" w:rsidRDefault="00185FA4" w:rsidP="00FA51A1">
      <w:pPr>
        <w:pStyle w:val="Heading1"/>
        <w:widowControl/>
        <w:numPr>
          <w:ilvl w:val="0"/>
          <w:numId w:val="12"/>
        </w:numPr>
        <w:tabs>
          <w:tab w:val="clear" w:pos="1080"/>
        </w:tabs>
        <w:autoSpaceDE/>
        <w:autoSpaceDN/>
        <w:spacing w:before="0"/>
        <w:ind w:right="0"/>
        <w:jc w:val="left"/>
        <w:rPr>
          <w:rFonts w:ascii="Calibri" w:hAnsi="Calibri" w:cs="Calibri"/>
          <w:b/>
          <w:bCs w:val="0"/>
        </w:rPr>
      </w:pPr>
      <w:r w:rsidRPr="002129EE">
        <w:rPr>
          <w:rFonts w:ascii="Calibri" w:hAnsi="Calibri" w:cs="Calibri"/>
          <w:b/>
          <w:bCs w:val="0"/>
        </w:rPr>
        <w:t xml:space="preserve">Club Responsibilities </w:t>
      </w:r>
    </w:p>
    <w:p w14:paraId="259BFA0C" w14:textId="77777777" w:rsidR="00FB26C7" w:rsidRDefault="00FB26C7" w:rsidP="00353754">
      <w:pPr>
        <w:ind w:firstLine="360"/>
        <w:jc w:val="both"/>
        <w:rPr>
          <w:sz w:val="22"/>
          <w:szCs w:val="22"/>
        </w:rPr>
      </w:pPr>
    </w:p>
    <w:p w14:paraId="21CB5AE7" w14:textId="382CB156" w:rsidR="00BE53D3" w:rsidRPr="002129EE" w:rsidRDefault="00BE53D3" w:rsidP="00196044">
      <w:pPr>
        <w:jc w:val="both"/>
        <w:rPr>
          <w:rFonts w:cs="Calibri"/>
          <w:sz w:val="22"/>
          <w:szCs w:val="22"/>
        </w:rPr>
      </w:pPr>
      <w:r w:rsidRPr="002129EE">
        <w:rPr>
          <w:sz w:val="22"/>
          <w:szCs w:val="22"/>
        </w:rPr>
        <w:t xml:space="preserve">The Club President has overall responsibility for operating and coordinating all club youth activities.  </w:t>
      </w:r>
      <w:r w:rsidRPr="002129EE">
        <w:rPr>
          <w:rFonts w:cs="Calibri"/>
          <w:sz w:val="22"/>
          <w:szCs w:val="22"/>
        </w:rPr>
        <w:t>Appoint</w:t>
      </w:r>
      <w:r w:rsidRPr="002129EE">
        <w:rPr>
          <w:sz w:val="22"/>
          <w:szCs w:val="22"/>
        </w:rPr>
        <w:t>s</w:t>
      </w:r>
      <w:r w:rsidRPr="002129EE">
        <w:rPr>
          <w:rFonts w:cs="Calibri"/>
          <w:sz w:val="22"/>
          <w:szCs w:val="22"/>
        </w:rPr>
        <w:t xml:space="preserve"> the Club Youth Protection Officer (YPO</w:t>
      </w:r>
      <w:r w:rsidR="00377AFF" w:rsidRPr="002129EE">
        <w:rPr>
          <w:rFonts w:cs="Calibri"/>
          <w:sz w:val="22"/>
          <w:szCs w:val="22"/>
        </w:rPr>
        <w:t>)</w:t>
      </w:r>
      <w:r w:rsidR="00377AFF" w:rsidRPr="002129EE">
        <w:rPr>
          <w:sz w:val="22"/>
          <w:szCs w:val="22"/>
        </w:rPr>
        <w:t>,</w:t>
      </w:r>
      <w:r w:rsidRPr="002129EE">
        <w:rPr>
          <w:rFonts w:cs="Calibri"/>
          <w:sz w:val="22"/>
          <w:szCs w:val="22"/>
        </w:rPr>
        <w:t xml:space="preserve"> and members of the Youth Protection Committee. </w:t>
      </w:r>
    </w:p>
    <w:p w14:paraId="38A7CA6E" w14:textId="180DC105" w:rsidR="00396DF3" w:rsidRPr="002129EE" w:rsidRDefault="00396DF3" w:rsidP="001277EB">
      <w:pPr>
        <w:jc w:val="both"/>
        <w:rPr>
          <w:rFonts w:cs="Calibri"/>
          <w:sz w:val="22"/>
          <w:szCs w:val="22"/>
        </w:rPr>
      </w:pPr>
    </w:p>
    <w:p w14:paraId="62B2953C" w14:textId="16208B53" w:rsidR="00396DF3" w:rsidRPr="002129EE" w:rsidRDefault="00396DF3" w:rsidP="00353754">
      <w:pPr>
        <w:jc w:val="center"/>
        <w:rPr>
          <w:b/>
          <w:bCs/>
          <w:sz w:val="22"/>
          <w:szCs w:val="22"/>
        </w:rPr>
      </w:pPr>
      <w:r w:rsidRPr="002129EE">
        <w:rPr>
          <w:rFonts w:cs="Calibri"/>
          <w:b/>
          <w:bCs/>
          <w:sz w:val="22"/>
          <w:szCs w:val="22"/>
        </w:rPr>
        <w:t xml:space="preserve">For </w:t>
      </w:r>
      <w:r w:rsidR="0033366D" w:rsidRPr="002129EE">
        <w:rPr>
          <w:rFonts w:cs="Calibri"/>
          <w:b/>
          <w:bCs/>
          <w:sz w:val="22"/>
          <w:szCs w:val="22"/>
        </w:rPr>
        <w:t>additional</w:t>
      </w:r>
      <w:r w:rsidRPr="002129EE">
        <w:rPr>
          <w:rFonts w:cs="Calibri"/>
          <w:b/>
          <w:bCs/>
          <w:sz w:val="22"/>
          <w:szCs w:val="22"/>
        </w:rPr>
        <w:t xml:space="preserve"> information see Appendix I </w:t>
      </w:r>
      <w:r w:rsidR="0033366D" w:rsidRPr="002129EE">
        <w:rPr>
          <w:rFonts w:cs="Calibri"/>
          <w:b/>
          <w:bCs/>
          <w:sz w:val="22"/>
          <w:szCs w:val="22"/>
        </w:rPr>
        <w:t>Club Responsibilities and YPO Position Description</w:t>
      </w:r>
    </w:p>
    <w:p w14:paraId="2BBBDE84" w14:textId="4042CAC5" w:rsidR="0026383A" w:rsidRDefault="0026383A" w:rsidP="001277EB">
      <w:pPr>
        <w:jc w:val="both"/>
        <w:rPr>
          <w:rFonts w:cs="Calibri"/>
          <w:b/>
          <w:sz w:val="22"/>
          <w:szCs w:val="22"/>
        </w:rPr>
      </w:pPr>
    </w:p>
    <w:p w14:paraId="5F9451B5" w14:textId="0A149B2C" w:rsidR="00F5330A" w:rsidRPr="002129EE" w:rsidRDefault="004570B9" w:rsidP="00225E1B">
      <w:pPr>
        <w:ind w:left="360" w:hanging="360"/>
        <w:jc w:val="both"/>
        <w:rPr>
          <w:sz w:val="32"/>
          <w:szCs w:val="32"/>
        </w:rPr>
      </w:pPr>
      <w:r w:rsidRPr="002129EE">
        <w:rPr>
          <w:rFonts w:asciiTheme="minorHAnsi" w:hAnsiTheme="minorHAnsi" w:cstheme="minorHAnsi"/>
          <w:b/>
          <w:sz w:val="32"/>
          <w:szCs w:val="32"/>
        </w:rPr>
        <w:t>9.</w:t>
      </w:r>
      <w:r w:rsidR="000A0986" w:rsidRPr="002129EE">
        <w:rPr>
          <w:rFonts w:asciiTheme="minorHAnsi" w:hAnsiTheme="minorHAnsi" w:cstheme="minorHAnsi"/>
          <w:b/>
          <w:sz w:val="32"/>
          <w:szCs w:val="32"/>
        </w:rPr>
        <w:t xml:space="preserve">  </w:t>
      </w:r>
      <w:r w:rsidR="00506042" w:rsidRPr="002129EE">
        <w:rPr>
          <w:rFonts w:asciiTheme="minorHAnsi" w:hAnsiTheme="minorHAnsi" w:cstheme="minorHAnsi"/>
          <w:b/>
          <w:sz w:val="32"/>
          <w:szCs w:val="32"/>
        </w:rPr>
        <w:t>Volunteer Selection and</w:t>
      </w:r>
      <w:r w:rsidR="004A65F5" w:rsidRPr="002129EE">
        <w:rPr>
          <w:rFonts w:asciiTheme="minorHAnsi" w:hAnsiTheme="minorHAnsi" w:cstheme="minorHAnsi"/>
          <w:b/>
          <w:sz w:val="32"/>
          <w:szCs w:val="32"/>
        </w:rPr>
        <w:t xml:space="preserve"> </w:t>
      </w:r>
      <w:r w:rsidR="00F5330A" w:rsidRPr="002129EE">
        <w:rPr>
          <w:b/>
          <w:sz w:val="32"/>
          <w:szCs w:val="32"/>
        </w:rPr>
        <w:t>Screening</w:t>
      </w:r>
    </w:p>
    <w:p w14:paraId="509873C2" w14:textId="77777777" w:rsidR="00FB26C7" w:rsidRDefault="00FB26C7" w:rsidP="002129EE">
      <w:pPr>
        <w:ind w:firstLine="360"/>
        <w:jc w:val="both"/>
        <w:rPr>
          <w:rFonts w:cs="Calibri"/>
          <w:bCs/>
          <w:sz w:val="22"/>
          <w:szCs w:val="22"/>
        </w:rPr>
      </w:pPr>
    </w:p>
    <w:p w14:paraId="774561BD" w14:textId="6BD474F9" w:rsidR="00DE4D9B" w:rsidRPr="002129EE" w:rsidRDefault="00DE4D9B" w:rsidP="00196044">
      <w:pPr>
        <w:jc w:val="both"/>
        <w:rPr>
          <w:rFonts w:cs="Calibri"/>
          <w:bCs/>
          <w:sz w:val="22"/>
          <w:szCs w:val="22"/>
        </w:rPr>
      </w:pPr>
      <w:r w:rsidRPr="002129EE">
        <w:rPr>
          <w:rFonts w:cs="Calibri"/>
          <w:bCs/>
          <w:sz w:val="22"/>
          <w:szCs w:val="22"/>
        </w:rPr>
        <w:t xml:space="preserve">All Rotarian and non-Rotarian volunteers interested in working with youth program participants must meet RI and District eligibility requirements.  RI prohibits membership and participation of any volunteer who has admitted to, </w:t>
      </w:r>
      <w:r w:rsidR="0028645B" w:rsidRPr="002129EE">
        <w:rPr>
          <w:rFonts w:cs="Calibri"/>
          <w:bCs/>
          <w:sz w:val="22"/>
          <w:szCs w:val="22"/>
        </w:rPr>
        <w:t>b</w:t>
      </w:r>
      <w:r w:rsidRPr="002129EE">
        <w:rPr>
          <w:rFonts w:cs="Calibri"/>
          <w:bCs/>
          <w:sz w:val="22"/>
          <w:szCs w:val="22"/>
        </w:rPr>
        <w:t>een convicted of, or otherwise been found to have engaged in sexual abuse or harassment.</w:t>
      </w:r>
    </w:p>
    <w:p w14:paraId="0312C7D1" w14:textId="77777777" w:rsidR="00A8425D" w:rsidRPr="002129EE" w:rsidRDefault="00A8425D" w:rsidP="009D408A">
      <w:pPr>
        <w:jc w:val="both"/>
        <w:rPr>
          <w:bCs/>
          <w:sz w:val="22"/>
          <w:szCs w:val="22"/>
        </w:rPr>
      </w:pPr>
    </w:p>
    <w:p w14:paraId="27860500" w14:textId="525E753F" w:rsidR="00E045AE" w:rsidRPr="002129EE" w:rsidRDefault="00E045AE" w:rsidP="009D408A">
      <w:pPr>
        <w:jc w:val="both"/>
        <w:rPr>
          <w:sz w:val="22"/>
          <w:szCs w:val="22"/>
        </w:rPr>
      </w:pPr>
      <w:r w:rsidRPr="002129EE">
        <w:rPr>
          <w:sz w:val="22"/>
          <w:szCs w:val="22"/>
          <w:u w:val="single"/>
        </w:rPr>
        <w:t>All Rotarians and non-Rotarian Volunteers must complete the on-line Youth Protection Awareness training course</w:t>
      </w:r>
      <w:r w:rsidRPr="002129EE">
        <w:rPr>
          <w:sz w:val="22"/>
          <w:szCs w:val="22"/>
        </w:rPr>
        <w:t>.</w:t>
      </w:r>
    </w:p>
    <w:p w14:paraId="0CC4D6AB" w14:textId="77777777" w:rsidR="00E045AE" w:rsidRPr="002129EE" w:rsidRDefault="00E045AE" w:rsidP="009D408A">
      <w:pPr>
        <w:jc w:val="both"/>
        <w:rPr>
          <w:sz w:val="22"/>
          <w:szCs w:val="22"/>
        </w:rPr>
      </w:pPr>
    </w:p>
    <w:p w14:paraId="5B7A964F" w14:textId="0D4FECB5" w:rsidR="00E045AE" w:rsidRDefault="00E045AE" w:rsidP="009D408A">
      <w:pPr>
        <w:jc w:val="both"/>
        <w:rPr>
          <w:sz w:val="22"/>
          <w:szCs w:val="22"/>
        </w:rPr>
      </w:pPr>
      <w:r w:rsidRPr="002129EE">
        <w:rPr>
          <w:sz w:val="22"/>
          <w:szCs w:val="22"/>
        </w:rPr>
        <w:t>All Volunteers who will have continued contact with youth must meet the following requirements:</w:t>
      </w:r>
    </w:p>
    <w:p w14:paraId="4E388E7B" w14:textId="77777777" w:rsidR="0082179E" w:rsidRPr="002129EE" w:rsidRDefault="0082179E" w:rsidP="009D408A">
      <w:pPr>
        <w:jc w:val="both"/>
        <w:rPr>
          <w:sz w:val="22"/>
          <w:szCs w:val="22"/>
        </w:rPr>
      </w:pPr>
    </w:p>
    <w:p w14:paraId="08E52F37" w14:textId="0898822E" w:rsidR="00E045AE" w:rsidRPr="002129EE" w:rsidRDefault="00E045AE" w:rsidP="009D408A">
      <w:pPr>
        <w:pStyle w:val="ListParagraph"/>
        <w:numPr>
          <w:ilvl w:val="0"/>
          <w:numId w:val="14"/>
        </w:numPr>
        <w:jc w:val="both"/>
        <w:rPr>
          <w:sz w:val="22"/>
          <w:szCs w:val="22"/>
        </w:rPr>
      </w:pPr>
      <w:r w:rsidRPr="002129EE">
        <w:rPr>
          <w:sz w:val="22"/>
          <w:szCs w:val="22"/>
        </w:rPr>
        <w:t xml:space="preserve">Complete the youth program volunteer application </w:t>
      </w:r>
      <w:r w:rsidR="00501157" w:rsidRPr="002129EE">
        <w:rPr>
          <w:sz w:val="22"/>
          <w:szCs w:val="22"/>
        </w:rPr>
        <w:t xml:space="preserve">/ affidavit, which </w:t>
      </w:r>
      <w:r w:rsidR="007458E7" w:rsidRPr="002129EE">
        <w:rPr>
          <w:sz w:val="22"/>
          <w:szCs w:val="22"/>
        </w:rPr>
        <w:t>authorizes the District to conduct a criminal background check</w:t>
      </w:r>
    </w:p>
    <w:p w14:paraId="5B5114A4" w14:textId="30C65D25" w:rsidR="00E045AE" w:rsidRPr="002129EE" w:rsidRDefault="00E045AE" w:rsidP="009D408A">
      <w:pPr>
        <w:pStyle w:val="ListParagraph"/>
        <w:numPr>
          <w:ilvl w:val="0"/>
          <w:numId w:val="14"/>
        </w:numPr>
        <w:jc w:val="both"/>
        <w:rPr>
          <w:sz w:val="22"/>
          <w:szCs w:val="22"/>
        </w:rPr>
      </w:pPr>
      <w:r w:rsidRPr="002129EE">
        <w:rPr>
          <w:sz w:val="22"/>
          <w:szCs w:val="22"/>
        </w:rPr>
        <w:t xml:space="preserve">Undergo a criminal background check – </w:t>
      </w:r>
    </w:p>
    <w:p w14:paraId="5091B23E" w14:textId="4CB95700" w:rsidR="00E045AE" w:rsidRPr="002129EE" w:rsidRDefault="00E045AE" w:rsidP="004C2898">
      <w:pPr>
        <w:pStyle w:val="ListParagraph"/>
        <w:numPr>
          <w:ilvl w:val="1"/>
          <w:numId w:val="14"/>
        </w:numPr>
        <w:tabs>
          <w:tab w:val="left" w:pos="1080"/>
        </w:tabs>
        <w:ind w:left="1080"/>
        <w:jc w:val="both"/>
        <w:rPr>
          <w:sz w:val="22"/>
          <w:szCs w:val="22"/>
        </w:rPr>
      </w:pPr>
      <w:r w:rsidRPr="002129EE">
        <w:rPr>
          <w:sz w:val="22"/>
          <w:szCs w:val="22"/>
        </w:rPr>
        <w:t xml:space="preserve">The District Youth Exchange Compliance Officer will conduct criminal background checks on all Rotarian and Non-Rotarian volunteers who are 18 or older, involved in youth activities.  </w:t>
      </w:r>
    </w:p>
    <w:p w14:paraId="006FC620" w14:textId="6F776AE8" w:rsidR="00E045AE" w:rsidRPr="002129EE" w:rsidRDefault="008A6A05" w:rsidP="004C2898">
      <w:pPr>
        <w:pStyle w:val="ListParagraph"/>
        <w:numPr>
          <w:ilvl w:val="1"/>
          <w:numId w:val="14"/>
        </w:numPr>
        <w:ind w:left="1080"/>
        <w:jc w:val="both"/>
        <w:rPr>
          <w:sz w:val="22"/>
          <w:szCs w:val="22"/>
        </w:rPr>
      </w:pPr>
      <w:r w:rsidRPr="002129EE">
        <w:rPr>
          <w:sz w:val="22"/>
          <w:szCs w:val="22"/>
        </w:rPr>
        <w:t>C</w:t>
      </w:r>
      <w:r w:rsidR="00E045AE" w:rsidRPr="002129EE">
        <w:rPr>
          <w:sz w:val="22"/>
          <w:szCs w:val="22"/>
        </w:rPr>
        <w:t>riminal background checks</w:t>
      </w:r>
      <w:r w:rsidRPr="002129EE">
        <w:rPr>
          <w:sz w:val="22"/>
          <w:szCs w:val="22"/>
        </w:rPr>
        <w:t xml:space="preserve"> (CBC’s)</w:t>
      </w:r>
      <w:r w:rsidR="00E045AE" w:rsidRPr="002129EE">
        <w:rPr>
          <w:sz w:val="22"/>
          <w:szCs w:val="22"/>
        </w:rPr>
        <w:t xml:space="preserve"> are for Criminal History and National Sex Offender Registry (NSOR)</w:t>
      </w:r>
    </w:p>
    <w:p w14:paraId="5B1065AE" w14:textId="44B2C336" w:rsidR="00E045AE" w:rsidRPr="002129EE" w:rsidRDefault="00E045AE" w:rsidP="009D408A">
      <w:pPr>
        <w:pStyle w:val="ListParagraph"/>
        <w:numPr>
          <w:ilvl w:val="0"/>
          <w:numId w:val="14"/>
        </w:numPr>
        <w:jc w:val="both"/>
        <w:rPr>
          <w:sz w:val="22"/>
          <w:szCs w:val="22"/>
        </w:rPr>
      </w:pPr>
      <w:r w:rsidRPr="002129EE">
        <w:rPr>
          <w:sz w:val="22"/>
          <w:szCs w:val="22"/>
        </w:rPr>
        <w:t>Be interviewed, preferably in person</w:t>
      </w:r>
      <w:r w:rsidR="0040683E" w:rsidRPr="002129EE">
        <w:rPr>
          <w:sz w:val="22"/>
          <w:szCs w:val="22"/>
        </w:rPr>
        <w:t xml:space="preserve"> (optional)</w:t>
      </w:r>
      <w:r w:rsidRPr="002129EE">
        <w:rPr>
          <w:sz w:val="22"/>
          <w:szCs w:val="22"/>
        </w:rPr>
        <w:t>.</w:t>
      </w:r>
    </w:p>
    <w:p w14:paraId="2FA65EDF" w14:textId="01E624B6" w:rsidR="00DE4D9B" w:rsidRPr="002129EE" w:rsidRDefault="00E045AE" w:rsidP="009D408A">
      <w:pPr>
        <w:pStyle w:val="ListParagraph"/>
        <w:numPr>
          <w:ilvl w:val="0"/>
          <w:numId w:val="14"/>
        </w:numPr>
        <w:jc w:val="both"/>
        <w:rPr>
          <w:sz w:val="22"/>
          <w:szCs w:val="22"/>
        </w:rPr>
      </w:pPr>
      <w:r w:rsidRPr="002129EE">
        <w:rPr>
          <w:sz w:val="22"/>
          <w:szCs w:val="22"/>
        </w:rPr>
        <w:t>Comply with RI and District guidelines for Rotary Youth Programs</w:t>
      </w:r>
    </w:p>
    <w:p w14:paraId="0DAAB732" w14:textId="77777777" w:rsidR="003708C3" w:rsidRPr="002129EE" w:rsidRDefault="003708C3" w:rsidP="009D408A">
      <w:pPr>
        <w:pBdr>
          <w:top w:val="nil"/>
          <w:left w:val="nil"/>
          <w:bottom w:val="nil"/>
          <w:right w:val="nil"/>
          <w:between w:val="nil"/>
        </w:pBdr>
        <w:rPr>
          <w:b/>
          <w:sz w:val="22"/>
          <w:szCs w:val="22"/>
        </w:rPr>
      </w:pPr>
    </w:p>
    <w:p w14:paraId="73DE0D4B" w14:textId="2F05D435" w:rsidR="00825A28" w:rsidRPr="002129EE" w:rsidRDefault="00F5330A" w:rsidP="009D408A">
      <w:pPr>
        <w:pBdr>
          <w:top w:val="nil"/>
          <w:left w:val="nil"/>
          <w:bottom w:val="nil"/>
          <w:right w:val="nil"/>
          <w:between w:val="nil"/>
        </w:pBdr>
        <w:rPr>
          <w:rFonts w:cs="Calibri"/>
          <w:sz w:val="22"/>
          <w:szCs w:val="22"/>
        </w:rPr>
      </w:pPr>
      <w:r w:rsidRPr="002129EE">
        <w:rPr>
          <w:b/>
          <w:sz w:val="22"/>
          <w:szCs w:val="22"/>
        </w:rPr>
        <w:t>Host Families</w:t>
      </w:r>
      <w:r w:rsidR="00417D97" w:rsidRPr="002129EE">
        <w:rPr>
          <w:b/>
          <w:sz w:val="22"/>
          <w:szCs w:val="22"/>
        </w:rPr>
        <w:t xml:space="preserve"> </w:t>
      </w:r>
      <w:r w:rsidR="0057507F" w:rsidRPr="002129EE">
        <w:rPr>
          <w:b/>
          <w:sz w:val="22"/>
          <w:szCs w:val="22"/>
        </w:rPr>
        <w:t>–</w:t>
      </w:r>
      <w:r w:rsidR="00417D97" w:rsidRPr="002129EE">
        <w:rPr>
          <w:b/>
          <w:sz w:val="22"/>
          <w:szCs w:val="22"/>
        </w:rPr>
        <w:t xml:space="preserve"> </w:t>
      </w:r>
      <w:r w:rsidR="00825A28" w:rsidRPr="002129EE">
        <w:rPr>
          <w:rFonts w:cs="Calibri"/>
          <w:sz w:val="22"/>
          <w:szCs w:val="22"/>
        </w:rPr>
        <w:t>Youth Exchange host families must also meet these selection and screening requirements:</w:t>
      </w:r>
    </w:p>
    <w:p w14:paraId="28B0E1FF" w14:textId="77777777" w:rsidR="00825A28" w:rsidRPr="002129EE" w:rsidRDefault="00825A28" w:rsidP="0082179E">
      <w:pPr>
        <w:numPr>
          <w:ilvl w:val="0"/>
          <w:numId w:val="19"/>
        </w:numPr>
        <w:pBdr>
          <w:top w:val="nil"/>
          <w:left w:val="nil"/>
          <w:bottom w:val="nil"/>
          <w:right w:val="nil"/>
          <w:between w:val="nil"/>
        </w:pBdr>
        <w:ind w:left="720"/>
        <w:jc w:val="both"/>
        <w:rPr>
          <w:sz w:val="22"/>
          <w:szCs w:val="22"/>
        </w:rPr>
      </w:pPr>
      <w:r w:rsidRPr="002129EE">
        <w:rPr>
          <w:rFonts w:cs="Calibri"/>
          <w:sz w:val="22"/>
          <w:szCs w:val="22"/>
        </w:rPr>
        <w:t>Undergo a comprehensive interview that determines their suitability, demonstrating:</w:t>
      </w:r>
    </w:p>
    <w:p w14:paraId="24DAAEE8" w14:textId="77777777" w:rsidR="00825A28" w:rsidRPr="002129EE" w:rsidRDefault="00825A28" w:rsidP="009D408A">
      <w:pPr>
        <w:numPr>
          <w:ilvl w:val="1"/>
          <w:numId w:val="19"/>
        </w:numPr>
        <w:pBdr>
          <w:top w:val="nil"/>
          <w:left w:val="nil"/>
          <w:bottom w:val="nil"/>
          <w:right w:val="nil"/>
          <w:between w:val="nil"/>
        </w:pBdr>
        <w:jc w:val="both"/>
        <w:rPr>
          <w:sz w:val="22"/>
          <w:szCs w:val="22"/>
        </w:rPr>
      </w:pPr>
      <w:r w:rsidRPr="002129EE">
        <w:rPr>
          <w:rFonts w:cs="Calibri"/>
          <w:sz w:val="22"/>
          <w:szCs w:val="22"/>
        </w:rPr>
        <w:t>Commitment to the safety and security of students</w:t>
      </w:r>
    </w:p>
    <w:p w14:paraId="7474C7C1" w14:textId="77777777" w:rsidR="00825A28" w:rsidRPr="002129EE" w:rsidRDefault="00825A28" w:rsidP="009D408A">
      <w:pPr>
        <w:numPr>
          <w:ilvl w:val="1"/>
          <w:numId w:val="19"/>
        </w:numPr>
        <w:pBdr>
          <w:top w:val="nil"/>
          <w:left w:val="nil"/>
          <w:bottom w:val="nil"/>
          <w:right w:val="nil"/>
          <w:between w:val="nil"/>
        </w:pBdr>
        <w:jc w:val="both"/>
        <w:rPr>
          <w:sz w:val="22"/>
          <w:szCs w:val="22"/>
        </w:rPr>
      </w:pPr>
      <w:r w:rsidRPr="002129EE">
        <w:rPr>
          <w:rFonts w:cs="Calibri"/>
          <w:sz w:val="22"/>
          <w:szCs w:val="22"/>
        </w:rPr>
        <w:t>Appropriate motives for hosting a student that are consistent with Rotary ideals of international understanding and cultural exchange</w:t>
      </w:r>
    </w:p>
    <w:p w14:paraId="3F203046" w14:textId="77777777" w:rsidR="00825A28" w:rsidRPr="002129EE" w:rsidRDefault="00825A28" w:rsidP="009D408A">
      <w:pPr>
        <w:numPr>
          <w:ilvl w:val="1"/>
          <w:numId w:val="19"/>
        </w:numPr>
        <w:pBdr>
          <w:top w:val="nil"/>
          <w:left w:val="nil"/>
          <w:bottom w:val="nil"/>
          <w:right w:val="nil"/>
          <w:between w:val="nil"/>
        </w:pBdr>
        <w:jc w:val="both"/>
        <w:rPr>
          <w:sz w:val="22"/>
          <w:szCs w:val="22"/>
        </w:rPr>
      </w:pPr>
      <w:r w:rsidRPr="002129EE">
        <w:rPr>
          <w:rFonts w:cs="Calibri"/>
          <w:sz w:val="22"/>
          <w:szCs w:val="22"/>
        </w:rPr>
        <w:t>Financial ability to provide adequate accommodations (room and board) for the student</w:t>
      </w:r>
    </w:p>
    <w:p w14:paraId="50E8BC54" w14:textId="77777777" w:rsidR="00825A28" w:rsidRPr="002129EE" w:rsidRDefault="00825A28" w:rsidP="009D408A">
      <w:pPr>
        <w:numPr>
          <w:ilvl w:val="1"/>
          <w:numId w:val="19"/>
        </w:numPr>
        <w:pBdr>
          <w:top w:val="nil"/>
          <w:left w:val="nil"/>
          <w:bottom w:val="nil"/>
          <w:right w:val="nil"/>
          <w:between w:val="nil"/>
        </w:pBdr>
        <w:jc w:val="both"/>
        <w:rPr>
          <w:sz w:val="22"/>
          <w:szCs w:val="22"/>
        </w:rPr>
      </w:pPr>
      <w:r w:rsidRPr="002129EE">
        <w:rPr>
          <w:rFonts w:cs="Calibri"/>
          <w:sz w:val="22"/>
          <w:szCs w:val="22"/>
        </w:rPr>
        <w:t>Ability to provide appropriate supervision and parental responsibility that ensures the student’s well-being</w:t>
      </w:r>
    </w:p>
    <w:p w14:paraId="0B8DC6A0" w14:textId="77777777" w:rsidR="00825A28" w:rsidRPr="002129EE" w:rsidRDefault="00825A28" w:rsidP="0082179E">
      <w:pPr>
        <w:numPr>
          <w:ilvl w:val="0"/>
          <w:numId w:val="19"/>
        </w:numPr>
        <w:pBdr>
          <w:top w:val="nil"/>
          <w:left w:val="nil"/>
          <w:bottom w:val="nil"/>
          <w:right w:val="nil"/>
          <w:between w:val="nil"/>
        </w:pBdr>
        <w:ind w:left="720"/>
        <w:jc w:val="both"/>
        <w:rPr>
          <w:sz w:val="22"/>
          <w:szCs w:val="22"/>
        </w:rPr>
      </w:pPr>
      <w:r w:rsidRPr="002129EE">
        <w:rPr>
          <w:rFonts w:cs="Calibri"/>
          <w:sz w:val="22"/>
          <w:szCs w:val="22"/>
        </w:rPr>
        <w:t>Complete a written application</w:t>
      </w:r>
    </w:p>
    <w:p w14:paraId="59098F03" w14:textId="77777777" w:rsidR="00825A28" w:rsidRPr="002129EE" w:rsidRDefault="00825A28" w:rsidP="0082179E">
      <w:pPr>
        <w:numPr>
          <w:ilvl w:val="0"/>
          <w:numId w:val="19"/>
        </w:numPr>
        <w:pBdr>
          <w:top w:val="nil"/>
          <w:left w:val="nil"/>
          <w:bottom w:val="nil"/>
          <w:right w:val="nil"/>
          <w:between w:val="nil"/>
        </w:pBdr>
        <w:ind w:left="720"/>
        <w:jc w:val="both"/>
        <w:rPr>
          <w:sz w:val="22"/>
          <w:szCs w:val="22"/>
        </w:rPr>
      </w:pPr>
      <w:r w:rsidRPr="002129EE">
        <w:rPr>
          <w:rFonts w:cs="Calibri"/>
          <w:sz w:val="22"/>
          <w:szCs w:val="22"/>
        </w:rPr>
        <w:t>Undergo home visits with and without notice, both before and during the placement; home visits must be conducted annually, even for repeat host families</w:t>
      </w:r>
    </w:p>
    <w:p w14:paraId="5F9451C4" w14:textId="5EC04A58" w:rsidR="00F5330A" w:rsidRPr="002129EE" w:rsidRDefault="00F5330A" w:rsidP="009D408A">
      <w:pPr>
        <w:ind w:left="360"/>
        <w:jc w:val="both"/>
        <w:rPr>
          <w:bCs/>
          <w:sz w:val="22"/>
          <w:szCs w:val="22"/>
        </w:rPr>
      </w:pPr>
    </w:p>
    <w:p w14:paraId="6CA86394" w14:textId="77990B3B" w:rsidR="0057507F" w:rsidRPr="002129EE" w:rsidRDefault="00C07B8F" w:rsidP="009D408A">
      <w:pPr>
        <w:ind w:left="360"/>
        <w:jc w:val="both"/>
        <w:rPr>
          <w:bCs/>
          <w:sz w:val="22"/>
          <w:szCs w:val="22"/>
        </w:rPr>
      </w:pPr>
      <w:r w:rsidRPr="002129EE">
        <w:rPr>
          <w:b/>
          <w:sz w:val="22"/>
          <w:szCs w:val="22"/>
        </w:rPr>
        <w:t>Note:</w:t>
      </w:r>
      <w:r w:rsidRPr="002129EE">
        <w:rPr>
          <w:bCs/>
          <w:sz w:val="22"/>
          <w:szCs w:val="22"/>
        </w:rPr>
        <w:t xml:space="preserve"> All adult residents of the host home must meet all selection and screening guidelines. This includes adult children of the host family and other members of the extended family or household staff who are fulltime or part-time residents of the home.</w:t>
      </w:r>
    </w:p>
    <w:p w14:paraId="0D4FAE73" w14:textId="4330D4C8" w:rsidR="0057507F" w:rsidRDefault="0057507F" w:rsidP="009D408A">
      <w:pPr>
        <w:ind w:left="360"/>
        <w:jc w:val="both"/>
        <w:rPr>
          <w:bCs/>
          <w:sz w:val="22"/>
          <w:szCs w:val="22"/>
        </w:rPr>
      </w:pPr>
    </w:p>
    <w:p w14:paraId="186DDC4A" w14:textId="21EB594B" w:rsidR="00933332" w:rsidRDefault="00933332" w:rsidP="009D408A">
      <w:pPr>
        <w:ind w:left="360"/>
        <w:jc w:val="both"/>
        <w:rPr>
          <w:bCs/>
          <w:sz w:val="22"/>
          <w:szCs w:val="22"/>
        </w:rPr>
      </w:pPr>
      <w:r w:rsidRPr="00933332">
        <w:rPr>
          <w:bCs/>
          <w:sz w:val="22"/>
          <w:szCs w:val="22"/>
        </w:rPr>
        <w:t xml:space="preserve">For those who are involved in Rotary Youth Exchange, records will be retained in the YEAH system.  </w:t>
      </w:r>
      <w:r w:rsidR="00B67B73">
        <w:rPr>
          <w:bCs/>
          <w:sz w:val="22"/>
          <w:szCs w:val="22"/>
        </w:rPr>
        <w:t xml:space="preserve"> </w:t>
      </w:r>
      <w:r w:rsidRPr="00933332">
        <w:rPr>
          <w:bCs/>
          <w:sz w:val="22"/>
          <w:szCs w:val="22"/>
        </w:rPr>
        <w:t xml:space="preserve">For those involved in all other Rotary Youth Programs, the records will be maintained </w:t>
      </w:r>
      <w:r>
        <w:rPr>
          <w:bCs/>
          <w:sz w:val="22"/>
          <w:szCs w:val="22"/>
        </w:rPr>
        <w:t>with</w:t>
      </w:r>
      <w:r w:rsidRPr="00933332">
        <w:rPr>
          <w:bCs/>
          <w:sz w:val="22"/>
          <w:szCs w:val="22"/>
        </w:rPr>
        <w:t xml:space="preserve">in </w:t>
      </w:r>
      <w:r>
        <w:rPr>
          <w:bCs/>
          <w:sz w:val="22"/>
          <w:szCs w:val="22"/>
        </w:rPr>
        <w:t>club administration.</w:t>
      </w:r>
    </w:p>
    <w:p w14:paraId="435FD79F" w14:textId="6C9608FB" w:rsidR="00933332" w:rsidRPr="00C07B8F" w:rsidRDefault="00933332" w:rsidP="009D408A">
      <w:pPr>
        <w:ind w:left="360" w:firstLine="360"/>
        <w:jc w:val="both"/>
        <w:rPr>
          <w:bCs/>
          <w:sz w:val="22"/>
          <w:szCs w:val="22"/>
        </w:rPr>
      </w:pPr>
      <w:r>
        <w:rPr>
          <w:bCs/>
          <w:sz w:val="22"/>
          <w:szCs w:val="22"/>
        </w:rPr>
        <w:t xml:space="preserve"> </w:t>
      </w:r>
    </w:p>
    <w:p w14:paraId="12364C75" w14:textId="4F44E412" w:rsidR="00FD3B42" w:rsidRDefault="00A860D1" w:rsidP="009D408A">
      <w:pPr>
        <w:jc w:val="both"/>
        <w:rPr>
          <w:bCs/>
          <w:sz w:val="22"/>
          <w:szCs w:val="22"/>
        </w:rPr>
      </w:pPr>
      <w:r w:rsidRPr="00D51912">
        <w:rPr>
          <w:b/>
          <w:sz w:val="22"/>
          <w:szCs w:val="22"/>
        </w:rPr>
        <w:t xml:space="preserve">Rotarian Counselors - </w:t>
      </w:r>
      <w:r w:rsidR="00FD3B42" w:rsidRPr="00D51912">
        <w:rPr>
          <w:bCs/>
          <w:sz w:val="22"/>
          <w:szCs w:val="22"/>
        </w:rPr>
        <w:t>Youth Exchange students (both Inbound and Outbound) must be appointed a Rotarian counselor who meets the criteria for all volunteers.  Also:</w:t>
      </w:r>
    </w:p>
    <w:p w14:paraId="20EE73F0" w14:textId="77777777" w:rsidR="0082179E" w:rsidRPr="00D51912" w:rsidRDefault="0082179E" w:rsidP="009D408A">
      <w:pPr>
        <w:jc w:val="both"/>
        <w:rPr>
          <w:bCs/>
          <w:sz w:val="22"/>
          <w:szCs w:val="22"/>
        </w:rPr>
      </w:pPr>
    </w:p>
    <w:p w14:paraId="481FD847" w14:textId="177EDDAA" w:rsidR="00FD3B42" w:rsidRPr="00D51912" w:rsidRDefault="00FD3B42" w:rsidP="009D408A">
      <w:pPr>
        <w:pStyle w:val="ListParagraph"/>
        <w:numPr>
          <w:ilvl w:val="0"/>
          <w:numId w:val="20"/>
        </w:numPr>
        <w:jc w:val="both"/>
        <w:rPr>
          <w:bCs/>
          <w:sz w:val="22"/>
          <w:szCs w:val="22"/>
        </w:rPr>
      </w:pPr>
      <w:r w:rsidRPr="00D51912">
        <w:rPr>
          <w:bCs/>
          <w:sz w:val="22"/>
          <w:szCs w:val="22"/>
        </w:rPr>
        <w:t>A counselor must not be a member of the student’s host family. It is also recommended that counselors not hold another role of authority with respect to the student’s exchange (e.g., school principal, club president, district Youth Exchange chair).</w:t>
      </w:r>
    </w:p>
    <w:p w14:paraId="6C655A33" w14:textId="24354D24" w:rsidR="0057507F" w:rsidRPr="00D51912" w:rsidRDefault="00FD3B42" w:rsidP="009D408A">
      <w:pPr>
        <w:pStyle w:val="ListParagraph"/>
        <w:numPr>
          <w:ilvl w:val="0"/>
          <w:numId w:val="20"/>
        </w:numPr>
        <w:jc w:val="both"/>
        <w:rPr>
          <w:bCs/>
          <w:sz w:val="22"/>
          <w:szCs w:val="22"/>
        </w:rPr>
      </w:pPr>
      <w:r w:rsidRPr="00D51912">
        <w:rPr>
          <w:bCs/>
          <w:sz w:val="22"/>
          <w:szCs w:val="22"/>
        </w:rPr>
        <w:t>Counselors must be able to respond to any problems or concerns that may arise, including instances of physical, sexual, or emotional abuse or harassment.</w:t>
      </w:r>
    </w:p>
    <w:p w14:paraId="145CD469" w14:textId="3BDEA38F" w:rsidR="0057507F" w:rsidRDefault="0057507F" w:rsidP="009D408A">
      <w:pPr>
        <w:ind w:left="360"/>
        <w:jc w:val="both"/>
        <w:rPr>
          <w:b/>
          <w:sz w:val="22"/>
          <w:szCs w:val="22"/>
        </w:rPr>
      </w:pPr>
    </w:p>
    <w:p w14:paraId="5D4298FA" w14:textId="7C42E379" w:rsidR="0057507F" w:rsidRPr="00F62AD8" w:rsidRDefault="00F62AD8" w:rsidP="009D408A">
      <w:pPr>
        <w:jc w:val="both"/>
        <w:rPr>
          <w:b/>
          <w:sz w:val="32"/>
          <w:szCs w:val="32"/>
        </w:rPr>
      </w:pPr>
      <w:r w:rsidRPr="00F62AD8">
        <w:rPr>
          <w:b/>
          <w:sz w:val="32"/>
          <w:szCs w:val="32"/>
        </w:rPr>
        <w:t xml:space="preserve">10.  </w:t>
      </w:r>
      <w:r w:rsidR="006A523F">
        <w:rPr>
          <w:b/>
          <w:sz w:val="32"/>
          <w:szCs w:val="32"/>
        </w:rPr>
        <w:t xml:space="preserve">Participant </w:t>
      </w:r>
      <w:r w:rsidRPr="00F62AD8">
        <w:rPr>
          <w:b/>
          <w:sz w:val="32"/>
          <w:szCs w:val="32"/>
        </w:rPr>
        <w:t>Selection and Screening</w:t>
      </w:r>
    </w:p>
    <w:p w14:paraId="4227520A" w14:textId="798311B6" w:rsidR="0057507F" w:rsidRDefault="0057507F" w:rsidP="009D408A">
      <w:pPr>
        <w:ind w:left="360"/>
        <w:jc w:val="both"/>
        <w:rPr>
          <w:b/>
          <w:sz w:val="22"/>
          <w:szCs w:val="22"/>
        </w:rPr>
      </w:pPr>
    </w:p>
    <w:p w14:paraId="40A0F84C" w14:textId="76E27927" w:rsidR="004C4B80" w:rsidRDefault="004C4B80" w:rsidP="008D6E4A">
      <w:pPr>
        <w:jc w:val="both"/>
        <w:rPr>
          <w:bCs/>
          <w:sz w:val="22"/>
          <w:szCs w:val="22"/>
        </w:rPr>
      </w:pPr>
      <w:r w:rsidRPr="00326691">
        <w:rPr>
          <w:bCs/>
          <w:sz w:val="22"/>
          <w:szCs w:val="22"/>
        </w:rPr>
        <w:t xml:space="preserve">All students interested in the District </w:t>
      </w:r>
      <w:r w:rsidR="00A8425D" w:rsidRPr="00326691">
        <w:rPr>
          <w:bCs/>
          <w:sz w:val="22"/>
          <w:szCs w:val="22"/>
        </w:rPr>
        <w:t>6510</w:t>
      </w:r>
      <w:r w:rsidRPr="00326691">
        <w:rPr>
          <w:bCs/>
          <w:sz w:val="22"/>
          <w:szCs w:val="22"/>
        </w:rPr>
        <w:t xml:space="preserve"> Youth Exchange program must meet district guidelines and:</w:t>
      </w:r>
      <w:r w:rsidR="006A523F" w:rsidRPr="00326691">
        <w:rPr>
          <w:bCs/>
          <w:sz w:val="22"/>
          <w:szCs w:val="22"/>
        </w:rPr>
        <w:t xml:space="preserve">  </w:t>
      </w:r>
    </w:p>
    <w:p w14:paraId="694ECB7F" w14:textId="77777777" w:rsidR="0082179E" w:rsidRPr="00326691" w:rsidRDefault="0082179E" w:rsidP="008D6E4A">
      <w:pPr>
        <w:jc w:val="both"/>
        <w:rPr>
          <w:bCs/>
          <w:sz w:val="22"/>
          <w:szCs w:val="22"/>
        </w:rPr>
      </w:pPr>
    </w:p>
    <w:p w14:paraId="7A624B68" w14:textId="0484E7DB" w:rsidR="004C4B80" w:rsidRPr="00326691" w:rsidRDefault="004C4B80" w:rsidP="009D408A">
      <w:pPr>
        <w:pStyle w:val="ListParagraph"/>
        <w:numPr>
          <w:ilvl w:val="0"/>
          <w:numId w:val="21"/>
        </w:numPr>
        <w:jc w:val="both"/>
        <w:rPr>
          <w:bCs/>
          <w:sz w:val="22"/>
          <w:szCs w:val="22"/>
        </w:rPr>
      </w:pPr>
      <w:r w:rsidRPr="00326691">
        <w:rPr>
          <w:bCs/>
          <w:sz w:val="22"/>
          <w:szCs w:val="22"/>
        </w:rPr>
        <w:t>Complete a written application</w:t>
      </w:r>
    </w:p>
    <w:p w14:paraId="27F3BFC8" w14:textId="5A35D213" w:rsidR="004C4B80" w:rsidRPr="00326691" w:rsidRDefault="004C4B80" w:rsidP="009D408A">
      <w:pPr>
        <w:pStyle w:val="ListParagraph"/>
        <w:numPr>
          <w:ilvl w:val="0"/>
          <w:numId w:val="21"/>
        </w:numPr>
        <w:jc w:val="both"/>
        <w:rPr>
          <w:bCs/>
          <w:sz w:val="22"/>
          <w:szCs w:val="22"/>
        </w:rPr>
      </w:pPr>
      <w:r w:rsidRPr="00326691">
        <w:rPr>
          <w:bCs/>
          <w:sz w:val="22"/>
          <w:szCs w:val="22"/>
        </w:rPr>
        <w:t>Be interviewed at club and</w:t>
      </w:r>
      <w:r w:rsidR="00F4753E" w:rsidRPr="00326691">
        <w:rPr>
          <w:bCs/>
          <w:sz w:val="22"/>
          <w:szCs w:val="22"/>
        </w:rPr>
        <w:t xml:space="preserve">/or </w:t>
      </w:r>
      <w:r w:rsidRPr="00326691">
        <w:rPr>
          <w:bCs/>
          <w:sz w:val="22"/>
          <w:szCs w:val="22"/>
        </w:rPr>
        <w:t>district levels</w:t>
      </w:r>
    </w:p>
    <w:p w14:paraId="4D111DD1" w14:textId="2192DD1B" w:rsidR="004C4B80" w:rsidRPr="00326691" w:rsidRDefault="004C4B80" w:rsidP="009D408A">
      <w:pPr>
        <w:pStyle w:val="ListParagraph"/>
        <w:numPr>
          <w:ilvl w:val="0"/>
          <w:numId w:val="21"/>
        </w:numPr>
        <w:jc w:val="both"/>
        <w:rPr>
          <w:bCs/>
          <w:sz w:val="22"/>
          <w:szCs w:val="22"/>
        </w:rPr>
      </w:pPr>
      <w:r w:rsidRPr="00326691">
        <w:rPr>
          <w:bCs/>
          <w:sz w:val="22"/>
          <w:szCs w:val="22"/>
        </w:rPr>
        <w:t>Attend and participate in all club and district orientation and training sessions</w:t>
      </w:r>
    </w:p>
    <w:p w14:paraId="24B1C3AD" w14:textId="77777777" w:rsidR="004C4B80" w:rsidRPr="00326691" w:rsidRDefault="004C4B80" w:rsidP="009D408A">
      <w:pPr>
        <w:ind w:left="360"/>
        <w:jc w:val="both"/>
        <w:rPr>
          <w:bCs/>
          <w:sz w:val="22"/>
          <w:szCs w:val="22"/>
        </w:rPr>
      </w:pPr>
    </w:p>
    <w:p w14:paraId="344B6948" w14:textId="52AC9B23" w:rsidR="0057507F" w:rsidRPr="00326691" w:rsidRDefault="004C4B80" w:rsidP="009D408A">
      <w:pPr>
        <w:jc w:val="both"/>
        <w:rPr>
          <w:bCs/>
          <w:sz w:val="22"/>
          <w:szCs w:val="22"/>
        </w:rPr>
      </w:pPr>
      <w:r w:rsidRPr="00326691">
        <w:rPr>
          <w:bCs/>
          <w:sz w:val="22"/>
          <w:szCs w:val="22"/>
        </w:rPr>
        <w:t>All parents or legal guardians of Youth Exchange participants must also be interviewed at the club and/or district level to determine the student’s suitability for program participation.</w:t>
      </w:r>
    </w:p>
    <w:p w14:paraId="145C258D" w14:textId="07F7F7F5" w:rsidR="00BA265E" w:rsidRDefault="00BA265E" w:rsidP="009D408A">
      <w:pPr>
        <w:jc w:val="both"/>
        <w:rPr>
          <w:bCs/>
        </w:rPr>
      </w:pPr>
    </w:p>
    <w:p w14:paraId="2416CB30" w14:textId="41080274" w:rsidR="009E3C7B" w:rsidRPr="00815783" w:rsidRDefault="00815783" w:rsidP="009D408A">
      <w:pPr>
        <w:jc w:val="both"/>
        <w:rPr>
          <w:b/>
          <w:bCs/>
          <w:sz w:val="32"/>
          <w:szCs w:val="32"/>
        </w:rPr>
      </w:pPr>
      <w:r w:rsidRPr="00815783">
        <w:rPr>
          <w:b/>
          <w:bCs/>
          <w:sz w:val="32"/>
          <w:szCs w:val="32"/>
        </w:rPr>
        <w:t>1</w:t>
      </w:r>
      <w:r w:rsidR="00881B9C">
        <w:rPr>
          <w:b/>
          <w:bCs/>
          <w:sz w:val="32"/>
          <w:szCs w:val="32"/>
        </w:rPr>
        <w:t>1</w:t>
      </w:r>
      <w:r w:rsidRPr="00815783">
        <w:rPr>
          <w:b/>
          <w:bCs/>
          <w:sz w:val="32"/>
          <w:szCs w:val="32"/>
        </w:rPr>
        <w:t>.  Training</w:t>
      </w:r>
    </w:p>
    <w:p w14:paraId="726A9AB4" w14:textId="7EBDD6C2" w:rsidR="00BA265E" w:rsidRDefault="00BA265E" w:rsidP="009D408A">
      <w:pPr>
        <w:ind w:left="360"/>
        <w:jc w:val="both"/>
      </w:pPr>
    </w:p>
    <w:p w14:paraId="4A10EB40" w14:textId="3D98C251" w:rsidR="007953BF" w:rsidRPr="0047063F" w:rsidRDefault="007953BF" w:rsidP="009D408A">
      <w:pPr>
        <w:jc w:val="both"/>
        <w:rPr>
          <w:sz w:val="22"/>
          <w:szCs w:val="22"/>
        </w:rPr>
      </w:pPr>
      <w:r w:rsidRPr="0047063F">
        <w:rPr>
          <w:b/>
          <w:bCs/>
          <w:sz w:val="22"/>
          <w:szCs w:val="22"/>
        </w:rPr>
        <w:t>Youth Protection Training</w:t>
      </w:r>
      <w:r w:rsidRPr="0047063F">
        <w:rPr>
          <w:sz w:val="22"/>
          <w:szCs w:val="22"/>
        </w:rPr>
        <w:t xml:space="preserve"> – </w:t>
      </w:r>
      <w:r w:rsidR="00680702" w:rsidRPr="0047063F">
        <w:rPr>
          <w:sz w:val="22"/>
          <w:szCs w:val="22"/>
        </w:rPr>
        <w:t>All Rotarians in District 6510 must complete the online Youth Protection Awareness training</w:t>
      </w:r>
      <w:r w:rsidR="008275D6" w:rsidRPr="0047063F">
        <w:rPr>
          <w:sz w:val="22"/>
          <w:szCs w:val="22"/>
        </w:rPr>
        <w:t xml:space="preserve"> provided </w:t>
      </w:r>
      <w:r w:rsidR="007042EB" w:rsidRPr="0047063F">
        <w:rPr>
          <w:sz w:val="22"/>
          <w:szCs w:val="22"/>
        </w:rPr>
        <w:t>by NAYEN</w:t>
      </w:r>
      <w:r w:rsidRPr="0047063F">
        <w:rPr>
          <w:sz w:val="22"/>
          <w:szCs w:val="22"/>
        </w:rPr>
        <w:t xml:space="preserve"> or other District approved training, every four years for ALL Rotarians and volunteers.  Our Volunteer Application has been updated with the required data fields for requesting a </w:t>
      </w:r>
      <w:r w:rsidR="00D8126A" w:rsidRPr="0047063F">
        <w:rPr>
          <w:sz w:val="22"/>
          <w:szCs w:val="22"/>
        </w:rPr>
        <w:t>CBC and</w:t>
      </w:r>
      <w:r w:rsidRPr="0047063F">
        <w:rPr>
          <w:sz w:val="22"/>
          <w:szCs w:val="22"/>
        </w:rPr>
        <w:t xml:space="preserve"> should be in compliance with FCRA requirements.   </w:t>
      </w:r>
    </w:p>
    <w:p w14:paraId="42D89C1A" w14:textId="77777777" w:rsidR="007953BF" w:rsidRPr="0047063F" w:rsidRDefault="007953BF" w:rsidP="009D408A">
      <w:pPr>
        <w:jc w:val="both"/>
        <w:rPr>
          <w:sz w:val="22"/>
          <w:szCs w:val="22"/>
        </w:rPr>
      </w:pPr>
    </w:p>
    <w:p w14:paraId="53E4DBEB" w14:textId="43E0ED3C" w:rsidR="00BA265E" w:rsidRPr="0047063F" w:rsidRDefault="000F64A6" w:rsidP="009D408A">
      <w:pPr>
        <w:jc w:val="both"/>
        <w:rPr>
          <w:sz w:val="22"/>
          <w:szCs w:val="22"/>
        </w:rPr>
      </w:pPr>
      <w:r w:rsidRPr="0047063F">
        <w:rPr>
          <w:b/>
          <w:bCs/>
          <w:sz w:val="22"/>
          <w:szCs w:val="22"/>
        </w:rPr>
        <w:t>Club Training</w:t>
      </w:r>
      <w:r w:rsidR="00EB42D6" w:rsidRPr="0047063F">
        <w:rPr>
          <w:sz w:val="22"/>
          <w:szCs w:val="22"/>
        </w:rPr>
        <w:t xml:space="preserve">.  </w:t>
      </w:r>
      <w:r w:rsidR="00242EDD" w:rsidRPr="0047063F">
        <w:rPr>
          <w:sz w:val="22"/>
          <w:szCs w:val="22"/>
        </w:rPr>
        <w:t>District 6510 and member clubs may provide youth-protection training and information on youth programs.</w:t>
      </w:r>
    </w:p>
    <w:p w14:paraId="57A3C6F6" w14:textId="4114A74E" w:rsidR="00BA265E" w:rsidRPr="0047063F" w:rsidRDefault="00BA265E" w:rsidP="009D408A">
      <w:pPr>
        <w:ind w:left="360"/>
        <w:jc w:val="both"/>
        <w:rPr>
          <w:sz w:val="22"/>
          <w:szCs w:val="22"/>
        </w:rPr>
      </w:pPr>
    </w:p>
    <w:p w14:paraId="3CDE05C9" w14:textId="25BD8E17" w:rsidR="0058407A" w:rsidRPr="0047063F" w:rsidRDefault="0076402B" w:rsidP="009D408A">
      <w:pPr>
        <w:jc w:val="both"/>
        <w:rPr>
          <w:sz w:val="22"/>
          <w:szCs w:val="22"/>
        </w:rPr>
      </w:pPr>
      <w:r w:rsidRPr="0047063F">
        <w:rPr>
          <w:b/>
          <w:bCs/>
          <w:sz w:val="22"/>
          <w:szCs w:val="22"/>
        </w:rPr>
        <w:t xml:space="preserve">Youth Exchange Program </w:t>
      </w:r>
      <w:r w:rsidR="006007F0" w:rsidRPr="0047063F">
        <w:rPr>
          <w:b/>
          <w:bCs/>
          <w:sz w:val="22"/>
          <w:szCs w:val="22"/>
        </w:rPr>
        <w:t>P</w:t>
      </w:r>
      <w:r w:rsidRPr="0047063F">
        <w:rPr>
          <w:b/>
          <w:bCs/>
          <w:sz w:val="22"/>
          <w:szCs w:val="22"/>
        </w:rPr>
        <w:t>articipants</w:t>
      </w:r>
      <w:r w:rsidR="006007F0" w:rsidRPr="0047063F">
        <w:rPr>
          <w:sz w:val="22"/>
          <w:szCs w:val="22"/>
        </w:rPr>
        <w:t xml:space="preserve"> - </w:t>
      </w:r>
      <w:r w:rsidR="0058407A" w:rsidRPr="0047063F">
        <w:rPr>
          <w:sz w:val="22"/>
          <w:szCs w:val="22"/>
        </w:rPr>
        <w:t xml:space="preserve">District 6510 will provide abuse and harassment prevention training to all </w:t>
      </w:r>
      <w:bookmarkStart w:id="1" w:name="_Hlk53002995"/>
      <w:r w:rsidR="0058407A" w:rsidRPr="0047063F">
        <w:rPr>
          <w:sz w:val="22"/>
          <w:szCs w:val="22"/>
        </w:rPr>
        <w:t>Youth Exchange program participants</w:t>
      </w:r>
      <w:bookmarkEnd w:id="1"/>
      <w:r w:rsidR="00460383" w:rsidRPr="0047063F">
        <w:rPr>
          <w:sz w:val="22"/>
          <w:szCs w:val="22"/>
        </w:rPr>
        <w:t>, Rotarians</w:t>
      </w:r>
      <w:r w:rsidR="00D05D26" w:rsidRPr="0047063F">
        <w:rPr>
          <w:sz w:val="22"/>
          <w:szCs w:val="22"/>
        </w:rPr>
        <w:t xml:space="preserve"> and</w:t>
      </w:r>
      <w:r w:rsidR="00460383" w:rsidRPr="0047063F">
        <w:rPr>
          <w:sz w:val="22"/>
          <w:szCs w:val="22"/>
        </w:rPr>
        <w:t xml:space="preserve"> non-Rotarian volunteers</w:t>
      </w:r>
      <w:r w:rsidR="0058407A" w:rsidRPr="0047063F">
        <w:rPr>
          <w:sz w:val="22"/>
          <w:szCs w:val="22"/>
        </w:rPr>
        <w:t>. The District Youth Protection Officer will coordinate the training sessions</w:t>
      </w:r>
      <w:r w:rsidR="00B46BB8" w:rsidRPr="0047063F">
        <w:rPr>
          <w:sz w:val="22"/>
          <w:szCs w:val="22"/>
        </w:rPr>
        <w:t xml:space="preserve"> with the Inbound and Outbound Coordinators.</w:t>
      </w:r>
    </w:p>
    <w:p w14:paraId="2C90C2F7" w14:textId="77777777" w:rsidR="0058407A" w:rsidRPr="0047063F" w:rsidRDefault="0058407A" w:rsidP="009D408A">
      <w:pPr>
        <w:jc w:val="both"/>
        <w:rPr>
          <w:sz w:val="22"/>
          <w:szCs w:val="22"/>
        </w:rPr>
      </w:pPr>
    </w:p>
    <w:p w14:paraId="48945A7E" w14:textId="0EE1AA92" w:rsidR="0058407A" w:rsidRDefault="0058407A" w:rsidP="009D408A">
      <w:pPr>
        <w:jc w:val="both"/>
        <w:rPr>
          <w:sz w:val="22"/>
          <w:szCs w:val="22"/>
        </w:rPr>
      </w:pPr>
      <w:r w:rsidRPr="0047063F">
        <w:rPr>
          <w:sz w:val="22"/>
          <w:szCs w:val="22"/>
        </w:rPr>
        <w:t>District 6510 will:</w:t>
      </w:r>
    </w:p>
    <w:p w14:paraId="025957F1" w14:textId="77777777" w:rsidR="0082179E" w:rsidRPr="0047063F" w:rsidRDefault="0082179E" w:rsidP="009D408A">
      <w:pPr>
        <w:jc w:val="both"/>
        <w:rPr>
          <w:sz w:val="22"/>
          <w:szCs w:val="22"/>
        </w:rPr>
      </w:pPr>
    </w:p>
    <w:p w14:paraId="7E6068AA" w14:textId="77777777" w:rsidR="0058407A" w:rsidRPr="0047063F" w:rsidRDefault="0058407A" w:rsidP="009D408A">
      <w:pPr>
        <w:pStyle w:val="ListParagraph"/>
        <w:numPr>
          <w:ilvl w:val="0"/>
          <w:numId w:val="22"/>
        </w:numPr>
        <w:jc w:val="both"/>
        <w:rPr>
          <w:sz w:val="22"/>
          <w:szCs w:val="22"/>
        </w:rPr>
      </w:pPr>
      <w:r w:rsidRPr="0047063F">
        <w:rPr>
          <w:sz w:val="22"/>
          <w:szCs w:val="22"/>
        </w:rPr>
        <w:t>Adapt the Abuse and Harassment Prevention Training Manual (Updated 29-Apr-2013) to include relevant information on specific district guidelines, local customs, cultural issues, and legal requirements.</w:t>
      </w:r>
    </w:p>
    <w:p w14:paraId="539C3A3E" w14:textId="77777777" w:rsidR="0058407A" w:rsidRPr="0047063F" w:rsidRDefault="0058407A" w:rsidP="009D408A">
      <w:pPr>
        <w:pStyle w:val="ListParagraph"/>
        <w:numPr>
          <w:ilvl w:val="0"/>
          <w:numId w:val="22"/>
        </w:numPr>
        <w:jc w:val="both"/>
        <w:rPr>
          <w:sz w:val="22"/>
          <w:szCs w:val="22"/>
        </w:rPr>
      </w:pPr>
      <w:r w:rsidRPr="0047063F">
        <w:rPr>
          <w:sz w:val="22"/>
          <w:szCs w:val="22"/>
        </w:rPr>
        <w:t>Develop a calendar for training and define the frequency of training required for each volunteer position, including descriptions of who is to participate, when training should occur, and how training will be conducted.</w:t>
      </w:r>
    </w:p>
    <w:p w14:paraId="2B73395C" w14:textId="77777777" w:rsidR="0058407A" w:rsidRPr="0047063F" w:rsidRDefault="0058407A" w:rsidP="009D408A">
      <w:pPr>
        <w:pStyle w:val="ListParagraph"/>
        <w:numPr>
          <w:ilvl w:val="0"/>
          <w:numId w:val="22"/>
        </w:numPr>
        <w:jc w:val="both"/>
        <w:rPr>
          <w:sz w:val="22"/>
          <w:szCs w:val="22"/>
        </w:rPr>
      </w:pPr>
      <w:r w:rsidRPr="0047063F">
        <w:rPr>
          <w:sz w:val="22"/>
          <w:szCs w:val="22"/>
        </w:rPr>
        <w:t>Conduct specialized training sessions for the following Youth Exchange Program participants:</w:t>
      </w:r>
    </w:p>
    <w:p w14:paraId="7E6C5A48" w14:textId="77777777" w:rsidR="0058407A" w:rsidRPr="0047063F" w:rsidRDefault="0058407A" w:rsidP="009D408A">
      <w:pPr>
        <w:pStyle w:val="ListParagraph"/>
        <w:numPr>
          <w:ilvl w:val="1"/>
          <w:numId w:val="22"/>
        </w:numPr>
        <w:ind w:left="1080"/>
        <w:jc w:val="both"/>
        <w:rPr>
          <w:sz w:val="22"/>
          <w:szCs w:val="22"/>
        </w:rPr>
      </w:pPr>
      <w:r w:rsidRPr="0047063F">
        <w:rPr>
          <w:sz w:val="22"/>
          <w:szCs w:val="22"/>
        </w:rPr>
        <w:t>District Governor</w:t>
      </w:r>
    </w:p>
    <w:p w14:paraId="1DD07086" w14:textId="77777777" w:rsidR="0058407A" w:rsidRPr="0047063F" w:rsidRDefault="0058407A" w:rsidP="009D408A">
      <w:pPr>
        <w:pStyle w:val="ListParagraph"/>
        <w:numPr>
          <w:ilvl w:val="1"/>
          <w:numId w:val="22"/>
        </w:numPr>
        <w:ind w:left="1080"/>
        <w:jc w:val="both"/>
        <w:rPr>
          <w:sz w:val="22"/>
          <w:szCs w:val="22"/>
        </w:rPr>
      </w:pPr>
      <w:r w:rsidRPr="0047063F">
        <w:rPr>
          <w:sz w:val="22"/>
          <w:szCs w:val="22"/>
        </w:rPr>
        <w:t>District Youth Exchange committee members</w:t>
      </w:r>
    </w:p>
    <w:p w14:paraId="60797B9A" w14:textId="77777777" w:rsidR="0058407A" w:rsidRPr="0047063F" w:rsidRDefault="0058407A" w:rsidP="009D408A">
      <w:pPr>
        <w:pStyle w:val="ListParagraph"/>
        <w:numPr>
          <w:ilvl w:val="1"/>
          <w:numId w:val="22"/>
        </w:numPr>
        <w:ind w:left="1080"/>
        <w:jc w:val="both"/>
        <w:rPr>
          <w:sz w:val="22"/>
          <w:szCs w:val="22"/>
        </w:rPr>
      </w:pPr>
      <w:r w:rsidRPr="0047063F">
        <w:rPr>
          <w:sz w:val="22"/>
          <w:szCs w:val="22"/>
        </w:rPr>
        <w:t>Club Youth Exchange committee members.</w:t>
      </w:r>
    </w:p>
    <w:p w14:paraId="2F87A241" w14:textId="77777777" w:rsidR="0058407A" w:rsidRPr="0047063F" w:rsidRDefault="0058407A" w:rsidP="009D408A">
      <w:pPr>
        <w:pStyle w:val="ListParagraph"/>
        <w:numPr>
          <w:ilvl w:val="1"/>
          <w:numId w:val="22"/>
        </w:numPr>
        <w:ind w:left="1080"/>
        <w:jc w:val="both"/>
        <w:rPr>
          <w:sz w:val="22"/>
          <w:szCs w:val="22"/>
        </w:rPr>
      </w:pPr>
      <w:r w:rsidRPr="0047063F">
        <w:rPr>
          <w:sz w:val="22"/>
          <w:szCs w:val="22"/>
        </w:rPr>
        <w:t>Rotarian Counselors</w:t>
      </w:r>
    </w:p>
    <w:p w14:paraId="01687341" w14:textId="77777777" w:rsidR="0058407A" w:rsidRPr="0047063F" w:rsidRDefault="0058407A" w:rsidP="009D408A">
      <w:pPr>
        <w:pStyle w:val="ListParagraph"/>
        <w:numPr>
          <w:ilvl w:val="1"/>
          <w:numId w:val="22"/>
        </w:numPr>
        <w:ind w:left="1080"/>
        <w:jc w:val="both"/>
        <w:rPr>
          <w:sz w:val="22"/>
          <w:szCs w:val="22"/>
        </w:rPr>
      </w:pPr>
      <w:r w:rsidRPr="0047063F">
        <w:rPr>
          <w:sz w:val="22"/>
          <w:szCs w:val="22"/>
        </w:rPr>
        <w:t>Other Rotarians and non- Rotarians who participate in Youth Exchange activities, such as local tours or district events.</w:t>
      </w:r>
    </w:p>
    <w:p w14:paraId="1F1A3DB6" w14:textId="77777777" w:rsidR="0058407A" w:rsidRPr="0047063F" w:rsidRDefault="0058407A" w:rsidP="009D408A">
      <w:pPr>
        <w:pStyle w:val="ListParagraph"/>
        <w:numPr>
          <w:ilvl w:val="1"/>
          <w:numId w:val="22"/>
        </w:numPr>
        <w:ind w:left="1080"/>
        <w:jc w:val="both"/>
        <w:rPr>
          <w:sz w:val="22"/>
          <w:szCs w:val="22"/>
        </w:rPr>
      </w:pPr>
      <w:r w:rsidRPr="0047063F">
        <w:rPr>
          <w:sz w:val="22"/>
          <w:szCs w:val="22"/>
        </w:rPr>
        <w:t>Host families</w:t>
      </w:r>
    </w:p>
    <w:p w14:paraId="4CBE3254" w14:textId="77777777" w:rsidR="0058407A" w:rsidRPr="0047063F" w:rsidRDefault="0058407A" w:rsidP="009D408A">
      <w:pPr>
        <w:pStyle w:val="ListParagraph"/>
        <w:numPr>
          <w:ilvl w:val="1"/>
          <w:numId w:val="22"/>
        </w:numPr>
        <w:ind w:left="1080"/>
        <w:jc w:val="both"/>
        <w:rPr>
          <w:sz w:val="22"/>
          <w:szCs w:val="22"/>
        </w:rPr>
      </w:pPr>
      <w:r w:rsidRPr="0047063F">
        <w:rPr>
          <w:sz w:val="22"/>
          <w:szCs w:val="22"/>
        </w:rPr>
        <w:t>Students (outbound and inbound)</w:t>
      </w:r>
    </w:p>
    <w:p w14:paraId="379DA33C" w14:textId="77777777" w:rsidR="0058407A" w:rsidRPr="0047063F" w:rsidRDefault="0058407A" w:rsidP="009D408A">
      <w:pPr>
        <w:pStyle w:val="ListParagraph"/>
        <w:numPr>
          <w:ilvl w:val="1"/>
          <w:numId w:val="22"/>
        </w:numPr>
        <w:ind w:left="1080"/>
        <w:jc w:val="both"/>
        <w:rPr>
          <w:sz w:val="22"/>
          <w:szCs w:val="22"/>
        </w:rPr>
      </w:pPr>
      <w:r w:rsidRPr="0047063F">
        <w:rPr>
          <w:sz w:val="22"/>
          <w:szCs w:val="22"/>
        </w:rPr>
        <w:t>Parents and legal guardians of students</w:t>
      </w:r>
    </w:p>
    <w:p w14:paraId="5803816E" w14:textId="77777777" w:rsidR="0058407A" w:rsidRPr="0047063F" w:rsidRDefault="0058407A" w:rsidP="009D408A">
      <w:pPr>
        <w:pStyle w:val="ListParagraph"/>
        <w:numPr>
          <w:ilvl w:val="0"/>
          <w:numId w:val="22"/>
        </w:numPr>
        <w:jc w:val="both"/>
        <w:rPr>
          <w:sz w:val="22"/>
          <w:szCs w:val="22"/>
        </w:rPr>
      </w:pPr>
      <w:r w:rsidRPr="0047063F">
        <w:rPr>
          <w:sz w:val="22"/>
          <w:szCs w:val="22"/>
        </w:rPr>
        <w:t>Maintain records of participation to ensure compliance.</w:t>
      </w:r>
    </w:p>
    <w:p w14:paraId="5063304E" w14:textId="0840F96E" w:rsidR="00BA265E" w:rsidRPr="0047063F" w:rsidRDefault="00BA265E" w:rsidP="009D408A">
      <w:pPr>
        <w:ind w:left="360"/>
        <w:jc w:val="both"/>
        <w:rPr>
          <w:sz w:val="22"/>
          <w:szCs w:val="22"/>
        </w:rPr>
      </w:pPr>
    </w:p>
    <w:p w14:paraId="3FADA350" w14:textId="087825D4" w:rsidR="00BA265E" w:rsidRPr="0047063F" w:rsidRDefault="00FB5272" w:rsidP="009D408A">
      <w:pPr>
        <w:jc w:val="both"/>
        <w:rPr>
          <w:b/>
          <w:bCs/>
          <w:sz w:val="28"/>
          <w:szCs w:val="28"/>
        </w:rPr>
      </w:pPr>
      <w:r w:rsidRPr="0047063F">
        <w:rPr>
          <w:b/>
          <w:bCs/>
          <w:sz w:val="28"/>
          <w:szCs w:val="28"/>
        </w:rPr>
        <w:t>Youth Protection Management System</w:t>
      </w:r>
    </w:p>
    <w:p w14:paraId="5CD3FFAD" w14:textId="0A4A6FCC" w:rsidR="00BA265E" w:rsidRDefault="00BA265E" w:rsidP="009D408A">
      <w:pPr>
        <w:jc w:val="both"/>
        <w:rPr>
          <w:sz w:val="22"/>
          <w:szCs w:val="22"/>
        </w:rPr>
      </w:pPr>
    </w:p>
    <w:p w14:paraId="44D921DF" w14:textId="41A2B0F5" w:rsidR="00024D3D" w:rsidRPr="00AB0CFC" w:rsidRDefault="00024D3D" w:rsidP="009D408A">
      <w:pPr>
        <w:jc w:val="both"/>
        <w:rPr>
          <w:sz w:val="22"/>
          <w:szCs w:val="22"/>
        </w:rPr>
      </w:pPr>
      <w:r w:rsidRPr="00AB0CFC">
        <w:rPr>
          <w:sz w:val="22"/>
          <w:szCs w:val="22"/>
        </w:rPr>
        <w:t>Provide</w:t>
      </w:r>
      <w:r w:rsidR="006B1CA1">
        <w:rPr>
          <w:sz w:val="22"/>
          <w:szCs w:val="22"/>
        </w:rPr>
        <w:t>s</w:t>
      </w:r>
      <w:r w:rsidRPr="00AB0CFC">
        <w:rPr>
          <w:sz w:val="22"/>
          <w:szCs w:val="22"/>
        </w:rPr>
        <w:t xml:space="preserve"> record keeping procedures at the District level in accordance with the screening of all volunteers and the tracking of Youth Exchange Students where response to reports of harassment has been made.</w:t>
      </w:r>
    </w:p>
    <w:p w14:paraId="6B0CC438" w14:textId="77777777" w:rsidR="00024D3D" w:rsidRPr="00AB0CFC" w:rsidRDefault="00024D3D" w:rsidP="009D408A">
      <w:pPr>
        <w:jc w:val="both"/>
        <w:rPr>
          <w:sz w:val="22"/>
          <w:szCs w:val="22"/>
        </w:rPr>
      </w:pPr>
    </w:p>
    <w:p w14:paraId="58F53496" w14:textId="77777777" w:rsidR="00024D3D" w:rsidRPr="00AB0CFC" w:rsidRDefault="00024D3D" w:rsidP="009D408A">
      <w:pPr>
        <w:jc w:val="both"/>
        <w:rPr>
          <w:sz w:val="22"/>
          <w:szCs w:val="22"/>
        </w:rPr>
      </w:pPr>
      <w:r w:rsidRPr="00AB0CFC">
        <w:rPr>
          <w:sz w:val="22"/>
          <w:szCs w:val="22"/>
        </w:rPr>
        <w:t>Will develop and maintain a substantial training component introduced to support the harassment prevention guidelines with targeted materials for district and club leaders, host families, students, and their parents.</w:t>
      </w:r>
    </w:p>
    <w:p w14:paraId="4053C8C5" w14:textId="6FC35B5E" w:rsidR="00EB7438" w:rsidRDefault="00EB7438" w:rsidP="009D408A">
      <w:pPr>
        <w:jc w:val="both"/>
        <w:rPr>
          <w:sz w:val="22"/>
          <w:szCs w:val="22"/>
        </w:rPr>
      </w:pPr>
    </w:p>
    <w:p w14:paraId="6824E584" w14:textId="0BCA9308" w:rsidR="00EB7438" w:rsidRPr="0047063F" w:rsidRDefault="00EB7438" w:rsidP="009D408A">
      <w:pPr>
        <w:pStyle w:val="Heading1"/>
        <w:widowControl/>
        <w:numPr>
          <w:ilvl w:val="0"/>
          <w:numId w:val="0"/>
        </w:numPr>
        <w:tabs>
          <w:tab w:val="clear" w:pos="1080"/>
        </w:tabs>
        <w:autoSpaceDE/>
        <w:autoSpaceDN/>
        <w:spacing w:before="0"/>
        <w:ind w:right="0"/>
        <w:jc w:val="left"/>
        <w:rPr>
          <w:rFonts w:ascii="Calibri" w:hAnsi="Calibri" w:cs="Calibri"/>
          <w:b/>
          <w:bCs w:val="0"/>
        </w:rPr>
      </w:pPr>
      <w:r w:rsidRPr="0047063F">
        <w:rPr>
          <w:rFonts w:ascii="Calibri" w:hAnsi="Calibri" w:cs="Calibri"/>
          <w:b/>
          <w:bCs w:val="0"/>
        </w:rPr>
        <w:t>1</w:t>
      </w:r>
      <w:r w:rsidR="00BC443E" w:rsidRPr="0047063F">
        <w:rPr>
          <w:rFonts w:ascii="Calibri" w:hAnsi="Calibri" w:cs="Calibri"/>
          <w:b/>
          <w:bCs w:val="0"/>
        </w:rPr>
        <w:t>2</w:t>
      </w:r>
      <w:r w:rsidRPr="0047063F">
        <w:rPr>
          <w:rFonts w:ascii="Calibri" w:hAnsi="Calibri" w:cs="Calibri"/>
          <w:b/>
          <w:bCs w:val="0"/>
        </w:rPr>
        <w:t>.  Allegation Handling and Follow-Through</w:t>
      </w:r>
    </w:p>
    <w:p w14:paraId="7FD4025C" w14:textId="77777777" w:rsidR="008D6E4A" w:rsidRDefault="008D6E4A" w:rsidP="009D408A">
      <w:pPr>
        <w:jc w:val="both"/>
        <w:rPr>
          <w:rFonts w:cs="Calibri"/>
          <w:sz w:val="22"/>
          <w:szCs w:val="22"/>
        </w:rPr>
      </w:pPr>
    </w:p>
    <w:p w14:paraId="6A85DBC8" w14:textId="7894CEF2" w:rsidR="00EB7438" w:rsidRPr="0047063F" w:rsidRDefault="00EB7438" w:rsidP="009D408A">
      <w:pPr>
        <w:jc w:val="both"/>
        <w:rPr>
          <w:rFonts w:cs="Calibri"/>
          <w:sz w:val="22"/>
          <w:szCs w:val="22"/>
        </w:rPr>
      </w:pPr>
      <w:r w:rsidRPr="0047063F">
        <w:rPr>
          <w:rFonts w:cs="Calibri"/>
          <w:sz w:val="22"/>
          <w:szCs w:val="22"/>
        </w:rPr>
        <w:t>District 6510 takes all allegations of abuse or harassment seriously and will handle them in accordance with the Abuse and Harassment Allegation Reporting Guidelines.</w:t>
      </w:r>
      <w:r w:rsidR="000D1A53" w:rsidRPr="0047063F">
        <w:rPr>
          <w:rFonts w:cs="Calibri"/>
          <w:sz w:val="22"/>
          <w:szCs w:val="22"/>
        </w:rPr>
        <w:t xml:space="preserve">  When addressing an allegation of abuse or harassment, the most important concern is the safety of a complainant. Club members who become aware of the allegation should not speculate, make editorial comments, or offer personal opinions that could potentially hinder any investigation. Club members who become aware of the allegation should be cautioned about speculating or commenting on the matter during the investigation.</w:t>
      </w:r>
    </w:p>
    <w:p w14:paraId="13318DE0" w14:textId="6F1C75E8" w:rsidR="00D66281" w:rsidRPr="0047063F" w:rsidRDefault="00D66281" w:rsidP="009D408A">
      <w:pPr>
        <w:jc w:val="both"/>
        <w:rPr>
          <w:rFonts w:cs="Calibri"/>
          <w:sz w:val="22"/>
          <w:szCs w:val="22"/>
        </w:rPr>
      </w:pPr>
    </w:p>
    <w:p w14:paraId="31E43394" w14:textId="155739ED" w:rsidR="00D66281" w:rsidRPr="0047063F" w:rsidRDefault="00D66281" w:rsidP="009D408A">
      <w:pPr>
        <w:jc w:val="both"/>
        <w:rPr>
          <w:rFonts w:cs="Calibri"/>
          <w:b/>
          <w:bCs/>
          <w:sz w:val="22"/>
          <w:szCs w:val="22"/>
          <w:u w:val="single"/>
        </w:rPr>
      </w:pPr>
      <w:r w:rsidRPr="0047063F">
        <w:rPr>
          <w:rFonts w:cs="Calibri"/>
          <w:b/>
          <w:bCs/>
          <w:sz w:val="22"/>
          <w:szCs w:val="22"/>
          <w:u w:val="single"/>
        </w:rPr>
        <w:t>All allegations of sexual abuse or harassment must be reported to RI by a District Officer</w:t>
      </w:r>
      <w:r w:rsidR="0058543A" w:rsidRPr="0047063F">
        <w:rPr>
          <w:rFonts w:cs="Calibri"/>
          <w:b/>
          <w:bCs/>
          <w:sz w:val="22"/>
          <w:szCs w:val="22"/>
          <w:u w:val="single"/>
        </w:rPr>
        <w:t xml:space="preserve">.  </w:t>
      </w:r>
      <w:r w:rsidRPr="0047063F">
        <w:rPr>
          <w:rFonts w:cs="Calibri"/>
          <w:b/>
          <w:bCs/>
          <w:sz w:val="22"/>
          <w:szCs w:val="22"/>
          <w:u w:val="single"/>
        </w:rPr>
        <w:t xml:space="preserve">These reports must be made within 72 hours (within 24 hours in the case of serious incidents).  </w:t>
      </w:r>
    </w:p>
    <w:p w14:paraId="3B58EAC9" w14:textId="5D33FD1B" w:rsidR="00C261FB" w:rsidRPr="0047063F" w:rsidRDefault="00C261FB" w:rsidP="009D408A">
      <w:pPr>
        <w:jc w:val="both"/>
        <w:rPr>
          <w:rFonts w:cs="Calibri"/>
          <w:sz w:val="22"/>
          <w:szCs w:val="22"/>
        </w:rPr>
      </w:pPr>
    </w:p>
    <w:p w14:paraId="32FD9024" w14:textId="7173FA4A" w:rsidR="00EB7438" w:rsidRPr="0047063F" w:rsidRDefault="00EB7438" w:rsidP="009D408A">
      <w:pPr>
        <w:rPr>
          <w:rFonts w:cs="Calibri"/>
          <w:sz w:val="22"/>
          <w:szCs w:val="22"/>
        </w:rPr>
      </w:pPr>
      <w:r w:rsidRPr="0047063F">
        <w:rPr>
          <w:rFonts w:cs="Calibri"/>
          <w:sz w:val="22"/>
          <w:szCs w:val="22"/>
        </w:rPr>
        <w:t>The district will cooperate with all law enforcement agencies, child protective services, and legal investigations and will not interfere with official investigations when conducting its own independent review.</w:t>
      </w:r>
    </w:p>
    <w:p w14:paraId="448F89E6" w14:textId="77777777" w:rsidR="00EB7438" w:rsidRPr="0047063F" w:rsidRDefault="00EB7438" w:rsidP="009D408A">
      <w:pPr>
        <w:rPr>
          <w:rFonts w:cs="Calibri"/>
          <w:sz w:val="22"/>
          <w:szCs w:val="22"/>
        </w:rPr>
      </w:pPr>
    </w:p>
    <w:p w14:paraId="51AA07B5" w14:textId="77777777" w:rsidR="00EB7438" w:rsidRPr="0047063F" w:rsidRDefault="00EB7438" w:rsidP="009D408A">
      <w:pPr>
        <w:rPr>
          <w:rFonts w:cs="Calibri"/>
          <w:sz w:val="22"/>
          <w:szCs w:val="22"/>
        </w:rPr>
      </w:pPr>
      <w:r w:rsidRPr="0047063F">
        <w:rPr>
          <w:rFonts w:cs="Calibri"/>
          <w:sz w:val="22"/>
          <w:szCs w:val="22"/>
        </w:rPr>
        <w:t>District 6510 may appoint a youth protection officer or district review committee to evaluate and review files, policies, and allegations regularly.</w:t>
      </w:r>
    </w:p>
    <w:p w14:paraId="02F68BB7" w14:textId="488CD661" w:rsidR="00EB7438" w:rsidRPr="0047063F" w:rsidRDefault="00EB7438" w:rsidP="009D408A">
      <w:pPr>
        <w:jc w:val="both"/>
        <w:rPr>
          <w:rFonts w:cs="Calibri"/>
          <w:sz w:val="22"/>
          <w:szCs w:val="22"/>
        </w:rPr>
      </w:pPr>
    </w:p>
    <w:p w14:paraId="5E092499" w14:textId="164C129D" w:rsidR="00B42958" w:rsidRPr="0047063F" w:rsidRDefault="00630D50" w:rsidP="008D6E4A">
      <w:pPr>
        <w:jc w:val="center"/>
        <w:rPr>
          <w:rFonts w:cs="Calibri"/>
          <w:b/>
          <w:bCs/>
          <w:sz w:val="22"/>
          <w:szCs w:val="22"/>
          <w:u w:val="single"/>
        </w:rPr>
      </w:pPr>
      <w:r w:rsidRPr="0047063F">
        <w:rPr>
          <w:rFonts w:cs="Calibri"/>
          <w:b/>
          <w:bCs/>
          <w:sz w:val="22"/>
          <w:szCs w:val="22"/>
          <w:u w:val="single"/>
        </w:rPr>
        <w:t>For additional information s</w:t>
      </w:r>
      <w:r w:rsidR="00B42958" w:rsidRPr="0047063F">
        <w:rPr>
          <w:rFonts w:cs="Calibri"/>
          <w:b/>
          <w:bCs/>
          <w:sz w:val="22"/>
          <w:szCs w:val="22"/>
          <w:u w:val="single"/>
        </w:rPr>
        <w:t>ee Appendix “B” Reporting Guidelines for Allegations of Abuse or Harassment</w:t>
      </w:r>
      <w:r w:rsidR="00E10035" w:rsidRPr="0047063F">
        <w:rPr>
          <w:rFonts w:cs="Calibri"/>
          <w:b/>
          <w:bCs/>
          <w:sz w:val="22"/>
          <w:szCs w:val="22"/>
          <w:u w:val="single"/>
        </w:rPr>
        <w:t xml:space="preserve"> &amp; Appendix “C” Receiving A Report From A Complainant</w:t>
      </w:r>
    </w:p>
    <w:p w14:paraId="58A90B57" w14:textId="5734518C" w:rsidR="00EB7438" w:rsidRDefault="00EB7438" w:rsidP="009D408A">
      <w:pPr>
        <w:jc w:val="both"/>
        <w:rPr>
          <w:sz w:val="22"/>
          <w:szCs w:val="22"/>
        </w:rPr>
      </w:pPr>
    </w:p>
    <w:p w14:paraId="417190CF" w14:textId="03FDD3DE" w:rsidR="00843A7E" w:rsidRPr="0047063F" w:rsidRDefault="00B635D8" w:rsidP="009D408A">
      <w:pPr>
        <w:jc w:val="both"/>
        <w:rPr>
          <w:b/>
          <w:bCs/>
          <w:sz w:val="32"/>
          <w:szCs w:val="32"/>
        </w:rPr>
      </w:pPr>
      <w:r w:rsidRPr="0047063F">
        <w:rPr>
          <w:b/>
          <w:bCs/>
          <w:sz w:val="32"/>
          <w:szCs w:val="32"/>
        </w:rPr>
        <w:t>1</w:t>
      </w:r>
      <w:r w:rsidR="00546DFE" w:rsidRPr="0047063F">
        <w:rPr>
          <w:b/>
          <w:bCs/>
          <w:sz w:val="32"/>
          <w:szCs w:val="32"/>
        </w:rPr>
        <w:t>3</w:t>
      </w:r>
      <w:r w:rsidRPr="0047063F">
        <w:rPr>
          <w:b/>
          <w:bCs/>
          <w:sz w:val="32"/>
          <w:szCs w:val="32"/>
        </w:rPr>
        <w:t>.  Travel by Youth</w:t>
      </w:r>
    </w:p>
    <w:p w14:paraId="5FA23EC1" w14:textId="6E4E68F2" w:rsidR="00BA265E" w:rsidRPr="0047063F" w:rsidRDefault="00BA265E" w:rsidP="009D408A">
      <w:pPr>
        <w:ind w:left="360"/>
        <w:jc w:val="both"/>
        <w:rPr>
          <w:sz w:val="22"/>
          <w:szCs w:val="22"/>
        </w:rPr>
      </w:pPr>
    </w:p>
    <w:p w14:paraId="3F7F0C88" w14:textId="77777777" w:rsidR="00380E8E" w:rsidRPr="0047063F" w:rsidRDefault="00380E8E" w:rsidP="009D408A">
      <w:pPr>
        <w:jc w:val="both"/>
        <w:rPr>
          <w:sz w:val="22"/>
          <w:szCs w:val="22"/>
        </w:rPr>
      </w:pPr>
      <w:r w:rsidRPr="0047063F">
        <w:rPr>
          <w:rFonts w:cs="Calibri"/>
          <w:sz w:val="22"/>
          <w:szCs w:val="22"/>
        </w:rPr>
        <w:t>Youth travel outside of the local community must comply with youth protection policies.</w:t>
      </w:r>
    </w:p>
    <w:p w14:paraId="0810965A" w14:textId="77777777" w:rsidR="00380E8E" w:rsidRPr="0047063F" w:rsidRDefault="00380E8E" w:rsidP="009D408A">
      <w:pPr>
        <w:jc w:val="both"/>
        <w:rPr>
          <w:sz w:val="22"/>
          <w:szCs w:val="22"/>
        </w:rPr>
      </w:pPr>
    </w:p>
    <w:p w14:paraId="7F649F1B" w14:textId="6DC55CBB" w:rsidR="00380E8E" w:rsidRDefault="00380E8E" w:rsidP="009D408A">
      <w:pPr>
        <w:jc w:val="both"/>
        <w:rPr>
          <w:rFonts w:cs="Calibri"/>
          <w:sz w:val="22"/>
          <w:szCs w:val="22"/>
        </w:rPr>
      </w:pPr>
      <w:r w:rsidRPr="0047063F">
        <w:rPr>
          <w:rFonts w:cs="Calibri"/>
          <w:sz w:val="22"/>
          <w:szCs w:val="22"/>
        </w:rPr>
        <w:t xml:space="preserve">For all youth travel sponsored by District </w:t>
      </w:r>
      <w:r w:rsidR="003C00C9" w:rsidRPr="0047063F">
        <w:rPr>
          <w:rFonts w:cs="Calibri"/>
          <w:sz w:val="22"/>
          <w:szCs w:val="22"/>
        </w:rPr>
        <w:t>6510</w:t>
      </w:r>
      <w:r w:rsidRPr="0047063F">
        <w:rPr>
          <w:rFonts w:cs="Calibri"/>
          <w:sz w:val="22"/>
          <w:szCs w:val="22"/>
        </w:rPr>
        <w:t xml:space="preserve"> or its clubs, the following will be done before departure:  </w:t>
      </w:r>
    </w:p>
    <w:p w14:paraId="47835B95" w14:textId="77777777" w:rsidR="00025E64" w:rsidRPr="0047063F" w:rsidRDefault="00025E64" w:rsidP="009D408A">
      <w:pPr>
        <w:jc w:val="both"/>
        <w:rPr>
          <w:rFonts w:cs="Calibri"/>
          <w:sz w:val="22"/>
          <w:szCs w:val="22"/>
        </w:rPr>
      </w:pPr>
    </w:p>
    <w:p w14:paraId="5238D9A6" w14:textId="77777777" w:rsidR="00380E8E" w:rsidRPr="0047063F" w:rsidRDefault="00380E8E" w:rsidP="009D408A">
      <w:pPr>
        <w:numPr>
          <w:ilvl w:val="0"/>
          <w:numId w:val="23"/>
        </w:numPr>
        <w:pBdr>
          <w:top w:val="nil"/>
          <w:left w:val="nil"/>
          <w:bottom w:val="nil"/>
          <w:right w:val="nil"/>
          <w:between w:val="nil"/>
        </w:pBdr>
        <w:jc w:val="both"/>
        <w:rPr>
          <w:sz w:val="22"/>
          <w:szCs w:val="22"/>
        </w:rPr>
      </w:pPr>
      <w:r w:rsidRPr="0047063F">
        <w:rPr>
          <w:rFonts w:cs="Calibri"/>
          <w:sz w:val="22"/>
          <w:szCs w:val="22"/>
        </w:rPr>
        <w:t>Obtain written permission from the parents or legal guardians of program participants</w:t>
      </w:r>
    </w:p>
    <w:p w14:paraId="6A02A578" w14:textId="77777777" w:rsidR="00380E8E" w:rsidRPr="0047063F" w:rsidRDefault="00380E8E" w:rsidP="009D408A">
      <w:pPr>
        <w:numPr>
          <w:ilvl w:val="0"/>
          <w:numId w:val="23"/>
        </w:numPr>
        <w:pBdr>
          <w:top w:val="nil"/>
          <w:left w:val="nil"/>
          <w:bottom w:val="nil"/>
          <w:right w:val="nil"/>
          <w:between w:val="nil"/>
        </w:pBdr>
        <w:jc w:val="both"/>
        <w:rPr>
          <w:sz w:val="22"/>
          <w:szCs w:val="22"/>
        </w:rPr>
      </w:pPr>
      <w:r w:rsidRPr="0047063F">
        <w:rPr>
          <w:rFonts w:cs="Calibri"/>
          <w:sz w:val="22"/>
          <w:szCs w:val="22"/>
        </w:rPr>
        <w:t>Give parents and legal guardians details about the travel, including locations, accommodations, itineraries, and the organizer’s contact information</w:t>
      </w:r>
    </w:p>
    <w:p w14:paraId="0292E994" w14:textId="77777777" w:rsidR="00380E8E" w:rsidRPr="0047063F" w:rsidRDefault="00380E8E" w:rsidP="009D408A">
      <w:pPr>
        <w:numPr>
          <w:ilvl w:val="0"/>
          <w:numId w:val="23"/>
        </w:numPr>
        <w:pBdr>
          <w:top w:val="nil"/>
          <w:left w:val="nil"/>
          <w:bottom w:val="nil"/>
          <w:right w:val="nil"/>
          <w:between w:val="nil"/>
        </w:pBdr>
        <w:jc w:val="both"/>
        <w:rPr>
          <w:sz w:val="22"/>
          <w:szCs w:val="22"/>
        </w:rPr>
      </w:pPr>
      <w:r w:rsidRPr="0047063F">
        <w:rPr>
          <w:rFonts w:cs="Calibri"/>
          <w:sz w:val="22"/>
          <w:szCs w:val="22"/>
        </w:rPr>
        <w:t>When traveling more than 150 miles, or 240 kilometers, from the residence, verify that program participants have adequate insurance, including benefits for medical services, emergency medical evacuation, repatriation of remains, and legal liability</w:t>
      </w:r>
    </w:p>
    <w:p w14:paraId="59178557" w14:textId="77777777" w:rsidR="00380E8E" w:rsidRPr="0047063F" w:rsidRDefault="00380E8E" w:rsidP="009D408A">
      <w:pPr>
        <w:numPr>
          <w:ilvl w:val="0"/>
          <w:numId w:val="23"/>
        </w:numPr>
        <w:pBdr>
          <w:top w:val="nil"/>
          <w:left w:val="nil"/>
          <w:bottom w:val="nil"/>
          <w:right w:val="nil"/>
          <w:between w:val="nil"/>
        </w:pBdr>
        <w:jc w:val="both"/>
        <w:rPr>
          <w:sz w:val="22"/>
          <w:szCs w:val="22"/>
        </w:rPr>
      </w:pPr>
      <w:r w:rsidRPr="0047063F">
        <w:rPr>
          <w:rFonts w:cs="Calibri"/>
          <w:sz w:val="22"/>
          <w:szCs w:val="22"/>
        </w:rPr>
        <w:t>All adults who supervise youth at overnight Rotary events must be screened and vetted volunteers.</w:t>
      </w:r>
    </w:p>
    <w:p w14:paraId="76634BBF" w14:textId="77777777" w:rsidR="00380E8E" w:rsidRPr="0047063F" w:rsidRDefault="00380E8E" w:rsidP="009D408A">
      <w:pPr>
        <w:jc w:val="both"/>
        <w:rPr>
          <w:sz w:val="22"/>
          <w:szCs w:val="22"/>
        </w:rPr>
      </w:pPr>
    </w:p>
    <w:p w14:paraId="5A5DD9DE" w14:textId="1D242EA6" w:rsidR="00380E8E" w:rsidRPr="0047063F" w:rsidRDefault="00380E8E" w:rsidP="009D408A">
      <w:pPr>
        <w:jc w:val="both"/>
        <w:rPr>
          <w:sz w:val="22"/>
          <w:szCs w:val="22"/>
        </w:rPr>
      </w:pPr>
      <w:r w:rsidRPr="0047063F">
        <w:rPr>
          <w:rFonts w:cs="Calibri"/>
          <w:sz w:val="22"/>
          <w:szCs w:val="22"/>
        </w:rPr>
        <w:t xml:space="preserve">For the travel of Youth Exchange students outside their host communities, either with their host families or to attend Rotary events, District </w:t>
      </w:r>
      <w:r w:rsidR="003C00C9" w:rsidRPr="0047063F">
        <w:rPr>
          <w:rFonts w:cs="Calibri"/>
          <w:sz w:val="22"/>
          <w:szCs w:val="22"/>
        </w:rPr>
        <w:t>6510</w:t>
      </w:r>
      <w:r w:rsidRPr="0047063F">
        <w:rPr>
          <w:rFonts w:cs="Calibri"/>
          <w:sz w:val="22"/>
          <w:szCs w:val="22"/>
        </w:rPr>
        <w:t xml:space="preserve"> shall obtain written permission from the students’ parents or legal guardians.</w:t>
      </w:r>
    </w:p>
    <w:p w14:paraId="5D7C00AC" w14:textId="77777777" w:rsidR="00380E8E" w:rsidRPr="0047063F" w:rsidRDefault="00380E8E" w:rsidP="009D408A">
      <w:pPr>
        <w:jc w:val="both"/>
        <w:rPr>
          <w:sz w:val="22"/>
          <w:szCs w:val="22"/>
        </w:rPr>
      </w:pPr>
    </w:p>
    <w:p w14:paraId="7932BD51" w14:textId="155D4177" w:rsidR="00380E8E" w:rsidRDefault="00380E8E" w:rsidP="009D408A">
      <w:pPr>
        <w:jc w:val="both"/>
        <w:rPr>
          <w:rFonts w:cs="Calibri"/>
          <w:sz w:val="22"/>
          <w:szCs w:val="22"/>
        </w:rPr>
      </w:pPr>
      <w:r w:rsidRPr="0047063F">
        <w:rPr>
          <w:rFonts w:cs="Calibri"/>
          <w:sz w:val="22"/>
          <w:szCs w:val="22"/>
        </w:rPr>
        <w:t>For all other Youth Exchange student travel that is not customarily a part of the exchange program, organizers must:</w:t>
      </w:r>
    </w:p>
    <w:p w14:paraId="35A54002" w14:textId="77777777" w:rsidR="00025E64" w:rsidRPr="0047063F" w:rsidRDefault="00025E64" w:rsidP="009D408A">
      <w:pPr>
        <w:jc w:val="both"/>
        <w:rPr>
          <w:rFonts w:cs="Calibri"/>
          <w:sz w:val="22"/>
          <w:szCs w:val="22"/>
        </w:rPr>
      </w:pPr>
    </w:p>
    <w:p w14:paraId="2A95CFC7" w14:textId="74A55377" w:rsidR="00380E8E" w:rsidRPr="0047063F" w:rsidRDefault="00380E8E" w:rsidP="009D408A">
      <w:pPr>
        <w:numPr>
          <w:ilvl w:val="0"/>
          <w:numId w:val="24"/>
        </w:numPr>
        <w:pBdr>
          <w:top w:val="nil"/>
          <w:left w:val="nil"/>
          <w:bottom w:val="nil"/>
          <w:right w:val="nil"/>
          <w:between w:val="nil"/>
        </w:pBdr>
        <w:jc w:val="both"/>
        <w:rPr>
          <w:sz w:val="22"/>
          <w:szCs w:val="22"/>
        </w:rPr>
      </w:pPr>
      <w:r w:rsidRPr="0047063F">
        <w:rPr>
          <w:rFonts w:cs="Calibri"/>
          <w:sz w:val="22"/>
          <w:szCs w:val="22"/>
        </w:rPr>
        <w:t xml:space="preserve">Receive authorization from District </w:t>
      </w:r>
      <w:r w:rsidR="003C00C9" w:rsidRPr="0047063F">
        <w:rPr>
          <w:rFonts w:cs="Calibri"/>
          <w:sz w:val="22"/>
          <w:szCs w:val="22"/>
        </w:rPr>
        <w:t>6510</w:t>
      </w:r>
      <w:r w:rsidRPr="0047063F">
        <w:rPr>
          <w:rFonts w:cs="Calibri"/>
          <w:sz w:val="22"/>
          <w:szCs w:val="22"/>
        </w:rPr>
        <w:t xml:space="preserve"> in advance</w:t>
      </w:r>
    </w:p>
    <w:p w14:paraId="5050C8CD" w14:textId="24D4C6C1" w:rsidR="00380E8E" w:rsidRPr="0047063F" w:rsidRDefault="00380E8E" w:rsidP="009D408A">
      <w:pPr>
        <w:numPr>
          <w:ilvl w:val="0"/>
          <w:numId w:val="24"/>
        </w:numPr>
        <w:pBdr>
          <w:top w:val="nil"/>
          <w:left w:val="nil"/>
          <w:bottom w:val="nil"/>
          <w:right w:val="nil"/>
          <w:between w:val="nil"/>
        </w:pBdr>
        <w:jc w:val="both"/>
        <w:rPr>
          <w:sz w:val="22"/>
          <w:szCs w:val="22"/>
        </w:rPr>
      </w:pPr>
      <w:r w:rsidRPr="0047063F">
        <w:rPr>
          <w:rFonts w:cs="Calibri"/>
          <w:sz w:val="22"/>
          <w:szCs w:val="22"/>
        </w:rPr>
        <w:t xml:space="preserve">Obtain written permission from the parents or legal guardians for travel outside of the local host </w:t>
      </w:r>
      <w:r w:rsidR="006F2FCC" w:rsidRPr="0047063F">
        <w:rPr>
          <w:rFonts w:cs="Calibri"/>
          <w:sz w:val="22"/>
          <w:szCs w:val="22"/>
        </w:rPr>
        <w:t>community</w:t>
      </w:r>
      <w:r w:rsidR="006F2FCC">
        <w:rPr>
          <w:rFonts w:cs="Calibri"/>
          <w:sz w:val="22"/>
          <w:szCs w:val="22"/>
        </w:rPr>
        <w:t xml:space="preserve"> </w:t>
      </w:r>
      <w:r w:rsidR="006F2FCC" w:rsidRPr="0047063F">
        <w:rPr>
          <w:rFonts w:cs="Calibri"/>
          <w:sz w:val="22"/>
          <w:szCs w:val="22"/>
        </w:rPr>
        <w:t>(</w:t>
      </w:r>
      <w:r w:rsidR="00355930" w:rsidRPr="00355930">
        <w:rPr>
          <w:rFonts w:cs="Calibri"/>
          <w:sz w:val="22"/>
          <w:szCs w:val="22"/>
        </w:rPr>
        <w:t>traveling more than 150 miles, or 240 kilometers, from the residence</w:t>
      </w:r>
      <w:r w:rsidR="00AC6813">
        <w:rPr>
          <w:rFonts w:cs="Calibri"/>
          <w:sz w:val="22"/>
          <w:szCs w:val="22"/>
        </w:rPr>
        <w:t>).</w:t>
      </w:r>
    </w:p>
    <w:p w14:paraId="60769526" w14:textId="1D15464C" w:rsidR="00380E8E" w:rsidRPr="0047063F" w:rsidRDefault="00380E8E" w:rsidP="009D408A">
      <w:pPr>
        <w:numPr>
          <w:ilvl w:val="0"/>
          <w:numId w:val="24"/>
        </w:numPr>
        <w:pBdr>
          <w:top w:val="nil"/>
          <w:left w:val="nil"/>
          <w:bottom w:val="nil"/>
          <w:right w:val="nil"/>
          <w:between w:val="nil"/>
        </w:pBdr>
        <w:jc w:val="both"/>
        <w:rPr>
          <w:sz w:val="22"/>
          <w:szCs w:val="22"/>
        </w:rPr>
      </w:pPr>
      <w:r w:rsidRPr="0047063F">
        <w:rPr>
          <w:rFonts w:cs="Calibri"/>
          <w:sz w:val="22"/>
          <w:szCs w:val="22"/>
        </w:rPr>
        <w:t>Provide parents or legal guardians details about the trip, including locations, accommodations,</w:t>
      </w:r>
      <w:r w:rsidR="009725C3" w:rsidRPr="0047063F">
        <w:rPr>
          <w:rFonts w:cs="Calibri"/>
          <w:sz w:val="22"/>
          <w:szCs w:val="22"/>
        </w:rPr>
        <w:t xml:space="preserve"> </w:t>
      </w:r>
      <w:r w:rsidRPr="0047063F">
        <w:rPr>
          <w:rFonts w:cs="Calibri"/>
          <w:sz w:val="22"/>
          <w:szCs w:val="22"/>
        </w:rPr>
        <w:t>itineraries, and the organizer’s contact information</w:t>
      </w:r>
    </w:p>
    <w:p w14:paraId="511D0F43" w14:textId="62DF6736" w:rsidR="00BA265E" w:rsidRPr="0047063F" w:rsidRDefault="00BA265E" w:rsidP="009D408A">
      <w:pPr>
        <w:ind w:left="360"/>
        <w:jc w:val="both"/>
        <w:rPr>
          <w:sz w:val="22"/>
          <w:szCs w:val="22"/>
        </w:rPr>
      </w:pPr>
    </w:p>
    <w:p w14:paraId="2F8775B5" w14:textId="2DB58C7B" w:rsidR="00BA265E" w:rsidRPr="0047063F" w:rsidRDefault="00A06464" w:rsidP="009D408A">
      <w:pPr>
        <w:jc w:val="both"/>
        <w:rPr>
          <w:b/>
          <w:bCs/>
          <w:sz w:val="22"/>
          <w:szCs w:val="22"/>
          <w:u w:val="single"/>
        </w:rPr>
      </w:pPr>
      <w:r w:rsidRPr="0047063F">
        <w:rPr>
          <w:b/>
          <w:bCs/>
          <w:sz w:val="22"/>
          <w:szCs w:val="22"/>
          <w:u w:val="single"/>
        </w:rPr>
        <w:t>For additional information see</w:t>
      </w:r>
      <w:r w:rsidR="00A075BE" w:rsidRPr="0047063F">
        <w:rPr>
          <w:b/>
          <w:bCs/>
          <w:sz w:val="22"/>
          <w:szCs w:val="22"/>
          <w:u w:val="single"/>
        </w:rPr>
        <w:t xml:space="preserve"> Appendix</w:t>
      </w:r>
      <w:r w:rsidR="00EC47A2" w:rsidRPr="0047063F">
        <w:rPr>
          <w:b/>
          <w:bCs/>
          <w:sz w:val="22"/>
          <w:szCs w:val="22"/>
          <w:u w:val="single"/>
        </w:rPr>
        <w:t xml:space="preserve"> “</w:t>
      </w:r>
      <w:r w:rsidR="009476E0" w:rsidRPr="0047063F">
        <w:rPr>
          <w:b/>
          <w:bCs/>
          <w:sz w:val="22"/>
          <w:szCs w:val="22"/>
          <w:u w:val="single"/>
        </w:rPr>
        <w:t>F“ Travel</w:t>
      </w:r>
      <w:r w:rsidR="004252B5" w:rsidRPr="0047063F">
        <w:rPr>
          <w:b/>
          <w:bCs/>
          <w:sz w:val="22"/>
          <w:szCs w:val="22"/>
          <w:u w:val="single"/>
        </w:rPr>
        <w:t xml:space="preserve"> for Youth</w:t>
      </w:r>
    </w:p>
    <w:p w14:paraId="055AEAE5" w14:textId="3EBDE1CB" w:rsidR="00BA265E" w:rsidRDefault="00BA265E" w:rsidP="009D408A">
      <w:pPr>
        <w:ind w:left="360"/>
        <w:jc w:val="both"/>
        <w:rPr>
          <w:sz w:val="22"/>
          <w:szCs w:val="22"/>
        </w:rPr>
      </w:pPr>
    </w:p>
    <w:p w14:paraId="11DC2572" w14:textId="1DFF83B0" w:rsidR="00E372FD" w:rsidRPr="0047063F" w:rsidRDefault="00E372FD" w:rsidP="009D408A">
      <w:pPr>
        <w:pStyle w:val="Heading1"/>
        <w:widowControl/>
        <w:numPr>
          <w:ilvl w:val="0"/>
          <w:numId w:val="0"/>
        </w:numPr>
        <w:tabs>
          <w:tab w:val="clear" w:pos="1080"/>
        </w:tabs>
        <w:autoSpaceDE/>
        <w:autoSpaceDN/>
        <w:spacing w:before="0"/>
        <w:ind w:right="0"/>
        <w:jc w:val="left"/>
        <w:rPr>
          <w:rFonts w:ascii="Calibri" w:hAnsi="Calibri" w:cs="Calibri"/>
          <w:b/>
          <w:bCs w:val="0"/>
        </w:rPr>
      </w:pPr>
      <w:r w:rsidRPr="0047063F">
        <w:rPr>
          <w:rFonts w:ascii="Calibri" w:hAnsi="Calibri" w:cs="Calibri"/>
          <w:b/>
          <w:bCs w:val="0"/>
        </w:rPr>
        <w:t>1</w:t>
      </w:r>
      <w:r w:rsidR="00546DFE" w:rsidRPr="0047063F">
        <w:rPr>
          <w:rFonts w:ascii="Calibri" w:hAnsi="Calibri" w:cs="Calibri"/>
          <w:b/>
          <w:bCs w:val="0"/>
        </w:rPr>
        <w:t>4</w:t>
      </w:r>
      <w:r w:rsidRPr="0047063F">
        <w:rPr>
          <w:rFonts w:ascii="Calibri" w:hAnsi="Calibri" w:cs="Calibri"/>
          <w:b/>
          <w:bCs w:val="0"/>
        </w:rPr>
        <w:t>.  District Youth Exchange Administration</w:t>
      </w:r>
    </w:p>
    <w:p w14:paraId="43DE2780" w14:textId="77777777" w:rsidR="002C5D23" w:rsidRDefault="002C5D23" w:rsidP="009D408A">
      <w:pPr>
        <w:rPr>
          <w:rFonts w:cs="Calibri"/>
          <w:sz w:val="22"/>
          <w:szCs w:val="22"/>
        </w:rPr>
      </w:pPr>
    </w:p>
    <w:p w14:paraId="4595492D" w14:textId="6A61FE49" w:rsidR="00E372FD" w:rsidRDefault="00E372FD" w:rsidP="009D408A">
      <w:pPr>
        <w:rPr>
          <w:rFonts w:cs="Calibri"/>
          <w:sz w:val="22"/>
          <w:szCs w:val="22"/>
        </w:rPr>
      </w:pPr>
      <w:r w:rsidRPr="0047063F">
        <w:rPr>
          <w:rFonts w:cs="Calibri"/>
          <w:sz w:val="22"/>
          <w:szCs w:val="22"/>
        </w:rPr>
        <w:t>The District 6510 Youth Exchange program, in collaboration with participating clubs, must also:</w:t>
      </w:r>
    </w:p>
    <w:p w14:paraId="4C6517B3" w14:textId="77777777" w:rsidR="00025E64" w:rsidRPr="0047063F" w:rsidRDefault="00025E64" w:rsidP="009D408A">
      <w:pPr>
        <w:rPr>
          <w:rFonts w:cs="Calibri"/>
          <w:sz w:val="22"/>
          <w:szCs w:val="22"/>
        </w:rPr>
      </w:pPr>
    </w:p>
    <w:p w14:paraId="0B25171F" w14:textId="77777777" w:rsidR="00E372FD" w:rsidRPr="0047063F" w:rsidRDefault="00E372FD" w:rsidP="00025E64">
      <w:pPr>
        <w:numPr>
          <w:ilvl w:val="0"/>
          <w:numId w:val="25"/>
        </w:numPr>
        <w:pBdr>
          <w:top w:val="nil"/>
          <w:left w:val="nil"/>
          <w:bottom w:val="nil"/>
          <w:right w:val="nil"/>
          <w:between w:val="nil"/>
        </w:pBdr>
        <w:jc w:val="both"/>
        <w:rPr>
          <w:rFonts w:cs="Calibri"/>
          <w:sz w:val="22"/>
          <w:szCs w:val="22"/>
        </w:rPr>
      </w:pPr>
      <w:r w:rsidRPr="0047063F">
        <w:rPr>
          <w:rFonts w:cs="Calibri"/>
          <w:sz w:val="22"/>
          <w:szCs w:val="22"/>
        </w:rPr>
        <w:t xml:space="preserve">Confirm that all inbound students have insurance that meets or exceeds what is prescribed in the Rotary Code of Policies. </w:t>
      </w:r>
    </w:p>
    <w:p w14:paraId="28F4B696" w14:textId="5A56EF76" w:rsidR="00E372FD" w:rsidRPr="0047063F" w:rsidRDefault="00E372FD" w:rsidP="00025E64">
      <w:pPr>
        <w:numPr>
          <w:ilvl w:val="0"/>
          <w:numId w:val="25"/>
        </w:numPr>
        <w:pBdr>
          <w:top w:val="nil"/>
          <w:left w:val="nil"/>
          <w:bottom w:val="nil"/>
          <w:right w:val="nil"/>
          <w:between w:val="nil"/>
        </w:pBdr>
        <w:jc w:val="both"/>
        <w:rPr>
          <w:rFonts w:cs="Calibri"/>
          <w:sz w:val="22"/>
          <w:szCs w:val="22"/>
        </w:rPr>
      </w:pPr>
      <w:r w:rsidRPr="0047063F">
        <w:rPr>
          <w:rFonts w:cs="Calibri"/>
          <w:sz w:val="22"/>
          <w:szCs w:val="22"/>
        </w:rPr>
        <w:t xml:space="preserve">Store participant and volunteer records securely in the Youth Exchange Administrative Hub (YEAH) for </w:t>
      </w:r>
      <w:r w:rsidR="00F03759" w:rsidRPr="0047063F">
        <w:rPr>
          <w:rFonts w:cs="Calibri"/>
          <w:sz w:val="22"/>
          <w:szCs w:val="22"/>
        </w:rPr>
        <w:t>1</w:t>
      </w:r>
      <w:r w:rsidRPr="0047063F">
        <w:rPr>
          <w:rFonts w:cs="Calibri"/>
          <w:sz w:val="22"/>
          <w:szCs w:val="22"/>
        </w:rPr>
        <w:t>0 years after participation, in accordance with all applicable privacy laws.</w:t>
      </w:r>
    </w:p>
    <w:p w14:paraId="7CC6FA9F" w14:textId="5A49ACA1" w:rsidR="00853234" w:rsidRPr="0047063F" w:rsidRDefault="00853234" w:rsidP="00025E64">
      <w:pPr>
        <w:numPr>
          <w:ilvl w:val="0"/>
          <w:numId w:val="27"/>
        </w:numPr>
        <w:pBdr>
          <w:top w:val="nil"/>
          <w:left w:val="nil"/>
          <w:bottom w:val="nil"/>
          <w:right w:val="nil"/>
          <w:between w:val="nil"/>
        </w:pBdr>
        <w:jc w:val="both"/>
        <w:rPr>
          <w:rFonts w:cs="Calibri"/>
          <w:i/>
          <w:iCs/>
          <w:sz w:val="18"/>
          <w:szCs w:val="18"/>
        </w:rPr>
      </w:pPr>
      <w:r w:rsidRPr="0047063F">
        <w:rPr>
          <w:rFonts w:cs="Calibri"/>
          <w:sz w:val="22"/>
          <w:szCs w:val="22"/>
        </w:rPr>
        <w:t xml:space="preserve">Exchange Student Emergency Contact </w:t>
      </w:r>
      <w:r w:rsidRPr="0047063F">
        <w:rPr>
          <w:rFonts w:cs="Calibri"/>
          <w:i/>
          <w:iCs/>
          <w:sz w:val="18"/>
          <w:szCs w:val="18"/>
        </w:rPr>
        <w:t>(RCOP 41.060.13. Preparation) (November 2009 Mtg., Bd. Dec. 56)</w:t>
      </w:r>
    </w:p>
    <w:p w14:paraId="501EED1D" w14:textId="788993FA" w:rsidR="00E372FD" w:rsidRPr="0047063F" w:rsidRDefault="00E372FD" w:rsidP="00FC6587">
      <w:pPr>
        <w:numPr>
          <w:ilvl w:val="1"/>
          <w:numId w:val="27"/>
        </w:numPr>
        <w:pBdr>
          <w:top w:val="nil"/>
          <w:left w:val="nil"/>
          <w:bottom w:val="nil"/>
          <w:right w:val="nil"/>
          <w:between w:val="nil"/>
        </w:pBdr>
        <w:ind w:left="1080"/>
        <w:jc w:val="both"/>
        <w:rPr>
          <w:rFonts w:cs="Calibri"/>
          <w:sz w:val="22"/>
          <w:szCs w:val="22"/>
        </w:rPr>
      </w:pPr>
      <w:r w:rsidRPr="0047063F">
        <w:rPr>
          <w:rFonts w:cs="Calibri"/>
          <w:sz w:val="22"/>
          <w:szCs w:val="22"/>
        </w:rPr>
        <w:t>Provide each student a list of local services (rape and suicide crisis hotlines, alcohol and drug</w:t>
      </w:r>
      <w:r w:rsidR="00B23985" w:rsidRPr="0047063F">
        <w:rPr>
          <w:rFonts w:cs="Calibri"/>
          <w:sz w:val="22"/>
          <w:szCs w:val="22"/>
        </w:rPr>
        <w:t xml:space="preserve"> </w:t>
      </w:r>
      <w:r w:rsidRPr="0047063F">
        <w:rPr>
          <w:rFonts w:cs="Calibri"/>
          <w:sz w:val="22"/>
          <w:szCs w:val="22"/>
        </w:rPr>
        <w:t>awareness programs, relevant law enforcement agencies, community services, private services, etc.). This list must include the following district and club contacts:</w:t>
      </w:r>
    </w:p>
    <w:p w14:paraId="4D7B4DFF" w14:textId="77777777" w:rsidR="00E372FD" w:rsidRPr="0047063F" w:rsidRDefault="00E372FD" w:rsidP="00FC6587">
      <w:pPr>
        <w:numPr>
          <w:ilvl w:val="1"/>
          <w:numId w:val="28"/>
        </w:numPr>
        <w:pBdr>
          <w:top w:val="nil"/>
          <w:left w:val="nil"/>
          <w:bottom w:val="nil"/>
          <w:right w:val="nil"/>
          <w:between w:val="nil"/>
        </w:pBdr>
        <w:jc w:val="both"/>
        <w:rPr>
          <w:rFonts w:cs="Calibri"/>
          <w:sz w:val="22"/>
          <w:szCs w:val="22"/>
        </w:rPr>
      </w:pPr>
      <w:r w:rsidRPr="0047063F">
        <w:rPr>
          <w:rFonts w:cs="Calibri"/>
          <w:sz w:val="22"/>
          <w:szCs w:val="22"/>
        </w:rPr>
        <w:t>For inbound students: Rotarian counselor, host club president, host district Youth Exchange chair, and host district governor</w:t>
      </w:r>
    </w:p>
    <w:p w14:paraId="0E6C0F06" w14:textId="040F6E94" w:rsidR="00E372FD" w:rsidRPr="0047063F" w:rsidRDefault="00E372FD" w:rsidP="00FC6587">
      <w:pPr>
        <w:numPr>
          <w:ilvl w:val="1"/>
          <w:numId w:val="28"/>
        </w:numPr>
        <w:pBdr>
          <w:top w:val="nil"/>
          <w:left w:val="nil"/>
          <w:bottom w:val="nil"/>
          <w:right w:val="nil"/>
          <w:between w:val="nil"/>
        </w:pBdr>
        <w:jc w:val="both"/>
        <w:rPr>
          <w:rFonts w:cs="Calibri"/>
          <w:sz w:val="22"/>
          <w:szCs w:val="22"/>
        </w:rPr>
      </w:pPr>
      <w:r w:rsidRPr="0047063F">
        <w:rPr>
          <w:rFonts w:cs="Calibri"/>
          <w:sz w:val="22"/>
          <w:szCs w:val="22"/>
        </w:rPr>
        <w:t>For outbound students: Rotarian counselor, sponsor club president, sponsor district Youth Exchange chair, sponsor district governor</w:t>
      </w:r>
    </w:p>
    <w:p w14:paraId="5F11E33A" w14:textId="66C5955A" w:rsidR="00925A2C" w:rsidRPr="0047063F" w:rsidRDefault="00925A2C" w:rsidP="00FC6587">
      <w:pPr>
        <w:numPr>
          <w:ilvl w:val="1"/>
          <w:numId w:val="28"/>
        </w:numPr>
        <w:pBdr>
          <w:top w:val="nil"/>
          <w:left w:val="nil"/>
          <w:bottom w:val="nil"/>
          <w:right w:val="nil"/>
          <w:between w:val="nil"/>
        </w:pBdr>
        <w:jc w:val="both"/>
        <w:rPr>
          <w:rFonts w:cs="Calibri"/>
          <w:sz w:val="22"/>
          <w:szCs w:val="22"/>
        </w:rPr>
      </w:pPr>
      <w:r w:rsidRPr="0047063F">
        <w:t>Local resources, suicide prevention hotlines, rape crisis hotlines, and local child protection agencies.</w:t>
      </w:r>
    </w:p>
    <w:p w14:paraId="6289156C" w14:textId="7A2767D8" w:rsidR="00E372FD" w:rsidRPr="0047063F" w:rsidRDefault="00E372FD" w:rsidP="00FC6587">
      <w:pPr>
        <w:numPr>
          <w:ilvl w:val="0"/>
          <w:numId w:val="26"/>
        </w:numPr>
        <w:pBdr>
          <w:top w:val="nil"/>
          <w:left w:val="nil"/>
          <w:bottom w:val="nil"/>
          <w:right w:val="nil"/>
          <w:between w:val="nil"/>
        </w:pBdr>
        <w:tabs>
          <w:tab w:val="left" w:pos="1440"/>
        </w:tabs>
        <w:ind w:left="1080"/>
        <w:jc w:val="both"/>
        <w:rPr>
          <w:rFonts w:cs="Calibri"/>
          <w:sz w:val="22"/>
          <w:szCs w:val="22"/>
        </w:rPr>
      </w:pPr>
      <w:r w:rsidRPr="0047063F">
        <w:rPr>
          <w:rFonts w:cs="Calibri"/>
          <w:sz w:val="22"/>
          <w:szCs w:val="22"/>
        </w:rPr>
        <w:lastRenderedPageBreak/>
        <w:t>Provide each student with the names and contact information of at least two non-Rotarian resource people — one male and one female, who are not related to each other and do not have close ties to the host families or Rotarian counselor — who can help the students with any problems.</w:t>
      </w:r>
    </w:p>
    <w:p w14:paraId="4007AB93" w14:textId="77777777" w:rsidR="00E372FD" w:rsidRPr="0047063F" w:rsidRDefault="00E372FD" w:rsidP="00FC6587">
      <w:pPr>
        <w:numPr>
          <w:ilvl w:val="1"/>
          <w:numId w:val="26"/>
        </w:numPr>
        <w:pBdr>
          <w:top w:val="nil"/>
          <w:left w:val="nil"/>
          <w:bottom w:val="nil"/>
          <w:right w:val="nil"/>
          <w:between w:val="nil"/>
        </w:pBdr>
        <w:jc w:val="both"/>
        <w:rPr>
          <w:rFonts w:cs="Calibri"/>
          <w:sz w:val="22"/>
          <w:szCs w:val="22"/>
        </w:rPr>
      </w:pPr>
      <w:r w:rsidRPr="0047063F">
        <w:rPr>
          <w:rFonts w:cs="Calibri"/>
          <w:sz w:val="22"/>
          <w:szCs w:val="22"/>
        </w:rPr>
        <w:t>Submit inbound program participants’ data to RI before or shortly after the exchange begins.</w:t>
      </w:r>
    </w:p>
    <w:p w14:paraId="014DE9FE" w14:textId="77777777" w:rsidR="00E372FD" w:rsidRPr="0047063F" w:rsidRDefault="00E372FD" w:rsidP="00FC6587">
      <w:pPr>
        <w:numPr>
          <w:ilvl w:val="1"/>
          <w:numId w:val="26"/>
        </w:numPr>
        <w:pBdr>
          <w:top w:val="nil"/>
          <w:left w:val="nil"/>
          <w:bottom w:val="nil"/>
          <w:right w:val="nil"/>
          <w:between w:val="nil"/>
        </w:pBdr>
        <w:jc w:val="both"/>
        <w:rPr>
          <w:rFonts w:cs="Calibri"/>
          <w:sz w:val="22"/>
          <w:szCs w:val="22"/>
        </w:rPr>
      </w:pPr>
      <w:r w:rsidRPr="0047063F">
        <w:rPr>
          <w:rFonts w:cs="Calibri"/>
          <w:sz w:val="22"/>
          <w:szCs w:val="22"/>
        </w:rPr>
        <w:t>Provide a 24-hour emergency contact phone number to students.</w:t>
      </w:r>
    </w:p>
    <w:p w14:paraId="2516629B" w14:textId="77777777" w:rsidR="00E372FD" w:rsidRPr="0047063F" w:rsidRDefault="00E372FD" w:rsidP="00FC6587">
      <w:pPr>
        <w:numPr>
          <w:ilvl w:val="1"/>
          <w:numId w:val="26"/>
        </w:numPr>
        <w:pBdr>
          <w:top w:val="nil"/>
          <w:left w:val="nil"/>
          <w:bottom w:val="nil"/>
          <w:right w:val="nil"/>
          <w:between w:val="nil"/>
        </w:pBdr>
        <w:jc w:val="both"/>
        <w:rPr>
          <w:rFonts w:cs="Calibri"/>
          <w:sz w:val="22"/>
          <w:szCs w:val="22"/>
        </w:rPr>
      </w:pPr>
      <w:r w:rsidRPr="0047063F">
        <w:rPr>
          <w:rFonts w:cs="Calibri"/>
          <w:sz w:val="22"/>
          <w:szCs w:val="22"/>
        </w:rPr>
        <w:t>Report all serious incidents (abuse or harassment allegations, accidents, crimes, early returns, death) involving Youth Exchange students to RI Youth Exchange staff within 72 hours.</w:t>
      </w:r>
    </w:p>
    <w:p w14:paraId="66D1AA07" w14:textId="77777777" w:rsidR="00E372FD" w:rsidRPr="0047063F" w:rsidRDefault="00E372FD" w:rsidP="00FC6587">
      <w:pPr>
        <w:numPr>
          <w:ilvl w:val="1"/>
          <w:numId w:val="26"/>
        </w:numPr>
        <w:pBdr>
          <w:top w:val="nil"/>
          <w:left w:val="nil"/>
          <w:bottom w:val="nil"/>
          <w:right w:val="nil"/>
          <w:between w:val="nil"/>
        </w:pBdr>
        <w:jc w:val="both"/>
        <w:rPr>
          <w:rFonts w:cs="Calibri"/>
          <w:sz w:val="22"/>
          <w:szCs w:val="22"/>
        </w:rPr>
      </w:pPr>
      <w:r w:rsidRPr="0047063F">
        <w:rPr>
          <w:rFonts w:cs="Calibri"/>
          <w:sz w:val="22"/>
          <w:szCs w:val="22"/>
        </w:rPr>
        <w:t>Prohibit placement of students outside of the district Youth Exchange program structure (“backdoor” exchanges).</w:t>
      </w:r>
    </w:p>
    <w:p w14:paraId="5AFAD2E8" w14:textId="5706DE1A" w:rsidR="00E372FD" w:rsidRPr="0047063F" w:rsidRDefault="00E372FD" w:rsidP="00FC6587">
      <w:pPr>
        <w:numPr>
          <w:ilvl w:val="1"/>
          <w:numId w:val="26"/>
        </w:numPr>
        <w:pBdr>
          <w:top w:val="nil"/>
          <w:left w:val="nil"/>
          <w:bottom w:val="nil"/>
          <w:right w:val="nil"/>
          <w:between w:val="nil"/>
        </w:pBdr>
        <w:jc w:val="both"/>
        <w:rPr>
          <w:rFonts w:cs="Calibri"/>
          <w:sz w:val="22"/>
          <w:szCs w:val="22"/>
        </w:rPr>
      </w:pPr>
      <w:r w:rsidRPr="0047063F">
        <w:rPr>
          <w:rFonts w:cs="Calibri"/>
          <w:sz w:val="22"/>
          <w:szCs w:val="22"/>
        </w:rPr>
        <w:t>Establish criteria and procedures for a student’s removal from the host family and arrange for</w:t>
      </w:r>
      <w:r w:rsidR="008435E0" w:rsidRPr="0047063F">
        <w:rPr>
          <w:rFonts w:cs="Calibri"/>
          <w:sz w:val="22"/>
          <w:szCs w:val="22"/>
        </w:rPr>
        <w:t xml:space="preserve"> </w:t>
      </w:r>
      <w:r w:rsidRPr="0047063F">
        <w:rPr>
          <w:rFonts w:cs="Calibri"/>
          <w:sz w:val="22"/>
          <w:szCs w:val="22"/>
        </w:rPr>
        <w:t>contingent temporary housing in advance.</w:t>
      </w:r>
    </w:p>
    <w:p w14:paraId="6A6851FE" w14:textId="77777777" w:rsidR="009D408A" w:rsidRPr="0047063F" w:rsidRDefault="009D408A" w:rsidP="00FC6587">
      <w:pPr>
        <w:numPr>
          <w:ilvl w:val="1"/>
          <w:numId w:val="26"/>
        </w:numPr>
        <w:pBdr>
          <w:top w:val="nil"/>
          <w:left w:val="nil"/>
          <w:bottom w:val="nil"/>
          <w:right w:val="nil"/>
          <w:between w:val="nil"/>
        </w:pBdr>
        <w:jc w:val="both"/>
        <w:rPr>
          <w:rFonts w:cs="Calibri"/>
          <w:sz w:val="22"/>
          <w:szCs w:val="22"/>
        </w:rPr>
      </w:pPr>
      <w:r w:rsidRPr="0047063F">
        <w:rPr>
          <w:rFonts w:cs="Calibri"/>
          <w:sz w:val="22"/>
          <w:szCs w:val="22"/>
        </w:rPr>
        <w:t>Develop contingency hosting plans that include prescreened families.</w:t>
      </w:r>
    </w:p>
    <w:p w14:paraId="3F1E5A1C" w14:textId="77777777" w:rsidR="009D408A" w:rsidRPr="0047063F" w:rsidRDefault="009D408A" w:rsidP="00FC6587">
      <w:pPr>
        <w:numPr>
          <w:ilvl w:val="1"/>
          <w:numId w:val="26"/>
        </w:numPr>
        <w:pBdr>
          <w:top w:val="nil"/>
          <w:left w:val="nil"/>
          <w:bottom w:val="nil"/>
          <w:right w:val="nil"/>
          <w:between w:val="nil"/>
        </w:pBdr>
        <w:jc w:val="both"/>
        <w:rPr>
          <w:rFonts w:cs="Calibri"/>
          <w:sz w:val="22"/>
          <w:szCs w:val="22"/>
        </w:rPr>
      </w:pPr>
      <w:r w:rsidRPr="0047063F">
        <w:rPr>
          <w:rFonts w:cs="Calibri"/>
          <w:sz w:val="22"/>
          <w:szCs w:val="22"/>
        </w:rPr>
        <w:t>Ensure that all hosting is voluntary. Parents of outbound students and club members must not be required to host inbound students.</w:t>
      </w:r>
    </w:p>
    <w:p w14:paraId="0A73C00A" w14:textId="77777777" w:rsidR="009D408A" w:rsidRPr="0047063F" w:rsidRDefault="009D408A" w:rsidP="009F1318">
      <w:pPr>
        <w:numPr>
          <w:ilvl w:val="0"/>
          <w:numId w:val="26"/>
        </w:numPr>
        <w:pBdr>
          <w:top w:val="nil"/>
          <w:left w:val="nil"/>
          <w:bottom w:val="nil"/>
          <w:right w:val="nil"/>
          <w:between w:val="nil"/>
        </w:pBdr>
        <w:jc w:val="both"/>
        <w:rPr>
          <w:rFonts w:cs="Calibri"/>
          <w:sz w:val="22"/>
          <w:szCs w:val="22"/>
        </w:rPr>
      </w:pPr>
      <w:r w:rsidRPr="0047063F">
        <w:rPr>
          <w:rFonts w:cs="Calibri"/>
          <w:sz w:val="22"/>
          <w:szCs w:val="22"/>
        </w:rPr>
        <w:t>Ensure that long-term program participants have multiple host families. It is recommended that long-term program participants be placed with three host families during their exchange.</w:t>
      </w:r>
    </w:p>
    <w:p w14:paraId="159AE746" w14:textId="77777777" w:rsidR="009D408A" w:rsidRPr="0047063F" w:rsidRDefault="009D408A" w:rsidP="009F1318">
      <w:pPr>
        <w:numPr>
          <w:ilvl w:val="0"/>
          <w:numId w:val="26"/>
        </w:numPr>
        <w:pBdr>
          <w:top w:val="nil"/>
          <w:left w:val="nil"/>
          <w:bottom w:val="nil"/>
          <w:right w:val="nil"/>
          <w:between w:val="nil"/>
        </w:pBdr>
        <w:jc w:val="both"/>
        <w:rPr>
          <w:rFonts w:cs="Calibri"/>
          <w:sz w:val="22"/>
          <w:szCs w:val="22"/>
        </w:rPr>
      </w:pPr>
      <w:r w:rsidRPr="0047063F">
        <w:rPr>
          <w:rFonts w:cs="Calibri"/>
          <w:sz w:val="22"/>
          <w:szCs w:val="22"/>
        </w:rPr>
        <w:t>Conduct follow-up evaluations of both students and host families.</w:t>
      </w:r>
    </w:p>
    <w:p w14:paraId="72A71F46" w14:textId="77777777" w:rsidR="009D408A" w:rsidRPr="0047063F" w:rsidRDefault="009D408A" w:rsidP="009F1318">
      <w:pPr>
        <w:numPr>
          <w:ilvl w:val="0"/>
          <w:numId w:val="26"/>
        </w:numPr>
        <w:pBdr>
          <w:top w:val="nil"/>
          <w:left w:val="nil"/>
          <w:bottom w:val="nil"/>
          <w:right w:val="nil"/>
          <w:between w:val="nil"/>
        </w:pBdr>
        <w:jc w:val="both"/>
        <w:rPr>
          <w:rFonts w:cs="Calibri"/>
          <w:sz w:val="22"/>
          <w:szCs w:val="22"/>
        </w:rPr>
      </w:pPr>
      <w:r w:rsidRPr="0047063F">
        <w:rPr>
          <w:rFonts w:cs="Calibri"/>
          <w:sz w:val="22"/>
          <w:szCs w:val="22"/>
        </w:rPr>
        <w:t>Request a monthly report from each inbound and outbound program participant that includes information on current hosts, feelings, concerns, ideas, and suggestions. The district Youth Exchange chair can then review the reports and assist program participants as needed.</w:t>
      </w:r>
    </w:p>
    <w:p w14:paraId="1CBCBB6D" w14:textId="4972F0E3" w:rsidR="002C5D23" w:rsidRPr="002243F5" w:rsidRDefault="002C5D23">
      <w:pPr>
        <w:rPr>
          <w:b/>
          <w:sz w:val="22"/>
          <w:szCs w:val="22"/>
        </w:rPr>
      </w:pPr>
    </w:p>
    <w:p w14:paraId="0E1DD585" w14:textId="0B1527F3" w:rsidR="00E720BA" w:rsidRPr="0047063F" w:rsidRDefault="00E720BA" w:rsidP="009D408A">
      <w:pPr>
        <w:jc w:val="both"/>
        <w:rPr>
          <w:b/>
          <w:sz w:val="32"/>
          <w:szCs w:val="32"/>
        </w:rPr>
      </w:pPr>
      <w:r w:rsidRPr="0047063F">
        <w:rPr>
          <w:b/>
          <w:sz w:val="32"/>
          <w:szCs w:val="32"/>
        </w:rPr>
        <w:t>15.  District Commitments to Youth Protection</w:t>
      </w:r>
    </w:p>
    <w:p w14:paraId="2994F754" w14:textId="77777777" w:rsidR="00E720BA" w:rsidRPr="0047063F" w:rsidRDefault="00E720BA" w:rsidP="009D408A">
      <w:pPr>
        <w:jc w:val="both"/>
        <w:rPr>
          <w:b/>
          <w:sz w:val="22"/>
          <w:szCs w:val="22"/>
        </w:rPr>
      </w:pPr>
    </w:p>
    <w:p w14:paraId="52E12B34" w14:textId="4B9815DB" w:rsidR="00E720BA" w:rsidRPr="0047063F" w:rsidRDefault="00E720BA" w:rsidP="009D408A">
      <w:pPr>
        <w:jc w:val="both"/>
        <w:rPr>
          <w:sz w:val="22"/>
          <w:szCs w:val="22"/>
        </w:rPr>
      </w:pPr>
      <w:r w:rsidRPr="0047063F">
        <w:rPr>
          <w:sz w:val="22"/>
          <w:szCs w:val="22"/>
        </w:rPr>
        <w:t xml:space="preserve">District 6510 Youth Exchange Committee Commitments (as applies to the Youth Exchange Program), extended to the Chairpersons for RYE, RYLA, </w:t>
      </w:r>
      <w:r w:rsidR="00351B04" w:rsidRPr="0047063F">
        <w:rPr>
          <w:sz w:val="22"/>
          <w:szCs w:val="22"/>
        </w:rPr>
        <w:t xml:space="preserve">and </w:t>
      </w:r>
      <w:r w:rsidRPr="0047063F">
        <w:rPr>
          <w:sz w:val="22"/>
          <w:szCs w:val="22"/>
        </w:rPr>
        <w:t>INTERACT</w:t>
      </w:r>
      <w:r w:rsidR="00351B04" w:rsidRPr="0047063F">
        <w:rPr>
          <w:sz w:val="22"/>
          <w:szCs w:val="22"/>
        </w:rPr>
        <w:t xml:space="preserve"> </w:t>
      </w:r>
      <w:r w:rsidRPr="0047063F">
        <w:rPr>
          <w:sz w:val="22"/>
          <w:szCs w:val="22"/>
        </w:rPr>
        <w:t>where applicable. In accordance with its moral, ethical, and legal obligations, insofar as possible</w:t>
      </w:r>
      <w:r w:rsidR="00372B1C" w:rsidRPr="0047063F">
        <w:rPr>
          <w:sz w:val="22"/>
          <w:szCs w:val="22"/>
        </w:rPr>
        <w:t xml:space="preserve">.  </w:t>
      </w:r>
    </w:p>
    <w:p w14:paraId="42F5EEB6" w14:textId="6FD39AF9" w:rsidR="00372B1C" w:rsidRPr="0047063F" w:rsidRDefault="00372B1C" w:rsidP="009D408A">
      <w:pPr>
        <w:jc w:val="both"/>
        <w:rPr>
          <w:sz w:val="22"/>
          <w:szCs w:val="22"/>
        </w:rPr>
      </w:pPr>
    </w:p>
    <w:p w14:paraId="48306291" w14:textId="70F085FA" w:rsidR="00A21BEE" w:rsidRPr="0047063F" w:rsidRDefault="004252B5" w:rsidP="002C5D23">
      <w:pPr>
        <w:jc w:val="center"/>
        <w:rPr>
          <w:b/>
          <w:bCs/>
          <w:sz w:val="22"/>
          <w:szCs w:val="22"/>
          <w:u w:val="single"/>
        </w:rPr>
      </w:pPr>
      <w:r w:rsidRPr="0047063F">
        <w:rPr>
          <w:b/>
          <w:bCs/>
          <w:sz w:val="22"/>
          <w:szCs w:val="22"/>
          <w:u w:val="single"/>
        </w:rPr>
        <w:t xml:space="preserve">For additional information see </w:t>
      </w:r>
      <w:r w:rsidR="00372B1C" w:rsidRPr="0047063F">
        <w:rPr>
          <w:b/>
          <w:bCs/>
          <w:sz w:val="22"/>
          <w:szCs w:val="22"/>
          <w:u w:val="single"/>
        </w:rPr>
        <w:t xml:space="preserve">Appendix </w:t>
      </w:r>
      <w:r w:rsidR="00A7360E" w:rsidRPr="0047063F">
        <w:rPr>
          <w:b/>
          <w:bCs/>
          <w:sz w:val="22"/>
          <w:szCs w:val="22"/>
          <w:u w:val="single"/>
        </w:rPr>
        <w:t>“</w:t>
      </w:r>
      <w:r w:rsidR="007042EB" w:rsidRPr="0047063F">
        <w:rPr>
          <w:b/>
          <w:bCs/>
          <w:sz w:val="22"/>
          <w:szCs w:val="22"/>
          <w:u w:val="single"/>
        </w:rPr>
        <w:t>H“</w:t>
      </w:r>
      <w:r w:rsidR="007042EB">
        <w:rPr>
          <w:b/>
          <w:bCs/>
          <w:sz w:val="22"/>
          <w:szCs w:val="22"/>
          <w:u w:val="single"/>
        </w:rPr>
        <w:t xml:space="preserve"> </w:t>
      </w:r>
      <w:r w:rsidR="007042EB" w:rsidRPr="0047063F">
        <w:rPr>
          <w:b/>
          <w:bCs/>
          <w:sz w:val="22"/>
          <w:szCs w:val="22"/>
          <w:u w:val="single"/>
        </w:rPr>
        <w:t>District</w:t>
      </w:r>
      <w:r w:rsidR="009D156A" w:rsidRPr="0047063F">
        <w:rPr>
          <w:b/>
          <w:bCs/>
          <w:sz w:val="22"/>
          <w:szCs w:val="22"/>
          <w:u w:val="single"/>
        </w:rPr>
        <w:t xml:space="preserve"> Commitment to Youth Protection</w:t>
      </w:r>
    </w:p>
    <w:p w14:paraId="1E55603D" w14:textId="0F2DCAD6" w:rsidR="00A21BEE" w:rsidRDefault="00A21BEE" w:rsidP="009D408A">
      <w:pPr>
        <w:jc w:val="both"/>
        <w:rPr>
          <w:b/>
          <w:bCs/>
          <w:sz w:val="22"/>
          <w:szCs w:val="22"/>
          <w:u w:val="single"/>
        </w:rPr>
      </w:pPr>
    </w:p>
    <w:p w14:paraId="1F38625C" w14:textId="340BAFCE" w:rsidR="00C66D35" w:rsidRPr="0047063F" w:rsidRDefault="00C66D35" w:rsidP="00F77E8B">
      <w:pPr>
        <w:pStyle w:val="Heading1"/>
        <w:widowControl/>
        <w:numPr>
          <w:ilvl w:val="0"/>
          <w:numId w:val="0"/>
        </w:numPr>
        <w:tabs>
          <w:tab w:val="clear" w:pos="1080"/>
        </w:tabs>
        <w:autoSpaceDE/>
        <w:autoSpaceDN/>
        <w:spacing w:before="0" w:after="160" w:line="259" w:lineRule="auto"/>
        <w:ind w:right="0"/>
        <w:jc w:val="left"/>
        <w:rPr>
          <w:rFonts w:ascii="Calibri" w:hAnsi="Calibri" w:cs="Calibri"/>
          <w:b/>
          <w:bCs w:val="0"/>
        </w:rPr>
      </w:pPr>
      <w:r w:rsidRPr="0047063F">
        <w:rPr>
          <w:rFonts w:ascii="Calibri" w:hAnsi="Calibri" w:cs="Calibri"/>
          <w:b/>
          <w:bCs w:val="0"/>
        </w:rPr>
        <w:t>1</w:t>
      </w:r>
      <w:r w:rsidR="00E720BA" w:rsidRPr="0047063F">
        <w:rPr>
          <w:rFonts w:ascii="Calibri" w:hAnsi="Calibri" w:cs="Calibri"/>
          <w:b/>
          <w:bCs w:val="0"/>
        </w:rPr>
        <w:t>6</w:t>
      </w:r>
      <w:r w:rsidR="00F77E8B" w:rsidRPr="0047063F">
        <w:rPr>
          <w:rFonts w:ascii="Calibri" w:hAnsi="Calibri" w:cs="Calibri"/>
          <w:b/>
          <w:bCs w:val="0"/>
        </w:rPr>
        <w:t xml:space="preserve">.  </w:t>
      </w:r>
      <w:r w:rsidRPr="0047063F">
        <w:rPr>
          <w:rFonts w:ascii="Calibri" w:hAnsi="Calibri" w:cs="Calibri"/>
          <w:b/>
          <w:bCs w:val="0"/>
        </w:rPr>
        <w:t xml:space="preserve">Conflict Resolution </w:t>
      </w:r>
    </w:p>
    <w:p w14:paraId="51221506" w14:textId="77777777" w:rsidR="00C66D35" w:rsidRPr="0047063F" w:rsidRDefault="00C66D35" w:rsidP="00244936">
      <w:pPr>
        <w:jc w:val="both"/>
        <w:rPr>
          <w:rFonts w:cs="Calibri"/>
          <w:sz w:val="22"/>
          <w:szCs w:val="22"/>
        </w:rPr>
      </w:pPr>
      <w:r w:rsidRPr="0047063F">
        <w:rPr>
          <w:rFonts w:cs="Calibri"/>
          <w:sz w:val="22"/>
          <w:szCs w:val="22"/>
        </w:rPr>
        <w:t>Conflicts or disagreements that may occur between parties responsible for the implementation of this policy or these procedures contained herein shall be arbitrated by the District Youth Protection Officer or other individual designated by the District Governor</w:t>
      </w:r>
    </w:p>
    <w:p w14:paraId="495AA0AD" w14:textId="1829795B" w:rsidR="00C66D35" w:rsidRPr="0047063F" w:rsidRDefault="00C66D35" w:rsidP="00A3361A">
      <w:pPr>
        <w:jc w:val="both"/>
        <w:rPr>
          <w:sz w:val="22"/>
          <w:szCs w:val="22"/>
        </w:rPr>
      </w:pPr>
    </w:p>
    <w:p w14:paraId="0A215AF9" w14:textId="7FEAE2D6" w:rsidR="00244936" w:rsidRPr="0047063F" w:rsidRDefault="00244936" w:rsidP="00A3361A">
      <w:pPr>
        <w:jc w:val="both"/>
        <w:rPr>
          <w:b/>
          <w:bCs/>
          <w:sz w:val="22"/>
          <w:szCs w:val="22"/>
        </w:rPr>
      </w:pPr>
      <w:r w:rsidRPr="0047063F">
        <w:rPr>
          <w:b/>
          <w:bCs/>
          <w:sz w:val="22"/>
          <w:szCs w:val="22"/>
        </w:rPr>
        <w:t>For additional information see Appendix “</w:t>
      </w:r>
      <w:r w:rsidR="00F067E1" w:rsidRPr="0047063F">
        <w:rPr>
          <w:b/>
          <w:bCs/>
          <w:sz w:val="22"/>
          <w:szCs w:val="22"/>
        </w:rPr>
        <w:t>D</w:t>
      </w:r>
      <w:r w:rsidRPr="0047063F">
        <w:rPr>
          <w:b/>
          <w:bCs/>
          <w:sz w:val="22"/>
          <w:szCs w:val="22"/>
        </w:rPr>
        <w:t xml:space="preserve">“ </w:t>
      </w:r>
      <w:r w:rsidR="00D946B4" w:rsidRPr="0047063F">
        <w:rPr>
          <w:b/>
          <w:bCs/>
          <w:sz w:val="22"/>
          <w:szCs w:val="22"/>
        </w:rPr>
        <w:t>Recommendations to Clubs - Preventing Abuse &amp; Harassment</w:t>
      </w:r>
    </w:p>
    <w:p w14:paraId="72B15628" w14:textId="18434427" w:rsidR="00BA265E" w:rsidRPr="0047063F" w:rsidRDefault="00BA265E" w:rsidP="00B611E1">
      <w:pPr>
        <w:ind w:left="360"/>
        <w:jc w:val="both"/>
        <w:rPr>
          <w:sz w:val="22"/>
          <w:szCs w:val="22"/>
        </w:rPr>
      </w:pPr>
    </w:p>
    <w:p w14:paraId="58BEB6FF" w14:textId="77777777" w:rsidR="00474BA9" w:rsidRPr="0047063F" w:rsidRDefault="00474BA9" w:rsidP="00474BA9">
      <w:pPr>
        <w:pBdr>
          <w:top w:val="single" w:sz="12" w:space="1" w:color="auto"/>
          <w:left w:val="single" w:sz="12" w:space="4" w:color="auto"/>
          <w:bottom w:val="single" w:sz="12" w:space="1" w:color="auto"/>
          <w:right w:val="single" w:sz="12" w:space="4" w:color="auto"/>
        </w:pBdr>
        <w:jc w:val="center"/>
        <w:rPr>
          <w:b/>
          <w:bCs/>
          <w:sz w:val="28"/>
          <w:szCs w:val="28"/>
        </w:rPr>
      </w:pPr>
    </w:p>
    <w:p w14:paraId="04B8C691" w14:textId="4A9888A3" w:rsidR="006A3B47" w:rsidRPr="0047063F" w:rsidRDefault="006A3B47" w:rsidP="00474BA9">
      <w:pPr>
        <w:pBdr>
          <w:top w:val="single" w:sz="12" w:space="1" w:color="auto"/>
          <w:left w:val="single" w:sz="12" w:space="4" w:color="auto"/>
          <w:bottom w:val="single" w:sz="12" w:space="1" w:color="auto"/>
          <w:right w:val="single" w:sz="12" w:space="4" w:color="auto"/>
        </w:pBdr>
        <w:jc w:val="center"/>
        <w:rPr>
          <w:b/>
          <w:bCs/>
          <w:sz w:val="28"/>
          <w:szCs w:val="28"/>
        </w:rPr>
      </w:pPr>
      <w:r w:rsidRPr="0047063F">
        <w:rPr>
          <w:b/>
          <w:bCs/>
          <w:sz w:val="28"/>
          <w:szCs w:val="28"/>
        </w:rPr>
        <w:t>ROTARY INTERNATIONAL’S STATEMENT OF CONDUCT FOR WORKING WITH YOUTH</w:t>
      </w:r>
    </w:p>
    <w:p w14:paraId="154654AE" w14:textId="77777777" w:rsidR="006A3B47" w:rsidRPr="0047063F" w:rsidRDefault="006A3B47" w:rsidP="00474BA9">
      <w:pPr>
        <w:pBdr>
          <w:top w:val="single" w:sz="12" w:space="1" w:color="auto"/>
          <w:left w:val="single" w:sz="12" w:space="4" w:color="auto"/>
          <w:bottom w:val="single" w:sz="12" w:space="1" w:color="auto"/>
          <w:right w:val="single" w:sz="12" w:space="4" w:color="auto"/>
        </w:pBdr>
        <w:jc w:val="center"/>
      </w:pPr>
    </w:p>
    <w:p w14:paraId="3FA657CE" w14:textId="51A41E0B" w:rsidR="006A3B47" w:rsidRPr="0047063F" w:rsidRDefault="006A3B47" w:rsidP="004F2165">
      <w:pPr>
        <w:pBdr>
          <w:top w:val="single" w:sz="12" w:space="1" w:color="auto"/>
          <w:left w:val="single" w:sz="12" w:space="4" w:color="auto"/>
          <w:bottom w:val="single" w:sz="12" w:space="1" w:color="auto"/>
          <w:right w:val="single" w:sz="12" w:space="4" w:color="auto"/>
        </w:pBdr>
        <w:spacing w:before="60"/>
        <w:jc w:val="both"/>
        <w:rPr>
          <w:b/>
          <w:bCs/>
          <w:sz w:val="22"/>
          <w:szCs w:val="22"/>
        </w:rPr>
      </w:pPr>
      <w:r w:rsidRPr="0047063F">
        <w:rPr>
          <w:b/>
          <w:bCs/>
          <w:sz w:val="22"/>
          <w:szCs w:val="22"/>
        </w:rPr>
        <w:t>Rotary International strives to create and maintain a safe environment for all youth who participate in Rotary activities.  To the best of their ability, Rotarians, Rotarians’ spouses and partners, and all other volunteers must safeguard the children and young people they come in contact with and protect them from physical, sexual and emotional abuse.</w:t>
      </w:r>
    </w:p>
    <w:p w14:paraId="20217247" w14:textId="77777777" w:rsidR="00216866" w:rsidRPr="0047063F" w:rsidRDefault="00216866" w:rsidP="00474BA9">
      <w:pPr>
        <w:pBdr>
          <w:top w:val="single" w:sz="12" w:space="1" w:color="auto"/>
          <w:left w:val="single" w:sz="12" w:space="4" w:color="auto"/>
          <w:bottom w:val="single" w:sz="12" w:space="1" w:color="auto"/>
          <w:right w:val="single" w:sz="12" w:space="4" w:color="auto"/>
        </w:pBdr>
        <w:jc w:val="both"/>
        <w:rPr>
          <w:sz w:val="22"/>
          <w:szCs w:val="22"/>
        </w:rPr>
      </w:pPr>
    </w:p>
    <w:p w14:paraId="679A5D50" w14:textId="6106FCB6" w:rsidR="00BA265E" w:rsidRPr="0047063F" w:rsidRDefault="006A3B47" w:rsidP="00474BA9">
      <w:pPr>
        <w:pBdr>
          <w:top w:val="single" w:sz="12" w:space="1" w:color="auto"/>
          <w:left w:val="single" w:sz="12" w:space="4" w:color="auto"/>
          <w:bottom w:val="single" w:sz="12" w:space="1" w:color="auto"/>
          <w:right w:val="single" w:sz="12" w:space="4" w:color="auto"/>
        </w:pBdr>
        <w:jc w:val="both"/>
        <w:rPr>
          <w:i/>
          <w:iCs/>
          <w:sz w:val="22"/>
          <w:szCs w:val="22"/>
        </w:rPr>
      </w:pPr>
      <w:r w:rsidRPr="0047063F">
        <w:rPr>
          <w:i/>
          <w:iCs/>
          <w:sz w:val="22"/>
          <w:szCs w:val="22"/>
        </w:rPr>
        <w:t>Adopted by the RI Board of Directors, November 2006</w:t>
      </w:r>
    </w:p>
    <w:p w14:paraId="6419BDF0" w14:textId="77777777" w:rsidR="00474BA9" w:rsidRPr="0047063F" w:rsidRDefault="00474BA9" w:rsidP="00474BA9">
      <w:pPr>
        <w:pBdr>
          <w:top w:val="single" w:sz="12" w:space="1" w:color="auto"/>
          <w:left w:val="single" w:sz="12" w:space="4" w:color="auto"/>
          <w:bottom w:val="single" w:sz="12" w:space="1" w:color="auto"/>
          <w:right w:val="single" w:sz="12" w:space="4" w:color="auto"/>
        </w:pBdr>
        <w:jc w:val="both"/>
        <w:rPr>
          <w:sz w:val="22"/>
          <w:szCs w:val="22"/>
        </w:rPr>
      </w:pPr>
    </w:p>
    <w:p w14:paraId="58F42320" w14:textId="77777777" w:rsidR="00BA265E" w:rsidRPr="0047063F" w:rsidRDefault="00BA265E" w:rsidP="00B611E1">
      <w:pPr>
        <w:ind w:left="360"/>
        <w:jc w:val="both"/>
      </w:pPr>
    </w:p>
    <w:p w14:paraId="5F9451D6" w14:textId="77777777" w:rsidR="00FF07D8" w:rsidRPr="0047063F" w:rsidRDefault="00FF07D8" w:rsidP="00FF07D8">
      <w:pPr>
        <w:shd w:val="clear" w:color="auto" w:fill="FFFFFF"/>
        <w:ind w:left="360"/>
        <w:jc w:val="both"/>
        <w:rPr>
          <w:rFonts w:eastAsia="Times New Roman" w:cs="Calibri"/>
        </w:rPr>
      </w:pPr>
    </w:p>
    <w:p w14:paraId="5F945272" w14:textId="35133BF9" w:rsidR="00E80D55" w:rsidRPr="0047063F" w:rsidRDefault="00E80D55" w:rsidP="00E80D55">
      <w:pPr>
        <w:jc w:val="both"/>
        <w:rPr>
          <w:b/>
          <w:sz w:val="32"/>
          <w:szCs w:val="32"/>
        </w:rPr>
      </w:pPr>
      <w:r w:rsidRPr="0047063F">
        <w:rPr>
          <w:b/>
          <w:sz w:val="32"/>
          <w:szCs w:val="32"/>
        </w:rPr>
        <w:lastRenderedPageBreak/>
        <w:t>1</w:t>
      </w:r>
      <w:r w:rsidR="00897DA4" w:rsidRPr="0047063F">
        <w:rPr>
          <w:b/>
          <w:sz w:val="32"/>
          <w:szCs w:val="32"/>
        </w:rPr>
        <w:t>7</w:t>
      </w:r>
      <w:r w:rsidRPr="0047063F">
        <w:rPr>
          <w:b/>
          <w:sz w:val="32"/>
          <w:szCs w:val="32"/>
        </w:rPr>
        <w:t>. Summary</w:t>
      </w:r>
    </w:p>
    <w:p w14:paraId="5F945273" w14:textId="77777777" w:rsidR="00E80D55" w:rsidRPr="0047063F" w:rsidRDefault="00E80D55" w:rsidP="00E80D55">
      <w:pPr>
        <w:jc w:val="both"/>
        <w:rPr>
          <w:sz w:val="22"/>
          <w:szCs w:val="22"/>
        </w:rPr>
      </w:pPr>
    </w:p>
    <w:p w14:paraId="5F945274" w14:textId="7A0E3576" w:rsidR="00E80D55" w:rsidRPr="0047063F" w:rsidRDefault="00E80D55" w:rsidP="005558EF">
      <w:pPr>
        <w:jc w:val="both"/>
        <w:rPr>
          <w:sz w:val="22"/>
          <w:szCs w:val="22"/>
        </w:rPr>
      </w:pPr>
      <w:r w:rsidRPr="0047063F">
        <w:rPr>
          <w:sz w:val="22"/>
          <w:szCs w:val="22"/>
        </w:rPr>
        <w:t xml:space="preserve">It is of particular importance to note that this policy for the prevention of abuse and harassment is intended to be all inclusive with regard to all participants in the Youth Exchange Program. The policy is set in place to achieve RI Certification Youth Exchange requirements and is intended to directly apply to </w:t>
      </w:r>
      <w:r w:rsidR="00905811" w:rsidRPr="0047063F">
        <w:rPr>
          <w:sz w:val="22"/>
          <w:szCs w:val="22"/>
        </w:rPr>
        <w:t xml:space="preserve">RYE, </w:t>
      </w:r>
      <w:r w:rsidRPr="0047063F">
        <w:rPr>
          <w:sz w:val="22"/>
          <w:szCs w:val="22"/>
        </w:rPr>
        <w:t>RYLA</w:t>
      </w:r>
      <w:r w:rsidR="0071312A" w:rsidRPr="0047063F">
        <w:rPr>
          <w:sz w:val="22"/>
          <w:szCs w:val="22"/>
        </w:rPr>
        <w:t>,</w:t>
      </w:r>
      <w:r w:rsidRPr="0047063F">
        <w:rPr>
          <w:sz w:val="22"/>
          <w:szCs w:val="22"/>
        </w:rPr>
        <w:t xml:space="preserve"> </w:t>
      </w:r>
      <w:r w:rsidR="00166E95" w:rsidRPr="0047063F">
        <w:rPr>
          <w:sz w:val="22"/>
          <w:szCs w:val="22"/>
        </w:rPr>
        <w:t>and</w:t>
      </w:r>
      <w:r w:rsidR="00D63E01" w:rsidRPr="0047063F">
        <w:rPr>
          <w:sz w:val="22"/>
          <w:szCs w:val="22"/>
        </w:rPr>
        <w:t xml:space="preserve"> </w:t>
      </w:r>
      <w:r w:rsidRPr="0047063F">
        <w:rPr>
          <w:sz w:val="22"/>
          <w:szCs w:val="22"/>
        </w:rPr>
        <w:t>INTERACT for the following\ purposes:</w:t>
      </w:r>
    </w:p>
    <w:p w14:paraId="5F945275" w14:textId="77777777" w:rsidR="005558EF" w:rsidRPr="0047063F" w:rsidRDefault="005558EF" w:rsidP="005558EF">
      <w:pPr>
        <w:jc w:val="both"/>
        <w:rPr>
          <w:sz w:val="22"/>
          <w:szCs w:val="22"/>
        </w:rPr>
      </w:pPr>
    </w:p>
    <w:p w14:paraId="5F945276" w14:textId="77777777" w:rsidR="00E80D55" w:rsidRPr="0047063F" w:rsidRDefault="00E80D55" w:rsidP="00FA51A1">
      <w:pPr>
        <w:pStyle w:val="ListParagraph"/>
        <w:numPr>
          <w:ilvl w:val="0"/>
          <w:numId w:val="1"/>
        </w:numPr>
        <w:jc w:val="both"/>
        <w:rPr>
          <w:sz w:val="22"/>
          <w:szCs w:val="22"/>
        </w:rPr>
      </w:pPr>
      <w:r w:rsidRPr="0047063F">
        <w:rPr>
          <w:sz w:val="22"/>
          <w:szCs w:val="22"/>
        </w:rPr>
        <w:t>To protect and prevent all youth program participants from abuse and harassment as defined within this policy.</w:t>
      </w:r>
    </w:p>
    <w:p w14:paraId="5F945277" w14:textId="77777777" w:rsidR="00E80D55" w:rsidRPr="0047063F" w:rsidRDefault="00E80D55" w:rsidP="00FA51A1">
      <w:pPr>
        <w:pStyle w:val="ListParagraph"/>
        <w:numPr>
          <w:ilvl w:val="0"/>
          <w:numId w:val="1"/>
        </w:numPr>
        <w:jc w:val="both"/>
        <w:rPr>
          <w:sz w:val="22"/>
          <w:szCs w:val="22"/>
        </w:rPr>
      </w:pPr>
      <w:r w:rsidRPr="0047063F">
        <w:rPr>
          <w:sz w:val="22"/>
          <w:szCs w:val="22"/>
        </w:rPr>
        <w:t xml:space="preserve">To collectively achieve affirmation of the integrity and credibility of all Rotarians and non- Rotarian volunteers who work within the District </w:t>
      </w:r>
      <w:r w:rsidR="00D53547" w:rsidRPr="0047063F">
        <w:rPr>
          <w:sz w:val="22"/>
          <w:szCs w:val="22"/>
        </w:rPr>
        <w:t>6510</w:t>
      </w:r>
      <w:r w:rsidRPr="0047063F">
        <w:rPr>
          <w:sz w:val="22"/>
          <w:szCs w:val="22"/>
        </w:rPr>
        <w:t xml:space="preserve"> Youth Programs.</w:t>
      </w:r>
    </w:p>
    <w:p w14:paraId="5F945278" w14:textId="77777777" w:rsidR="00E80D55" w:rsidRPr="0047063F" w:rsidRDefault="00E80D55" w:rsidP="00FA51A1">
      <w:pPr>
        <w:pStyle w:val="ListParagraph"/>
        <w:numPr>
          <w:ilvl w:val="0"/>
          <w:numId w:val="1"/>
        </w:numPr>
        <w:jc w:val="both"/>
        <w:rPr>
          <w:sz w:val="22"/>
          <w:szCs w:val="22"/>
        </w:rPr>
      </w:pPr>
      <w:r w:rsidRPr="0047063F">
        <w:rPr>
          <w:sz w:val="22"/>
          <w:szCs w:val="22"/>
        </w:rPr>
        <w:t xml:space="preserve">To ensure the credibility and enhance the operation of the District </w:t>
      </w:r>
      <w:r w:rsidR="00D53547" w:rsidRPr="0047063F">
        <w:rPr>
          <w:sz w:val="22"/>
          <w:szCs w:val="22"/>
        </w:rPr>
        <w:t>6510</w:t>
      </w:r>
      <w:r w:rsidRPr="0047063F">
        <w:rPr>
          <w:sz w:val="22"/>
          <w:szCs w:val="22"/>
        </w:rPr>
        <w:t xml:space="preserve"> Youth Programs for both parents and prospective youth candidates.</w:t>
      </w:r>
    </w:p>
    <w:p w14:paraId="5F945279" w14:textId="77777777" w:rsidR="005558EF" w:rsidRPr="0047063F" w:rsidRDefault="005558EF" w:rsidP="005558EF">
      <w:pPr>
        <w:jc w:val="both"/>
        <w:rPr>
          <w:sz w:val="22"/>
          <w:szCs w:val="22"/>
        </w:rPr>
      </w:pPr>
    </w:p>
    <w:p w14:paraId="5F94527A" w14:textId="1D319CF1" w:rsidR="00E74BC1" w:rsidRDefault="00B0671C" w:rsidP="005558EF">
      <w:pPr>
        <w:jc w:val="both"/>
        <w:rPr>
          <w:sz w:val="22"/>
          <w:szCs w:val="22"/>
        </w:rPr>
      </w:pPr>
      <w:r w:rsidRPr="0047063F">
        <w:rPr>
          <w:sz w:val="22"/>
          <w:szCs w:val="22"/>
        </w:rPr>
        <w:t xml:space="preserve">This </w:t>
      </w:r>
      <w:r w:rsidR="00E80D55" w:rsidRPr="0047063F">
        <w:rPr>
          <w:sz w:val="22"/>
          <w:szCs w:val="22"/>
        </w:rPr>
        <w:t xml:space="preserve">policy is designed to formalize, bring to a higher level of awareness, the </w:t>
      </w:r>
      <w:r w:rsidRPr="0047063F">
        <w:rPr>
          <w:sz w:val="22"/>
          <w:szCs w:val="22"/>
        </w:rPr>
        <w:t>procedures,</w:t>
      </w:r>
      <w:r w:rsidR="00E80D55" w:rsidRPr="0047063F">
        <w:rPr>
          <w:sz w:val="22"/>
          <w:szCs w:val="22"/>
        </w:rPr>
        <w:t xml:space="preserve"> and </w:t>
      </w:r>
      <w:r w:rsidR="005558EF" w:rsidRPr="0047063F">
        <w:rPr>
          <w:sz w:val="22"/>
          <w:szCs w:val="22"/>
        </w:rPr>
        <w:t>behaviors</w:t>
      </w:r>
      <w:r w:rsidR="00E80D55" w:rsidRPr="0047063F">
        <w:rPr>
          <w:sz w:val="22"/>
          <w:szCs w:val="22"/>
        </w:rPr>
        <w:t xml:space="preserve"> which we as Rotarians currently endorse and practice as we work within the Youth Exchange and other Rotary Youth Programs. </w:t>
      </w:r>
      <w:r w:rsidRPr="0047063F">
        <w:rPr>
          <w:sz w:val="22"/>
          <w:szCs w:val="22"/>
        </w:rPr>
        <w:t>Thus</w:t>
      </w:r>
      <w:r w:rsidR="00E80D55" w:rsidRPr="0047063F">
        <w:rPr>
          <w:sz w:val="22"/>
          <w:szCs w:val="22"/>
        </w:rPr>
        <w:t xml:space="preserve">, societal expectations for program delivery within the Youth Exchange Program and other Rotary Youth Programs are more clearly addressed and substantiated within our community service and </w:t>
      </w:r>
      <w:r w:rsidR="00432C85" w:rsidRPr="0047063F">
        <w:rPr>
          <w:sz w:val="22"/>
          <w:szCs w:val="22"/>
        </w:rPr>
        <w:t>practice as Rotarians.</w:t>
      </w:r>
    </w:p>
    <w:sectPr w:rsidR="00E74BC1" w:rsidSect="00B940DF">
      <w:footerReference w:type="default" r:id="rId17"/>
      <w:type w:val="continuous"/>
      <w:pgSz w:w="12240" w:h="15840"/>
      <w:pgMar w:top="1080" w:right="1080" w:bottom="1080" w:left="1080"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84FB" w14:textId="77777777" w:rsidR="00286200" w:rsidRDefault="00286200" w:rsidP="00F5330A">
      <w:r>
        <w:separator/>
      </w:r>
    </w:p>
  </w:endnote>
  <w:endnote w:type="continuationSeparator" w:id="0">
    <w:p w14:paraId="46BF2C02" w14:textId="77777777" w:rsidR="00286200" w:rsidRDefault="00286200" w:rsidP="00F5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F15D" w14:textId="77777777" w:rsidR="00E10035" w:rsidRDefault="00E10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08987195"/>
      <w:docPartObj>
        <w:docPartGallery w:val="Page Numbers (Bottom of Page)"/>
        <w:docPartUnique/>
      </w:docPartObj>
    </w:sdtPr>
    <w:sdtEndPr>
      <w:rPr>
        <w:color w:val="808080" w:themeColor="background1" w:themeShade="80"/>
        <w:spacing w:val="60"/>
        <w:sz w:val="20"/>
        <w:szCs w:val="20"/>
      </w:rPr>
    </w:sdtEndPr>
    <w:sdtContent>
      <w:p w14:paraId="5F945C44" w14:textId="77777777" w:rsidR="00E10035" w:rsidRPr="00F97B39" w:rsidRDefault="00E10035" w:rsidP="00F97B39">
        <w:pPr>
          <w:pStyle w:val="Footer"/>
          <w:pBdr>
            <w:top w:val="single" w:sz="4" w:space="1" w:color="D9D9D9" w:themeColor="background1" w:themeShade="D9"/>
          </w:pBdr>
        </w:pPr>
        <w:r w:rsidRPr="00FD2D03">
          <w:rPr>
            <w:sz w:val="16"/>
            <w:szCs w:val="16"/>
          </w:rPr>
          <w:t xml:space="preserve">Revised: April 1, 2017                                                                                                                                                                                                                 </w:t>
        </w:r>
        <w:r w:rsidRPr="00FD2D03">
          <w:rPr>
            <w:sz w:val="16"/>
            <w:szCs w:val="16"/>
          </w:rPr>
          <w:fldChar w:fldCharType="begin"/>
        </w:r>
        <w:r w:rsidRPr="00FD2D03">
          <w:rPr>
            <w:sz w:val="16"/>
            <w:szCs w:val="16"/>
          </w:rPr>
          <w:instrText xml:space="preserve"> PAGE   \* MERGEFORMAT </w:instrText>
        </w:r>
        <w:r w:rsidRPr="00FD2D03">
          <w:rPr>
            <w:sz w:val="16"/>
            <w:szCs w:val="16"/>
          </w:rPr>
          <w:fldChar w:fldCharType="separate"/>
        </w:r>
        <w:r w:rsidRPr="00173844">
          <w:rPr>
            <w:b/>
            <w:bCs/>
            <w:noProof/>
            <w:sz w:val="16"/>
            <w:szCs w:val="16"/>
          </w:rPr>
          <w:t>2</w:t>
        </w:r>
        <w:r w:rsidRPr="00FD2D03">
          <w:rPr>
            <w:b/>
            <w:bCs/>
            <w:noProof/>
            <w:sz w:val="16"/>
            <w:szCs w:val="16"/>
          </w:rPr>
          <w:fldChar w:fldCharType="end"/>
        </w:r>
        <w:r w:rsidRPr="00FD2D03">
          <w:rPr>
            <w:b/>
            <w:bCs/>
            <w:sz w:val="16"/>
            <w:szCs w:val="16"/>
          </w:rPr>
          <w:t xml:space="preserve"> |</w:t>
        </w:r>
        <w:r w:rsidRPr="00A8276E">
          <w:rPr>
            <w:b/>
            <w:bCs/>
            <w:sz w:val="16"/>
            <w:szCs w:val="16"/>
          </w:rPr>
          <w:t xml:space="preserve"> </w:t>
        </w:r>
        <w:r w:rsidRPr="00A8276E">
          <w:rPr>
            <w:color w:val="808080" w:themeColor="background1" w:themeShade="80"/>
            <w:spacing w:val="60"/>
            <w:sz w:val="16"/>
            <w:szCs w:val="16"/>
          </w:rPr>
          <w:t>Page</w:t>
        </w:r>
      </w:p>
    </w:sdtContent>
  </w:sdt>
  <w:p w14:paraId="5F945C45" w14:textId="77777777" w:rsidR="00E10035" w:rsidRDefault="00E10035">
    <w:pPr>
      <w:pStyle w:val="Footer"/>
    </w:pPr>
  </w:p>
  <w:p w14:paraId="5F945C46" w14:textId="77777777" w:rsidR="00E10035" w:rsidRDefault="00E100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2E37" w14:textId="77777777" w:rsidR="00E10035" w:rsidRDefault="00E100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067743"/>
      <w:docPartObj>
        <w:docPartGallery w:val="Page Numbers (Bottom of Page)"/>
        <w:docPartUnique/>
      </w:docPartObj>
    </w:sdtPr>
    <w:sdtEndPr>
      <w:rPr>
        <w:noProof/>
      </w:rPr>
    </w:sdtEndPr>
    <w:sdtContent>
      <w:p w14:paraId="5C5E6CCF" w14:textId="7D65FFA3" w:rsidR="008D5096" w:rsidRDefault="008D5096" w:rsidP="008D5096">
        <w:pPr>
          <w:pStyle w:val="Footer"/>
        </w:pPr>
        <w:r w:rsidRPr="008D5096">
          <w:t xml:space="preserve">Last Revised:  </w:t>
        </w:r>
        <w:r w:rsidR="00E029A2">
          <w:t>05/12/2021</w:t>
        </w:r>
        <w:r w:rsidRPr="008D5096">
          <w:t xml:space="preserve">                                                                                                                                              </w:t>
        </w: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EB0641">
          <w:rPr>
            <w:noProof/>
          </w:rPr>
          <w:t>1</w:t>
        </w:r>
        <w:r w:rsidR="00157156">
          <w:rPr>
            <w:noProof/>
          </w:rPr>
          <w:t>1</w:t>
        </w:r>
      </w:p>
    </w:sdtContent>
  </w:sdt>
  <w:p w14:paraId="5F945C49" w14:textId="44E6913B" w:rsidR="00E10035" w:rsidRPr="00E470AB" w:rsidRDefault="00E10035" w:rsidP="00E149A5">
    <w:pPr>
      <w:pStyle w:val="Footer"/>
      <w:jc w:val="right"/>
      <w:rPr>
        <w: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B4F1" w14:textId="77777777" w:rsidR="00286200" w:rsidRDefault="00286200" w:rsidP="00F5330A">
      <w:r>
        <w:separator/>
      </w:r>
    </w:p>
  </w:footnote>
  <w:footnote w:type="continuationSeparator" w:id="0">
    <w:p w14:paraId="10E5B287" w14:textId="77777777" w:rsidR="00286200" w:rsidRDefault="00286200" w:rsidP="00F5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38F5" w14:textId="77777777" w:rsidR="00E10035" w:rsidRDefault="00E10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5C43" w14:textId="4D1E8508" w:rsidR="00E10035" w:rsidRPr="00EB0641" w:rsidRDefault="00E10035" w:rsidP="00E15C11">
    <w:pPr>
      <w:pStyle w:val="Header"/>
      <w:jc w:val="center"/>
      <w:rPr>
        <w:b/>
        <w:bCs/>
        <w:smallCaps/>
      </w:rPr>
    </w:pPr>
    <w:r w:rsidRPr="00EB0641">
      <w:rPr>
        <w:b/>
        <w:bCs/>
        <w:smallCaps/>
      </w:rPr>
      <w:t>District 6510 Youth Protection Policy</w:t>
    </w:r>
  </w:p>
  <w:p w14:paraId="26E27054" w14:textId="5E0B5424" w:rsidR="00E10035" w:rsidRPr="009529B2" w:rsidRDefault="00000000" w:rsidP="00E15C11">
    <w:pPr>
      <w:pStyle w:val="Header"/>
      <w:jc w:val="center"/>
      <w:rPr>
        <w:b/>
        <w:bCs/>
      </w:rPr>
    </w:pPr>
    <w:r>
      <w:rPr>
        <w:sz w:val="16"/>
        <w:szCs w:val="16"/>
      </w:rPr>
      <w:pict w14:anchorId="5C30FA9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7048" w14:textId="77777777" w:rsidR="00E10035" w:rsidRDefault="00E10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32F10A"/>
    <w:lvl w:ilvl="0">
      <w:numFmt w:val="bullet"/>
      <w:lvlText w:val="*"/>
      <w:lvlJc w:val="left"/>
    </w:lvl>
  </w:abstractNum>
  <w:abstractNum w:abstractNumId="1" w15:restartNumberingAfterBreak="0">
    <w:nsid w:val="078F2EA6"/>
    <w:multiLevelType w:val="hybridMultilevel"/>
    <w:tmpl w:val="AEB28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820AB"/>
    <w:multiLevelType w:val="hybridMultilevel"/>
    <w:tmpl w:val="0D8AC0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031A4"/>
    <w:multiLevelType w:val="hybridMultilevel"/>
    <w:tmpl w:val="31085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7A66AB"/>
    <w:multiLevelType w:val="hybridMultilevel"/>
    <w:tmpl w:val="309651B8"/>
    <w:lvl w:ilvl="0" w:tplc="741EFDEE">
      <w:start w:val="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0617C4"/>
    <w:multiLevelType w:val="hybridMultilevel"/>
    <w:tmpl w:val="FBB29C9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1A75C7"/>
    <w:multiLevelType w:val="hybridMultilevel"/>
    <w:tmpl w:val="1B3AD144"/>
    <w:lvl w:ilvl="0" w:tplc="A89CD8A2">
      <w:start w:val="1"/>
      <w:numFmt w:val="bullet"/>
      <w:pStyle w:val="Style1"/>
      <w:lvlText w:val=""/>
      <w:lvlJc w:val="left"/>
      <w:pPr>
        <w:tabs>
          <w:tab w:val="num" w:pos="1650"/>
        </w:tabs>
        <w:ind w:left="1650" w:hanging="360"/>
      </w:pPr>
      <w:rPr>
        <w:rFonts w:ascii="Wingdings" w:hAnsi="Wingdings" w:hint="default"/>
      </w:rPr>
    </w:lvl>
    <w:lvl w:ilvl="1" w:tplc="04090001">
      <w:start w:val="1"/>
      <w:numFmt w:val="bullet"/>
      <w:lvlText w:val=""/>
      <w:lvlJc w:val="left"/>
      <w:pPr>
        <w:tabs>
          <w:tab w:val="num" w:pos="2370"/>
        </w:tabs>
        <w:ind w:left="2370" w:hanging="360"/>
      </w:pPr>
      <w:rPr>
        <w:rFonts w:ascii="Symbol" w:hAnsi="Symbol" w:hint="default"/>
      </w:rPr>
    </w:lvl>
    <w:lvl w:ilvl="2" w:tplc="04090005">
      <w:start w:val="1"/>
      <w:numFmt w:val="bullet"/>
      <w:lvlText w:val=""/>
      <w:lvlJc w:val="left"/>
      <w:pPr>
        <w:tabs>
          <w:tab w:val="num" w:pos="3090"/>
        </w:tabs>
        <w:ind w:left="3090" w:hanging="360"/>
      </w:pPr>
      <w:rPr>
        <w:rFonts w:ascii="Wingdings" w:hAnsi="Wingdings" w:hint="default"/>
      </w:rPr>
    </w:lvl>
    <w:lvl w:ilvl="3" w:tplc="04090001">
      <w:start w:val="1"/>
      <w:numFmt w:val="bullet"/>
      <w:lvlText w:val=""/>
      <w:lvlJc w:val="left"/>
      <w:pPr>
        <w:tabs>
          <w:tab w:val="num" w:pos="3810"/>
        </w:tabs>
        <w:ind w:left="3810" w:hanging="360"/>
      </w:pPr>
      <w:rPr>
        <w:rFonts w:ascii="Symbol" w:hAnsi="Symbol" w:hint="default"/>
      </w:rPr>
    </w:lvl>
    <w:lvl w:ilvl="4" w:tplc="18ACD74E">
      <w:start w:val="1"/>
      <w:numFmt w:val="bullet"/>
      <w:lvlText w:val=""/>
      <w:lvlJc w:val="left"/>
      <w:pPr>
        <w:tabs>
          <w:tab w:val="num" w:pos="4530"/>
        </w:tabs>
        <w:ind w:left="4530" w:hanging="360"/>
      </w:pPr>
      <w:rPr>
        <w:rFonts w:ascii="Symbol" w:hAnsi="Symbol" w:hint="default"/>
      </w:rPr>
    </w:lvl>
    <w:lvl w:ilvl="5" w:tplc="04090005" w:tentative="1">
      <w:start w:val="1"/>
      <w:numFmt w:val="bullet"/>
      <w:lvlText w:val=""/>
      <w:lvlJc w:val="left"/>
      <w:pPr>
        <w:tabs>
          <w:tab w:val="num" w:pos="5250"/>
        </w:tabs>
        <w:ind w:left="5250" w:hanging="360"/>
      </w:pPr>
      <w:rPr>
        <w:rFonts w:ascii="Wingdings" w:hAnsi="Wingdings" w:hint="default"/>
      </w:rPr>
    </w:lvl>
    <w:lvl w:ilvl="6" w:tplc="04090001" w:tentative="1">
      <w:start w:val="1"/>
      <w:numFmt w:val="bullet"/>
      <w:lvlText w:val=""/>
      <w:lvlJc w:val="left"/>
      <w:pPr>
        <w:tabs>
          <w:tab w:val="num" w:pos="5970"/>
        </w:tabs>
        <w:ind w:left="5970" w:hanging="360"/>
      </w:pPr>
      <w:rPr>
        <w:rFonts w:ascii="Symbol" w:hAnsi="Symbol" w:hint="default"/>
      </w:rPr>
    </w:lvl>
    <w:lvl w:ilvl="7" w:tplc="04090003" w:tentative="1">
      <w:start w:val="1"/>
      <w:numFmt w:val="bullet"/>
      <w:lvlText w:val="o"/>
      <w:lvlJc w:val="left"/>
      <w:pPr>
        <w:tabs>
          <w:tab w:val="num" w:pos="6690"/>
        </w:tabs>
        <w:ind w:left="6690" w:hanging="360"/>
      </w:pPr>
      <w:rPr>
        <w:rFonts w:ascii="Courier New" w:hAnsi="Courier New" w:cs="Courier New" w:hint="default"/>
      </w:rPr>
    </w:lvl>
    <w:lvl w:ilvl="8" w:tplc="04090005" w:tentative="1">
      <w:start w:val="1"/>
      <w:numFmt w:val="bullet"/>
      <w:lvlText w:val=""/>
      <w:lvlJc w:val="left"/>
      <w:pPr>
        <w:tabs>
          <w:tab w:val="num" w:pos="7410"/>
        </w:tabs>
        <w:ind w:left="7410" w:hanging="360"/>
      </w:pPr>
      <w:rPr>
        <w:rFonts w:ascii="Wingdings" w:hAnsi="Wingdings" w:hint="default"/>
      </w:rPr>
    </w:lvl>
  </w:abstractNum>
  <w:abstractNum w:abstractNumId="7" w15:restartNumberingAfterBreak="0">
    <w:nsid w:val="195D3181"/>
    <w:multiLevelType w:val="hybridMultilevel"/>
    <w:tmpl w:val="D4428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B4048"/>
    <w:multiLevelType w:val="hybridMultilevel"/>
    <w:tmpl w:val="315885CA"/>
    <w:lvl w:ilvl="0" w:tplc="29C86072">
      <w:start w:val="1"/>
      <w:numFmt w:val="decimal"/>
      <w:pStyle w:val="Heading1"/>
      <w:lvlText w:val="%1."/>
      <w:lvlJc w:val="left"/>
      <w:pPr>
        <w:tabs>
          <w:tab w:val="num" w:pos="6870"/>
        </w:tabs>
        <w:ind w:left="6870" w:hanging="390"/>
      </w:pPr>
      <w:rPr>
        <w:rFonts w:hint="default"/>
      </w:rPr>
    </w:lvl>
    <w:lvl w:ilvl="1" w:tplc="5F8635DE">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F10061"/>
    <w:multiLevelType w:val="hybridMultilevel"/>
    <w:tmpl w:val="7BFCDA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5190C"/>
    <w:multiLevelType w:val="hybridMultilevel"/>
    <w:tmpl w:val="E696B1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B82BE6"/>
    <w:multiLevelType w:val="hybridMultilevel"/>
    <w:tmpl w:val="43AC7FB2"/>
    <w:lvl w:ilvl="0" w:tplc="FB68570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0730E4"/>
    <w:multiLevelType w:val="hybridMultilevel"/>
    <w:tmpl w:val="BA04C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80243"/>
    <w:multiLevelType w:val="multilevel"/>
    <w:tmpl w:val="08FE74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F90412"/>
    <w:multiLevelType w:val="hybridMultilevel"/>
    <w:tmpl w:val="0A3C2002"/>
    <w:lvl w:ilvl="0" w:tplc="0409000F">
      <w:start w:val="1"/>
      <w:numFmt w:val="decimal"/>
      <w:lvlText w:val="%1."/>
      <w:lvlJc w:val="left"/>
      <w:pPr>
        <w:ind w:left="389" w:hanging="360"/>
      </w:pPr>
    </w:lvl>
    <w:lvl w:ilvl="1" w:tplc="30E64DF6">
      <w:start w:val="1"/>
      <w:numFmt w:val="lowerLetter"/>
      <w:lvlText w:val="%2."/>
      <w:lvlJc w:val="left"/>
      <w:pPr>
        <w:ind w:left="1109" w:hanging="360"/>
      </w:pPr>
      <w:rPr>
        <w:rFonts w:hint="default"/>
      </w:r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5" w15:restartNumberingAfterBreak="0">
    <w:nsid w:val="348F162A"/>
    <w:multiLevelType w:val="hybridMultilevel"/>
    <w:tmpl w:val="F00C8D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17988"/>
    <w:multiLevelType w:val="multilevel"/>
    <w:tmpl w:val="6A9C79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474200"/>
    <w:multiLevelType w:val="multilevel"/>
    <w:tmpl w:val="55C60C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89A27DA"/>
    <w:multiLevelType w:val="hybridMultilevel"/>
    <w:tmpl w:val="1818C4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157DA"/>
    <w:multiLevelType w:val="multilevel"/>
    <w:tmpl w:val="34C271A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2E0474"/>
    <w:multiLevelType w:val="hybridMultilevel"/>
    <w:tmpl w:val="342AB14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53F29"/>
    <w:multiLevelType w:val="hybridMultilevel"/>
    <w:tmpl w:val="6F1AA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76296D"/>
    <w:multiLevelType w:val="multilevel"/>
    <w:tmpl w:val="F460A6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522725"/>
    <w:multiLevelType w:val="hybridMultilevel"/>
    <w:tmpl w:val="F25AEA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A63F7"/>
    <w:multiLevelType w:val="hybridMultilevel"/>
    <w:tmpl w:val="69D2FF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37E17"/>
    <w:multiLevelType w:val="multilevel"/>
    <w:tmpl w:val="303CBA62"/>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A365B38"/>
    <w:multiLevelType w:val="hybridMultilevel"/>
    <w:tmpl w:val="8BAA76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ACF555C"/>
    <w:multiLevelType w:val="hybridMultilevel"/>
    <w:tmpl w:val="E3024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9523E"/>
    <w:multiLevelType w:val="hybridMultilevel"/>
    <w:tmpl w:val="9D9609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C03BB"/>
    <w:multiLevelType w:val="hybridMultilevel"/>
    <w:tmpl w:val="86169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790288">
    <w:abstractNumId w:val="29"/>
  </w:num>
  <w:num w:numId="2" w16cid:durableId="485896724">
    <w:abstractNumId w:val="10"/>
  </w:num>
  <w:num w:numId="3" w16cid:durableId="241068566">
    <w:abstractNumId w:val="26"/>
  </w:num>
  <w:num w:numId="4" w16cid:durableId="1180508451">
    <w:abstractNumId w:val="0"/>
    <w:lvlOverride w:ilvl="0">
      <w:lvl w:ilvl="0">
        <w:numFmt w:val="bullet"/>
        <w:lvlText w:val="&gt;"/>
        <w:legacy w:legacy="1" w:legacySpace="0" w:legacyIndent="351"/>
        <w:lvlJc w:val="left"/>
        <w:rPr>
          <w:rFonts w:ascii="Times New Roman" w:hAnsi="Times New Roman" w:hint="default"/>
        </w:rPr>
      </w:lvl>
    </w:lvlOverride>
  </w:num>
  <w:num w:numId="5" w16cid:durableId="953946216">
    <w:abstractNumId w:val="21"/>
  </w:num>
  <w:num w:numId="6" w16cid:durableId="1939629728">
    <w:abstractNumId w:val="3"/>
  </w:num>
  <w:num w:numId="7" w16cid:durableId="1518731735">
    <w:abstractNumId w:val="8"/>
  </w:num>
  <w:num w:numId="8" w16cid:durableId="4476028">
    <w:abstractNumId w:val="6"/>
  </w:num>
  <w:num w:numId="9" w16cid:durableId="860750928">
    <w:abstractNumId w:val="14"/>
  </w:num>
  <w:num w:numId="10" w16cid:durableId="44449135">
    <w:abstractNumId w:val="4"/>
  </w:num>
  <w:num w:numId="11" w16cid:durableId="1386295634">
    <w:abstractNumId w:val="19"/>
  </w:num>
  <w:num w:numId="12" w16cid:durableId="2025786990">
    <w:abstractNumId w:val="25"/>
  </w:num>
  <w:num w:numId="13" w16cid:durableId="1028915998">
    <w:abstractNumId w:val="9"/>
  </w:num>
  <w:num w:numId="14" w16cid:durableId="1221092183">
    <w:abstractNumId w:val="24"/>
  </w:num>
  <w:num w:numId="15" w16cid:durableId="1732146397">
    <w:abstractNumId w:val="22"/>
  </w:num>
  <w:num w:numId="16" w16cid:durableId="1516770171">
    <w:abstractNumId w:val="17"/>
  </w:num>
  <w:num w:numId="17" w16cid:durableId="1345324305">
    <w:abstractNumId w:val="16"/>
  </w:num>
  <w:num w:numId="18" w16cid:durableId="97219756">
    <w:abstractNumId w:val="1"/>
  </w:num>
  <w:num w:numId="19" w16cid:durableId="1822693213">
    <w:abstractNumId w:val="5"/>
  </w:num>
  <w:num w:numId="20" w16cid:durableId="475923866">
    <w:abstractNumId w:val="7"/>
  </w:num>
  <w:num w:numId="21" w16cid:durableId="1009526819">
    <w:abstractNumId w:val="12"/>
  </w:num>
  <w:num w:numId="22" w16cid:durableId="1271937812">
    <w:abstractNumId w:val="28"/>
  </w:num>
  <w:num w:numId="23" w16cid:durableId="565074226">
    <w:abstractNumId w:val="13"/>
  </w:num>
  <w:num w:numId="24" w16cid:durableId="2118326708">
    <w:abstractNumId w:val="15"/>
  </w:num>
  <w:num w:numId="25" w16cid:durableId="1621569957">
    <w:abstractNumId w:val="18"/>
  </w:num>
  <w:num w:numId="26" w16cid:durableId="66462036">
    <w:abstractNumId w:val="23"/>
  </w:num>
  <w:num w:numId="27" w16cid:durableId="1660579684">
    <w:abstractNumId w:val="20"/>
  </w:num>
  <w:num w:numId="28" w16cid:durableId="1100218970">
    <w:abstractNumId w:val="2"/>
  </w:num>
  <w:num w:numId="29" w16cid:durableId="1483423334">
    <w:abstractNumId w:val="27"/>
  </w:num>
  <w:num w:numId="30" w16cid:durableId="1502116255">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0A"/>
    <w:rsid w:val="00001FB8"/>
    <w:rsid w:val="00001FE3"/>
    <w:rsid w:val="0000255E"/>
    <w:rsid w:val="00002D56"/>
    <w:rsid w:val="00003E96"/>
    <w:rsid w:val="0001024E"/>
    <w:rsid w:val="00010A01"/>
    <w:rsid w:val="00012604"/>
    <w:rsid w:val="00014A12"/>
    <w:rsid w:val="00015E3E"/>
    <w:rsid w:val="00023EDB"/>
    <w:rsid w:val="00024D3D"/>
    <w:rsid w:val="00024F5E"/>
    <w:rsid w:val="00025E64"/>
    <w:rsid w:val="00026784"/>
    <w:rsid w:val="00031F08"/>
    <w:rsid w:val="000322B7"/>
    <w:rsid w:val="00037563"/>
    <w:rsid w:val="00041C21"/>
    <w:rsid w:val="000427C6"/>
    <w:rsid w:val="00042C5C"/>
    <w:rsid w:val="000440EC"/>
    <w:rsid w:val="000469B1"/>
    <w:rsid w:val="000541D2"/>
    <w:rsid w:val="00062C4C"/>
    <w:rsid w:val="00064C0A"/>
    <w:rsid w:val="00073EDC"/>
    <w:rsid w:val="0007583B"/>
    <w:rsid w:val="0008008E"/>
    <w:rsid w:val="0009023E"/>
    <w:rsid w:val="00097222"/>
    <w:rsid w:val="000A0986"/>
    <w:rsid w:val="000A1139"/>
    <w:rsid w:val="000A1976"/>
    <w:rsid w:val="000A4DD3"/>
    <w:rsid w:val="000A56FC"/>
    <w:rsid w:val="000B377D"/>
    <w:rsid w:val="000B5633"/>
    <w:rsid w:val="000B6780"/>
    <w:rsid w:val="000C1F99"/>
    <w:rsid w:val="000C57E7"/>
    <w:rsid w:val="000D1A53"/>
    <w:rsid w:val="000D35C6"/>
    <w:rsid w:val="000D3882"/>
    <w:rsid w:val="000D492E"/>
    <w:rsid w:val="000E1A09"/>
    <w:rsid w:val="000E1D19"/>
    <w:rsid w:val="000E2EE4"/>
    <w:rsid w:val="000E4AF3"/>
    <w:rsid w:val="000E524B"/>
    <w:rsid w:val="000F08A1"/>
    <w:rsid w:val="000F0D84"/>
    <w:rsid w:val="000F64A6"/>
    <w:rsid w:val="00103E23"/>
    <w:rsid w:val="0011262E"/>
    <w:rsid w:val="0011554E"/>
    <w:rsid w:val="0011738A"/>
    <w:rsid w:val="00121482"/>
    <w:rsid w:val="00125CA6"/>
    <w:rsid w:val="001277EB"/>
    <w:rsid w:val="0013781F"/>
    <w:rsid w:val="00137FDB"/>
    <w:rsid w:val="00142734"/>
    <w:rsid w:val="00147E9A"/>
    <w:rsid w:val="001502BD"/>
    <w:rsid w:val="0015044E"/>
    <w:rsid w:val="00151898"/>
    <w:rsid w:val="00156F6E"/>
    <w:rsid w:val="00157156"/>
    <w:rsid w:val="00157ADC"/>
    <w:rsid w:val="00160653"/>
    <w:rsid w:val="001618E3"/>
    <w:rsid w:val="001626A2"/>
    <w:rsid w:val="00165946"/>
    <w:rsid w:val="00166E95"/>
    <w:rsid w:val="00167FF6"/>
    <w:rsid w:val="00173844"/>
    <w:rsid w:val="001769FD"/>
    <w:rsid w:val="0017799B"/>
    <w:rsid w:val="00177F13"/>
    <w:rsid w:val="00185AA8"/>
    <w:rsid w:val="00185FA4"/>
    <w:rsid w:val="00196044"/>
    <w:rsid w:val="0019631E"/>
    <w:rsid w:val="00196FB2"/>
    <w:rsid w:val="001974BE"/>
    <w:rsid w:val="001A0FA5"/>
    <w:rsid w:val="001A7FC0"/>
    <w:rsid w:val="001B07D7"/>
    <w:rsid w:val="001B4010"/>
    <w:rsid w:val="001B4A3A"/>
    <w:rsid w:val="001B4FCA"/>
    <w:rsid w:val="001C0D8C"/>
    <w:rsid w:val="001C13CA"/>
    <w:rsid w:val="001C3622"/>
    <w:rsid w:val="001C47B2"/>
    <w:rsid w:val="001C6DE9"/>
    <w:rsid w:val="001D3DA6"/>
    <w:rsid w:val="001D4607"/>
    <w:rsid w:val="001D4873"/>
    <w:rsid w:val="001D7645"/>
    <w:rsid w:val="001E03B1"/>
    <w:rsid w:val="001E06CC"/>
    <w:rsid w:val="001E1DC4"/>
    <w:rsid w:val="001E7B6D"/>
    <w:rsid w:val="001F0D08"/>
    <w:rsid w:val="001F236E"/>
    <w:rsid w:val="002007FB"/>
    <w:rsid w:val="00202C9E"/>
    <w:rsid w:val="00212361"/>
    <w:rsid w:val="002129EE"/>
    <w:rsid w:val="00216866"/>
    <w:rsid w:val="00222411"/>
    <w:rsid w:val="002243F5"/>
    <w:rsid w:val="00224ADC"/>
    <w:rsid w:val="00225767"/>
    <w:rsid w:val="00225E1B"/>
    <w:rsid w:val="002323E7"/>
    <w:rsid w:val="002350AD"/>
    <w:rsid w:val="00242EDD"/>
    <w:rsid w:val="00244936"/>
    <w:rsid w:val="0024750B"/>
    <w:rsid w:val="00251160"/>
    <w:rsid w:val="00253158"/>
    <w:rsid w:val="0025465D"/>
    <w:rsid w:val="00255895"/>
    <w:rsid w:val="00260115"/>
    <w:rsid w:val="002608C7"/>
    <w:rsid w:val="0026383A"/>
    <w:rsid w:val="00264CCF"/>
    <w:rsid w:val="002724F5"/>
    <w:rsid w:val="00272DB4"/>
    <w:rsid w:val="00273CD4"/>
    <w:rsid w:val="00286200"/>
    <w:rsid w:val="0028645B"/>
    <w:rsid w:val="00295FBF"/>
    <w:rsid w:val="002A342C"/>
    <w:rsid w:val="002A351B"/>
    <w:rsid w:val="002A3FB3"/>
    <w:rsid w:val="002A7A6B"/>
    <w:rsid w:val="002B1EDE"/>
    <w:rsid w:val="002B4B3D"/>
    <w:rsid w:val="002B62D8"/>
    <w:rsid w:val="002B7453"/>
    <w:rsid w:val="002C2F1F"/>
    <w:rsid w:val="002C5D23"/>
    <w:rsid w:val="002C5EBF"/>
    <w:rsid w:val="002C629F"/>
    <w:rsid w:val="002D0576"/>
    <w:rsid w:val="002D11C9"/>
    <w:rsid w:val="002D2CA0"/>
    <w:rsid w:val="002E0255"/>
    <w:rsid w:val="002E1724"/>
    <w:rsid w:val="002E61A9"/>
    <w:rsid w:val="002F286B"/>
    <w:rsid w:val="00300273"/>
    <w:rsid w:val="00301A34"/>
    <w:rsid w:val="00304273"/>
    <w:rsid w:val="00307181"/>
    <w:rsid w:val="00312318"/>
    <w:rsid w:val="0031307E"/>
    <w:rsid w:val="00321983"/>
    <w:rsid w:val="003239D1"/>
    <w:rsid w:val="00324055"/>
    <w:rsid w:val="00324A29"/>
    <w:rsid w:val="00326691"/>
    <w:rsid w:val="00332036"/>
    <w:rsid w:val="003321F0"/>
    <w:rsid w:val="0033366D"/>
    <w:rsid w:val="00334596"/>
    <w:rsid w:val="00335E2B"/>
    <w:rsid w:val="00341BAA"/>
    <w:rsid w:val="00344DC8"/>
    <w:rsid w:val="0034610D"/>
    <w:rsid w:val="003517FC"/>
    <w:rsid w:val="00351873"/>
    <w:rsid w:val="00351B04"/>
    <w:rsid w:val="00353754"/>
    <w:rsid w:val="00355930"/>
    <w:rsid w:val="00356E1A"/>
    <w:rsid w:val="00357832"/>
    <w:rsid w:val="00362E6D"/>
    <w:rsid w:val="00363AE9"/>
    <w:rsid w:val="003706F7"/>
    <w:rsid w:val="003708C3"/>
    <w:rsid w:val="00372B1C"/>
    <w:rsid w:val="00373128"/>
    <w:rsid w:val="003776EA"/>
    <w:rsid w:val="00377AFF"/>
    <w:rsid w:val="00380E8E"/>
    <w:rsid w:val="00381BF5"/>
    <w:rsid w:val="003905E0"/>
    <w:rsid w:val="00395F70"/>
    <w:rsid w:val="00396DF3"/>
    <w:rsid w:val="003A2A22"/>
    <w:rsid w:val="003B1065"/>
    <w:rsid w:val="003B69B1"/>
    <w:rsid w:val="003C00C9"/>
    <w:rsid w:val="003C555E"/>
    <w:rsid w:val="003C7211"/>
    <w:rsid w:val="003D2E40"/>
    <w:rsid w:val="003D4FF8"/>
    <w:rsid w:val="003E51EA"/>
    <w:rsid w:val="003E7D78"/>
    <w:rsid w:val="003F0E27"/>
    <w:rsid w:val="003F16BA"/>
    <w:rsid w:val="003F18CF"/>
    <w:rsid w:val="004008D7"/>
    <w:rsid w:val="00404B20"/>
    <w:rsid w:val="00404E75"/>
    <w:rsid w:val="0040683E"/>
    <w:rsid w:val="004073D0"/>
    <w:rsid w:val="00407BBB"/>
    <w:rsid w:val="004136C7"/>
    <w:rsid w:val="00414E45"/>
    <w:rsid w:val="00417D97"/>
    <w:rsid w:val="00423893"/>
    <w:rsid w:val="004252B5"/>
    <w:rsid w:val="00427808"/>
    <w:rsid w:val="004302E3"/>
    <w:rsid w:val="00432C85"/>
    <w:rsid w:val="00434D65"/>
    <w:rsid w:val="00440FCC"/>
    <w:rsid w:val="0044162F"/>
    <w:rsid w:val="00442CAF"/>
    <w:rsid w:val="004433E1"/>
    <w:rsid w:val="0045084C"/>
    <w:rsid w:val="004570B9"/>
    <w:rsid w:val="00457EEF"/>
    <w:rsid w:val="00460383"/>
    <w:rsid w:val="0046301B"/>
    <w:rsid w:val="0047063F"/>
    <w:rsid w:val="00474BA9"/>
    <w:rsid w:val="0048173A"/>
    <w:rsid w:val="00481F63"/>
    <w:rsid w:val="00496A41"/>
    <w:rsid w:val="004A405B"/>
    <w:rsid w:val="004A65F5"/>
    <w:rsid w:val="004A6E31"/>
    <w:rsid w:val="004A7FF3"/>
    <w:rsid w:val="004B28AE"/>
    <w:rsid w:val="004B3101"/>
    <w:rsid w:val="004B4B9C"/>
    <w:rsid w:val="004C2898"/>
    <w:rsid w:val="004C414A"/>
    <w:rsid w:val="004C4B80"/>
    <w:rsid w:val="004C4DBB"/>
    <w:rsid w:val="004C6743"/>
    <w:rsid w:val="004C72E2"/>
    <w:rsid w:val="004C7900"/>
    <w:rsid w:val="004D3182"/>
    <w:rsid w:val="004D5809"/>
    <w:rsid w:val="004D7D8E"/>
    <w:rsid w:val="004E7552"/>
    <w:rsid w:val="004F2165"/>
    <w:rsid w:val="004F2C18"/>
    <w:rsid w:val="00501157"/>
    <w:rsid w:val="00504106"/>
    <w:rsid w:val="00504198"/>
    <w:rsid w:val="00506042"/>
    <w:rsid w:val="00511CF4"/>
    <w:rsid w:val="005176FC"/>
    <w:rsid w:val="00524350"/>
    <w:rsid w:val="005255FF"/>
    <w:rsid w:val="0052657D"/>
    <w:rsid w:val="00532B85"/>
    <w:rsid w:val="00534677"/>
    <w:rsid w:val="00536F75"/>
    <w:rsid w:val="0054160C"/>
    <w:rsid w:val="00545921"/>
    <w:rsid w:val="00546A5E"/>
    <w:rsid w:val="00546DFE"/>
    <w:rsid w:val="00552E53"/>
    <w:rsid w:val="005558EF"/>
    <w:rsid w:val="005562F5"/>
    <w:rsid w:val="0055788D"/>
    <w:rsid w:val="00560076"/>
    <w:rsid w:val="0056013A"/>
    <w:rsid w:val="005635FF"/>
    <w:rsid w:val="0056587D"/>
    <w:rsid w:val="0056607F"/>
    <w:rsid w:val="00566088"/>
    <w:rsid w:val="005727ED"/>
    <w:rsid w:val="00572990"/>
    <w:rsid w:val="0057507F"/>
    <w:rsid w:val="0058407A"/>
    <w:rsid w:val="0058543A"/>
    <w:rsid w:val="00586933"/>
    <w:rsid w:val="00590A3B"/>
    <w:rsid w:val="005A0516"/>
    <w:rsid w:val="005A2947"/>
    <w:rsid w:val="005A31BC"/>
    <w:rsid w:val="005A3F70"/>
    <w:rsid w:val="005A5F98"/>
    <w:rsid w:val="005B31DC"/>
    <w:rsid w:val="005B404F"/>
    <w:rsid w:val="005C0046"/>
    <w:rsid w:val="005C6CA4"/>
    <w:rsid w:val="005D0620"/>
    <w:rsid w:val="005E283A"/>
    <w:rsid w:val="005E462D"/>
    <w:rsid w:val="005E4682"/>
    <w:rsid w:val="005E7860"/>
    <w:rsid w:val="005E7DE2"/>
    <w:rsid w:val="005F26EA"/>
    <w:rsid w:val="005F298B"/>
    <w:rsid w:val="006007F0"/>
    <w:rsid w:val="006025E9"/>
    <w:rsid w:val="0060378D"/>
    <w:rsid w:val="00605110"/>
    <w:rsid w:val="00607F3E"/>
    <w:rsid w:val="00612C46"/>
    <w:rsid w:val="0061667F"/>
    <w:rsid w:val="00617806"/>
    <w:rsid w:val="00617A90"/>
    <w:rsid w:val="00617E2A"/>
    <w:rsid w:val="0062648B"/>
    <w:rsid w:val="00630D50"/>
    <w:rsid w:val="006312D9"/>
    <w:rsid w:val="006329CB"/>
    <w:rsid w:val="006345D1"/>
    <w:rsid w:val="00643448"/>
    <w:rsid w:val="00644D64"/>
    <w:rsid w:val="0064730E"/>
    <w:rsid w:val="00651750"/>
    <w:rsid w:val="00664AB5"/>
    <w:rsid w:val="00666C16"/>
    <w:rsid w:val="006735BC"/>
    <w:rsid w:val="00677083"/>
    <w:rsid w:val="00677432"/>
    <w:rsid w:val="00677DE4"/>
    <w:rsid w:val="00680702"/>
    <w:rsid w:val="006828C4"/>
    <w:rsid w:val="006830DE"/>
    <w:rsid w:val="00685AFF"/>
    <w:rsid w:val="00693000"/>
    <w:rsid w:val="00694587"/>
    <w:rsid w:val="006A17D7"/>
    <w:rsid w:val="006A3B47"/>
    <w:rsid w:val="006A5003"/>
    <w:rsid w:val="006A523F"/>
    <w:rsid w:val="006A78D2"/>
    <w:rsid w:val="006B1CA1"/>
    <w:rsid w:val="006E04BB"/>
    <w:rsid w:val="006E0C30"/>
    <w:rsid w:val="006E4CEE"/>
    <w:rsid w:val="006E5EB9"/>
    <w:rsid w:val="006F2FCC"/>
    <w:rsid w:val="00703943"/>
    <w:rsid w:val="007042EB"/>
    <w:rsid w:val="00712B73"/>
    <w:rsid w:val="00712EE7"/>
    <w:rsid w:val="0071312A"/>
    <w:rsid w:val="00715754"/>
    <w:rsid w:val="00715EF6"/>
    <w:rsid w:val="0071747B"/>
    <w:rsid w:val="007223E5"/>
    <w:rsid w:val="00724DD0"/>
    <w:rsid w:val="0072564A"/>
    <w:rsid w:val="007275CB"/>
    <w:rsid w:val="0073137F"/>
    <w:rsid w:val="007314D7"/>
    <w:rsid w:val="00732AE3"/>
    <w:rsid w:val="00734692"/>
    <w:rsid w:val="0074126A"/>
    <w:rsid w:val="007412DE"/>
    <w:rsid w:val="0074146F"/>
    <w:rsid w:val="00743C7B"/>
    <w:rsid w:val="007458E7"/>
    <w:rsid w:val="007461C3"/>
    <w:rsid w:val="00746488"/>
    <w:rsid w:val="007502C1"/>
    <w:rsid w:val="0075362C"/>
    <w:rsid w:val="007541E9"/>
    <w:rsid w:val="007600A7"/>
    <w:rsid w:val="0076402B"/>
    <w:rsid w:val="00772025"/>
    <w:rsid w:val="00772C54"/>
    <w:rsid w:val="007740E7"/>
    <w:rsid w:val="007822A9"/>
    <w:rsid w:val="0078525E"/>
    <w:rsid w:val="00791B44"/>
    <w:rsid w:val="007953BF"/>
    <w:rsid w:val="00797EF3"/>
    <w:rsid w:val="007A046F"/>
    <w:rsid w:val="007A13CD"/>
    <w:rsid w:val="007B56FE"/>
    <w:rsid w:val="007C1E6C"/>
    <w:rsid w:val="007C231E"/>
    <w:rsid w:val="007C3900"/>
    <w:rsid w:val="007D2FF6"/>
    <w:rsid w:val="007D651B"/>
    <w:rsid w:val="007D7421"/>
    <w:rsid w:val="007D769E"/>
    <w:rsid w:val="007E63E2"/>
    <w:rsid w:val="007E7904"/>
    <w:rsid w:val="007E794A"/>
    <w:rsid w:val="007F036E"/>
    <w:rsid w:val="007F3A89"/>
    <w:rsid w:val="00806D2D"/>
    <w:rsid w:val="00815783"/>
    <w:rsid w:val="0082179E"/>
    <w:rsid w:val="00822B3C"/>
    <w:rsid w:val="00825A28"/>
    <w:rsid w:val="008275D6"/>
    <w:rsid w:val="008338E9"/>
    <w:rsid w:val="008435E0"/>
    <w:rsid w:val="00843A7E"/>
    <w:rsid w:val="008442E6"/>
    <w:rsid w:val="008458DF"/>
    <w:rsid w:val="00853234"/>
    <w:rsid w:val="0086496B"/>
    <w:rsid w:val="00870B95"/>
    <w:rsid w:val="00871641"/>
    <w:rsid w:val="00872031"/>
    <w:rsid w:val="00876DE1"/>
    <w:rsid w:val="00877B23"/>
    <w:rsid w:val="008814F4"/>
    <w:rsid w:val="00881B9C"/>
    <w:rsid w:val="00881D9F"/>
    <w:rsid w:val="00884550"/>
    <w:rsid w:val="00890D8D"/>
    <w:rsid w:val="008967A5"/>
    <w:rsid w:val="00897DA4"/>
    <w:rsid w:val="008A0B5B"/>
    <w:rsid w:val="008A1758"/>
    <w:rsid w:val="008A6A05"/>
    <w:rsid w:val="008B3940"/>
    <w:rsid w:val="008C1C95"/>
    <w:rsid w:val="008C3854"/>
    <w:rsid w:val="008D0C9A"/>
    <w:rsid w:val="008D5096"/>
    <w:rsid w:val="008D6E4A"/>
    <w:rsid w:val="008E1695"/>
    <w:rsid w:val="008F1256"/>
    <w:rsid w:val="008F17AB"/>
    <w:rsid w:val="008F441C"/>
    <w:rsid w:val="008F5832"/>
    <w:rsid w:val="008F7FFD"/>
    <w:rsid w:val="009040F4"/>
    <w:rsid w:val="00905811"/>
    <w:rsid w:val="00911447"/>
    <w:rsid w:val="009131E4"/>
    <w:rsid w:val="00922A96"/>
    <w:rsid w:val="00925A2C"/>
    <w:rsid w:val="00927699"/>
    <w:rsid w:val="00932B07"/>
    <w:rsid w:val="00933332"/>
    <w:rsid w:val="009431FB"/>
    <w:rsid w:val="00944982"/>
    <w:rsid w:val="0094635C"/>
    <w:rsid w:val="009476E0"/>
    <w:rsid w:val="00952225"/>
    <w:rsid w:val="00952283"/>
    <w:rsid w:val="009529B2"/>
    <w:rsid w:val="00963E18"/>
    <w:rsid w:val="00970D33"/>
    <w:rsid w:val="009725C3"/>
    <w:rsid w:val="00976F6E"/>
    <w:rsid w:val="00983D41"/>
    <w:rsid w:val="00985892"/>
    <w:rsid w:val="00986918"/>
    <w:rsid w:val="009901DC"/>
    <w:rsid w:val="00991C99"/>
    <w:rsid w:val="00993770"/>
    <w:rsid w:val="00994430"/>
    <w:rsid w:val="009A05CE"/>
    <w:rsid w:val="009A0FD9"/>
    <w:rsid w:val="009A7636"/>
    <w:rsid w:val="009C0001"/>
    <w:rsid w:val="009C1963"/>
    <w:rsid w:val="009C4F9E"/>
    <w:rsid w:val="009D156A"/>
    <w:rsid w:val="009D21A2"/>
    <w:rsid w:val="009D2EB5"/>
    <w:rsid w:val="009D408A"/>
    <w:rsid w:val="009E3C7B"/>
    <w:rsid w:val="009E559C"/>
    <w:rsid w:val="009E6E7A"/>
    <w:rsid w:val="009E71F5"/>
    <w:rsid w:val="009E7883"/>
    <w:rsid w:val="009F01D2"/>
    <w:rsid w:val="009F1318"/>
    <w:rsid w:val="009F7260"/>
    <w:rsid w:val="009F7B96"/>
    <w:rsid w:val="00A0203A"/>
    <w:rsid w:val="00A06464"/>
    <w:rsid w:val="00A075BE"/>
    <w:rsid w:val="00A15688"/>
    <w:rsid w:val="00A21BEE"/>
    <w:rsid w:val="00A22D54"/>
    <w:rsid w:val="00A23859"/>
    <w:rsid w:val="00A3361A"/>
    <w:rsid w:val="00A35D67"/>
    <w:rsid w:val="00A3789E"/>
    <w:rsid w:val="00A40B38"/>
    <w:rsid w:val="00A41A4E"/>
    <w:rsid w:val="00A47500"/>
    <w:rsid w:val="00A505F9"/>
    <w:rsid w:val="00A55D5B"/>
    <w:rsid w:val="00A6012D"/>
    <w:rsid w:val="00A6103B"/>
    <w:rsid w:val="00A7360E"/>
    <w:rsid w:val="00A77A95"/>
    <w:rsid w:val="00A80DC9"/>
    <w:rsid w:val="00A81507"/>
    <w:rsid w:val="00A8276E"/>
    <w:rsid w:val="00A8425D"/>
    <w:rsid w:val="00A860D1"/>
    <w:rsid w:val="00A928FE"/>
    <w:rsid w:val="00A9570D"/>
    <w:rsid w:val="00A95904"/>
    <w:rsid w:val="00AA6AF9"/>
    <w:rsid w:val="00AA7CC4"/>
    <w:rsid w:val="00AB00DC"/>
    <w:rsid w:val="00AB0CFC"/>
    <w:rsid w:val="00AB1832"/>
    <w:rsid w:val="00AC0768"/>
    <w:rsid w:val="00AC2B27"/>
    <w:rsid w:val="00AC43FF"/>
    <w:rsid w:val="00AC6813"/>
    <w:rsid w:val="00AC6F01"/>
    <w:rsid w:val="00AC7077"/>
    <w:rsid w:val="00AD0F6E"/>
    <w:rsid w:val="00AD154B"/>
    <w:rsid w:val="00AD1F35"/>
    <w:rsid w:val="00AF2CAC"/>
    <w:rsid w:val="00AF54C1"/>
    <w:rsid w:val="00B00B6E"/>
    <w:rsid w:val="00B02FBA"/>
    <w:rsid w:val="00B0671C"/>
    <w:rsid w:val="00B0774D"/>
    <w:rsid w:val="00B11AB7"/>
    <w:rsid w:val="00B23985"/>
    <w:rsid w:val="00B36D87"/>
    <w:rsid w:val="00B37D33"/>
    <w:rsid w:val="00B40933"/>
    <w:rsid w:val="00B40F03"/>
    <w:rsid w:val="00B4144F"/>
    <w:rsid w:val="00B42958"/>
    <w:rsid w:val="00B44CA8"/>
    <w:rsid w:val="00B46A36"/>
    <w:rsid w:val="00B46BB8"/>
    <w:rsid w:val="00B501B2"/>
    <w:rsid w:val="00B50781"/>
    <w:rsid w:val="00B50BB2"/>
    <w:rsid w:val="00B50C47"/>
    <w:rsid w:val="00B53759"/>
    <w:rsid w:val="00B55E09"/>
    <w:rsid w:val="00B611E1"/>
    <w:rsid w:val="00B61A0C"/>
    <w:rsid w:val="00B635D8"/>
    <w:rsid w:val="00B67B73"/>
    <w:rsid w:val="00B70978"/>
    <w:rsid w:val="00B77ADD"/>
    <w:rsid w:val="00B83D88"/>
    <w:rsid w:val="00B86FBC"/>
    <w:rsid w:val="00B87289"/>
    <w:rsid w:val="00B87FF9"/>
    <w:rsid w:val="00B905E8"/>
    <w:rsid w:val="00B9277A"/>
    <w:rsid w:val="00B940DF"/>
    <w:rsid w:val="00B95CCE"/>
    <w:rsid w:val="00BA0201"/>
    <w:rsid w:val="00BA12DF"/>
    <w:rsid w:val="00BA265E"/>
    <w:rsid w:val="00BA57C4"/>
    <w:rsid w:val="00BC4168"/>
    <w:rsid w:val="00BC443E"/>
    <w:rsid w:val="00BD6CE4"/>
    <w:rsid w:val="00BE0DB0"/>
    <w:rsid w:val="00BE53D3"/>
    <w:rsid w:val="00BF7DF1"/>
    <w:rsid w:val="00C02E8D"/>
    <w:rsid w:val="00C041DF"/>
    <w:rsid w:val="00C07B8F"/>
    <w:rsid w:val="00C20424"/>
    <w:rsid w:val="00C20D4F"/>
    <w:rsid w:val="00C21A7B"/>
    <w:rsid w:val="00C22579"/>
    <w:rsid w:val="00C261FB"/>
    <w:rsid w:val="00C2666A"/>
    <w:rsid w:val="00C268EE"/>
    <w:rsid w:val="00C313E9"/>
    <w:rsid w:val="00C33EB3"/>
    <w:rsid w:val="00C3587A"/>
    <w:rsid w:val="00C40D7A"/>
    <w:rsid w:val="00C43C79"/>
    <w:rsid w:val="00C455F7"/>
    <w:rsid w:val="00C46708"/>
    <w:rsid w:val="00C52FF6"/>
    <w:rsid w:val="00C53B6A"/>
    <w:rsid w:val="00C5531E"/>
    <w:rsid w:val="00C614F1"/>
    <w:rsid w:val="00C61C0A"/>
    <w:rsid w:val="00C66372"/>
    <w:rsid w:val="00C666CC"/>
    <w:rsid w:val="00C66749"/>
    <w:rsid w:val="00C66D35"/>
    <w:rsid w:val="00C80FD0"/>
    <w:rsid w:val="00C813C4"/>
    <w:rsid w:val="00C9683A"/>
    <w:rsid w:val="00CA144E"/>
    <w:rsid w:val="00CA147C"/>
    <w:rsid w:val="00CA21E9"/>
    <w:rsid w:val="00CA32E8"/>
    <w:rsid w:val="00CB0BAA"/>
    <w:rsid w:val="00CB3A55"/>
    <w:rsid w:val="00CB51AA"/>
    <w:rsid w:val="00CB568F"/>
    <w:rsid w:val="00CB5BEB"/>
    <w:rsid w:val="00CC19BC"/>
    <w:rsid w:val="00CC36FA"/>
    <w:rsid w:val="00CC4E48"/>
    <w:rsid w:val="00CC518B"/>
    <w:rsid w:val="00CC58B4"/>
    <w:rsid w:val="00CC5A4B"/>
    <w:rsid w:val="00CC6AEA"/>
    <w:rsid w:val="00CC79CC"/>
    <w:rsid w:val="00CD1A65"/>
    <w:rsid w:val="00CD5563"/>
    <w:rsid w:val="00CE2DDD"/>
    <w:rsid w:val="00CF3A78"/>
    <w:rsid w:val="00CF512D"/>
    <w:rsid w:val="00D029BE"/>
    <w:rsid w:val="00D02F64"/>
    <w:rsid w:val="00D0304E"/>
    <w:rsid w:val="00D05D26"/>
    <w:rsid w:val="00D10EEC"/>
    <w:rsid w:val="00D1221D"/>
    <w:rsid w:val="00D33FFE"/>
    <w:rsid w:val="00D370E3"/>
    <w:rsid w:val="00D43775"/>
    <w:rsid w:val="00D51912"/>
    <w:rsid w:val="00D520C3"/>
    <w:rsid w:val="00D53547"/>
    <w:rsid w:val="00D5685C"/>
    <w:rsid w:val="00D57D88"/>
    <w:rsid w:val="00D63001"/>
    <w:rsid w:val="00D632C7"/>
    <w:rsid w:val="00D63E01"/>
    <w:rsid w:val="00D66281"/>
    <w:rsid w:val="00D716ED"/>
    <w:rsid w:val="00D8126A"/>
    <w:rsid w:val="00D83653"/>
    <w:rsid w:val="00D8607E"/>
    <w:rsid w:val="00D87864"/>
    <w:rsid w:val="00D946B4"/>
    <w:rsid w:val="00DA10EB"/>
    <w:rsid w:val="00DA1457"/>
    <w:rsid w:val="00DA62BC"/>
    <w:rsid w:val="00DB2C1C"/>
    <w:rsid w:val="00DB3088"/>
    <w:rsid w:val="00DC07D2"/>
    <w:rsid w:val="00DC17F8"/>
    <w:rsid w:val="00DC19F7"/>
    <w:rsid w:val="00DC499D"/>
    <w:rsid w:val="00DD3343"/>
    <w:rsid w:val="00DD439B"/>
    <w:rsid w:val="00DD601E"/>
    <w:rsid w:val="00DE011D"/>
    <w:rsid w:val="00DE4D9B"/>
    <w:rsid w:val="00DF7296"/>
    <w:rsid w:val="00DF7F2E"/>
    <w:rsid w:val="00E029A2"/>
    <w:rsid w:val="00E045AE"/>
    <w:rsid w:val="00E10035"/>
    <w:rsid w:val="00E149A5"/>
    <w:rsid w:val="00E15C11"/>
    <w:rsid w:val="00E20F6A"/>
    <w:rsid w:val="00E21002"/>
    <w:rsid w:val="00E21316"/>
    <w:rsid w:val="00E24C03"/>
    <w:rsid w:val="00E34054"/>
    <w:rsid w:val="00E36623"/>
    <w:rsid w:val="00E372FD"/>
    <w:rsid w:val="00E439A5"/>
    <w:rsid w:val="00E475C1"/>
    <w:rsid w:val="00E55E25"/>
    <w:rsid w:val="00E56E08"/>
    <w:rsid w:val="00E63D58"/>
    <w:rsid w:val="00E65058"/>
    <w:rsid w:val="00E6647F"/>
    <w:rsid w:val="00E720BA"/>
    <w:rsid w:val="00E74BC1"/>
    <w:rsid w:val="00E7582F"/>
    <w:rsid w:val="00E75ED9"/>
    <w:rsid w:val="00E80D55"/>
    <w:rsid w:val="00E963A8"/>
    <w:rsid w:val="00EA7C9F"/>
    <w:rsid w:val="00EB0641"/>
    <w:rsid w:val="00EB07E8"/>
    <w:rsid w:val="00EB42D6"/>
    <w:rsid w:val="00EB7438"/>
    <w:rsid w:val="00EC47A2"/>
    <w:rsid w:val="00ED5404"/>
    <w:rsid w:val="00ED5E30"/>
    <w:rsid w:val="00ED698E"/>
    <w:rsid w:val="00EE1660"/>
    <w:rsid w:val="00EE7920"/>
    <w:rsid w:val="00EE7BAB"/>
    <w:rsid w:val="00EF069E"/>
    <w:rsid w:val="00EF4487"/>
    <w:rsid w:val="00EF7E0D"/>
    <w:rsid w:val="00F008C1"/>
    <w:rsid w:val="00F03759"/>
    <w:rsid w:val="00F0415F"/>
    <w:rsid w:val="00F0500C"/>
    <w:rsid w:val="00F067E1"/>
    <w:rsid w:val="00F25634"/>
    <w:rsid w:val="00F344F3"/>
    <w:rsid w:val="00F4753E"/>
    <w:rsid w:val="00F50CC0"/>
    <w:rsid w:val="00F5330A"/>
    <w:rsid w:val="00F53946"/>
    <w:rsid w:val="00F53BF1"/>
    <w:rsid w:val="00F62AD8"/>
    <w:rsid w:val="00F63491"/>
    <w:rsid w:val="00F6571F"/>
    <w:rsid w:val="00F73354"/>
    <w:rsid w:val="00F75B4D"/>
    <w:rsid w:val="00F77E8B"/>
    <w:rsid w:val="00F864B9"/>
    <w:rsid w:val="00F87DDA"/>
    <w:rsid w:val="00F97B39"/>
    <w:rsid w:val="00FA288F"/>
    <w:rsid w:val="00FA51A1"/>
    <w:rsid w:val="00FB26C7"/>
    <w:rsid w:val="00FB2723"/>
    <w:rsid w:val="00FB2EFC"/>
    <w:rsid w:val="00FB5272"/>
    <w:rsid w:val="00FB6D26"/>
    <w:rsid w:val="00FC3D33"/>
    <w:rsid w:val="00FC6587"/>
    <w:rsid w:val="00FD29F6"/>
    <w:rsid w:val="00FD2D03"/>
    <w:rsid w:val="00FD3B42"/>
    <w:rsid w:val="00FD3EE3"/>
    <w:rsid w:val="00FD6A78"/>
    <w:rsid w:val="00FE0861"/>
    <w:rsid w:val="00FF07D8"/>
    <w:rsid w:val="00FF0DB6"/>
    <w:rsid w:val="00FF0FEB"/>
    <w:rsid w:val="00FF1438"/>
    <w:rsid w:val="00FF430B"/>
    <w:rsid w:val="00FF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45068"/>
  <w15:docId w15:val="{B4F20D67-2C44-4E78-94D1-A92196E8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u w:val="single" w:color="FF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BA"/>
    <w:rPr>
      <w:sz w:val="20"/>
      <w:szCs w:val="20"/>
      <w:u w:val="none"/>
    </w:rPr>
  </w:style>
  <w:style w:type="paragraph" w:styleId="Heading1">
    <w:name w:val="heading 1"/>
    <w:basedOn w:val="Style1"/>
    <w:next w:val="Normal"/>
    <w:link w:val="Heading1Char"/>
    <w:qFormat/>
    <w:rsid w:val="00AC6F01"/>
    <w:pPr>
      <w:numPr>
        <w:numId w:val="7"/>
      </w:numPr>
      <w:tabs>
        <w:tab w:val="clear" w:pos="6870"/>
        <w:tab w:val="left" w:pos="1080"/>
      </w:tabs>
      <w:ind w:left="750" w:right="-90"/>
      <w:outlineLvl w:val="0"/>
    </w:pPr>
    <w:rPr>
      <w:b w:val="0"/>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330A"/>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F5330A"/>
    <w:pPr>
      <w:tabs>
        <w:tab w:val="center" w:pos="4680"/>
        <w:tab w:val="right" w:pos="9360"/>
      </w:tabs>
    </w:pPr>
  </w:style>
  <w:style w:type="character" w:customStyle="1" w:styleId="HeaderChar">
    <w:name w:val="Header Char"/>
    <w:basedOn w:val="DefaultParagraphFont"/>
    <w:link w:val="Header"/>
    <w:uiPriority w:val="99"/>
    <w:rsid w:val="00F5330A"/>
    <w:rPr>
      <w:sz w:val="20"/>
      <w:szCs w:val="20"/>
      <w:u w:val="none"/>
    </w:rPr>
  </w:style>
  <w:style w:type="paragraph" w:styleId="Footer">
    <w:name w:val="footer"/>
    <w:basedOn w:val="Normal"/>
    <w:link w:val="FooterChar"/>
    <w:uiPriority w:val="99"/>
    <w:unhideWhenUsed/>
    <w:rsid w:val="00F5330A"/>
    <w:pPr>
      <w:tabs>
        <w:tab w:val="center" w:pos="4680"/>
        <w:tab w:val="right" w:pos="9360"/>
      </w:tabs>
    </w:pPr>
  </w:style>
  <w:style w:type="character" w:customStyle="1" w:styleId="FooterChar">
    <w:name w:val="Footer Char"/>
    <w:basedOn w:val="DefaultParagraphFont"/>
    <w:link w:val="Footer"/>
    <w:uiPriority w:val="99"/>
    <w:rsid w:val="00F5330A"/>
    <w:rPr>
      <w:sz w:val="20"/>
      <w:szCs w:val="20"/>
      <w:u w:val="none"/>
    </w:rPr>
  </w:style>
  <w:style w:type="paragraph" w:styleId="ListParagraph">
    <w:name w:val="List Paragraph"/>
    <w:basedOn w:val="Normal"/>
    <w:uiPriority w:val="34"/>
    <w:qFormat/>
    <w:rsid w:val="00F5330A"/>
    <w:pPr>
      <w:ind w:left="720"/>
      <w:contextualSpacing/>
    </w:pPr>
  </w:style>
  <w:style w:type="paragraph" w:styleId="BalloonText">
    <w:name w:val="Balloon Text"/>
    <w:basedOn w:val="Normal"/>
    <w:link w:val="BalloonTextChar"/>
    <w:uiPriority w:val="99"/>
    <w:semiHidden/>
    <w:unhideWhenUsed/>
    <w:rsid w:val="00373128"/>
    <w:rPr>
      <w:rFonts w:ascii="Tahoma" w:hAnsi="Tahoma" w:cs="Tahoma"/>
      <w:sz w:val="16"/>
      <w:szCs w:val="16"/>
    </w:rPr>
  </w:style>
  <w:style w:type="character" w:customStyle="1" w:styleId="BalloonTextChar">
    <w:name w:val="Balloon Text Char"/>
    <w:basedOn w:val="DefaultParagraphFont"/>
    <w:link w:val="BalloonText"/>
    <w:uiPriority w:val="99"/>
    <w:semiHidden/>
    <w:rsid w:val="00373128"/>
    <w:rPr>
      <w:rFonts w:ascii="Tahoma" w:hAnsi="Tahoma" w:cs="Tahoma"/>
      <w:sz w:val="16"/>
      <w:szCs w:val="16"/>
      <w:u w:val="none"/>
    </w:rPr>
  </w:style>
  <w:style w:type="character" w:styleId="Hyperlink">
    <w:name w:val="Hyperlink"/>
    <w:basedOn w:val="DefaultParagraphFont"/>
    <w:uiPriority w:val="99"/>
    <w:unhideWhenUsed/>
    <w:rsid w:val="00822B3C"/>
    <w:rPr>
      <w:color w:val="0000FF" w:themeColor="hyperlink"/>
      <w:u w:val="single"/>
    </w:rPr>
  </w:style>
  <w:style w:type="table" w:styleId="TableGrid">
    <w:name w:val="Table Grid"/>
    <w:basedOn w:val="TableNormal"/>
    <w:uiPriority w:val="59"/>
    <w:rsid w:val="0052657D"/>
    <w:rPr>
      <w:rFonts w:asciiTheme="minorHAnsi" w:eastAsiaTheme="minorHAnsi" w:hAnsiTheme="minorHAnsi" w:cstheme="minorBidi"/>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04B20"/>
    <w:rPr>
      <w:rFonts w:asciiTheme="minorHAnsi" w:eastAsiaTheme="minorHAnsi" w:hAnsiTheme="minorHAnsi" w:cstheme="minorBidi"/>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C6F01"/>
    <w:rPr>
      <w:rFonts w:ascii="Times New Roman" w:eastAsia="Times New Roman" w:hAnsi="Times New Roman"/>
      <w:bCs/>
      <w:iCs/>
      <w:sz w:val="32"/>
      <w:szCs w:val="32"/>
      <w:u w:val="none"/>
    </w:rPr>
  </w:style>
  <w:style w:type="paragraph" w:customStyle="1" w:styleId="Style1">
    <w:name w:val="Style 1"/>
    <w:rsid w:val="00AC6F01"/>
    <w:pPr>
      <w:widowControl w:val="0"/>
      <w:numPr>
        <w:numId w:val="8"/>
      </w:numPr>
      <w:autoSpaceDE w:val="0"/>
      <w:autoSpaceDN w:val="0"/>
      <w:spacing w:before="288"/>
      <w:ind w:right="504"/>
      <w:jc w:val="both"/>
    </w:pPr>
    <w:rPr>
      <w:rFonts w:ascii="Times New Roman" w:eastAsia="Times New Roman" w:hAnsi="Times New Roman"/>
      <w:b/>
      <w:iCs/>
      <w:sz w:val="24"/>
      <w:szCs w:val="24"/>
      <w:u w:val="none"/>
    </w:rPr>
  </w:style>
  <w:style w:type="character" w:customStyle="1" w:styleId="CharacterStyle2">
    <w:name w:val="Character Style 2"/>
    <w:semiHidden/>
    <w:rsid w:val="00AC6F01"/>
    <w:rPr>
      <w:sz w:val="24"/>
      <w:szCs w:val="24"/>
    </w:rPr>
  </w:style>
  <w:style w:type="paragraph" w:styleId="ListBullet">
    <w:name w:val="List Bullet"/>
    <w:basedOn w:val="Style1"/>
    <w:qFormat/>
    <w:rsid w:val="00AC6F01"/>
    <w:rPr>
      <w:b w:val="0"/>
    </w:rPr>
  </w:style>
  <w:style w:type="table" w:customStyle="1" w:styleId="TableGrid2">
    <w:name w:val="Table Grid2"/>
    <w:basedOn w:val="TableNormal"/>
    <w:next w:val="TableGrid"/>
    <w:uiPriority w:val="59"/>
    <w:unhideWhenUsed/>
    <w:rsid w:val="00097222"/>
    <w:rPr>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7222"/>
  </w:style>
  <w:style w:type="table" w:customStyle="1" w:styleId="TableGrid3">
    <w:name w:val="Table Grid3"/>
    <w:basedOn w:val="TableNormal"/>
    <w:next w:val="TableGrid"/>
    <w:uiPriority w:val="59"/>
    <w:rsid w:val="00E149A5"/>
    <w:rPr>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149A5"/>
    <w:rPr>
      <w:rFonts w:eastAsiaTheme="minorHAnsi" w:cstheme="minorBidi"/>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149A5"/>
    <w:rPr>
      <w:rFonts w:eastAsiaTheme="minorHAnsi" w:cstheme="minorBidi"/>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4587"/>
    <w:rPr>
      <w:color w:val="800080" w:themeColor="followedHyperlink"/>
      <w:u w:val="single"/>
    </w:rPr>
  </w:style>
  <w:style w:type="table" w:customStyle="1" w:styleId="TableGrid4">
    <w:name w:val="Table Grid4"/>
    <w:basedOn w:val="TableNormal"/>
    <w:next w:val="TableGrid"/>
    <w:uiPriority w:val="59"/>
    <w:rsid w:val="000F08A1"/>
    <w:rPr>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F08A1"/>
    <w:rPr>
      <w:rFonts w:eastAsiaTheme="minorHAnsi" w:cstheme="minorBidi"/>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F08A1"/>
    <w:rPr>
      <w:rFonts w:eastAsiaTheme="minorHAnsi" w:cstheme="minorBidi"/>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002D56"/>
    <w:rPr>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CC5A4B"/>
    <w:rPr>
      <w:color w:val="2B579A"/>
      <w:shd w:val="clear" w:color="auto" w:fill="E6E6E6"/>
    </w:rPr>
  </w:style>
  <w:style w:type="table" w:customStyle="1" w:styleId="TableGrid6">
    <w:name w:val="Table Grid6"/>
    <w:basedOn w:val="TableNormal"/>
    <w:next w:val="TableGrid"/>
    <w:uiPriority w:val="59"/>
    <w:rsid w:val="00AD154B"/>
    <w:rPr>
      <w:rFonts w:asciiTheme="minorHAnsi" w:eastAsiaTheme="minorHAnsi" w:hAnsiTheme="minorHAnsi" w:cstheme="minorBidi"/>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83653"/>
    <w:pPr>
      <w:keepNext/>
      <w:keepLines/>
      <w:widowControl/>
      <w:numPr>
        <w:numId w:val="0"/>
      </w:numPr>
      <w:tabs>
        <w:tab w:val="clear" w:pos="1080"/>
      </w:tabs>
      <w:autoSpaceDE/>
      <w:autoSpaceDN/>
      <w:spacing w:before="240" w:line="259" w:lineRule="auto"/>
      <w:ind w:right="0"/>
      <w:jc w:val="left"/>
      <w:outlineLvl w:val="9"/>
    </w:pPr>
    <w:rPr>
      <w:rFonts w:asciiTheme="majorHAnsi" w:eastAsiaTheme="majorEastAsia" w:hAnsiTheme="majorHAnsi" w:cstheme="majorBidi"/>
      <w:bCs w:val="0"/>
      <w:iCs w:val="0"/>
      <w:color w:val="365F91" w:themeColor="accent1" w:themeShade="BF"/>
    </w:rPr>
  </w:style>
  <w:style w:type="paragraph" w:styleId="TOC2">
    <w:name w:val="toc 2"/>
    <w:basedOn w:val="Normal"/>
    <w:next w:val="Normal"/>
    <w:autoRedefine/>
    <w:uiPriority w:val="39"/>
    <w:unhideWhenUsed/>
    <w:rsid w:val="00D83653"/>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D83653"/>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D83653"/>
    <w:pPr>
      <w:spacing w:after="100" w:line="259" w:lineRule="auto"/>
      <w:ind w:left="440"/>
    </w:pPr>
    <w:rPr>
      <w:rFonts w:asciiTheme="minorHAnsi" w:eastAsiaTheme="minorEastAsia" w:hAnsiTheme="minorHAnsi"/>
      <w:sz w:val="22"/>
      <w:szCs w:val="22"/>
    </w:rPr>
  </w:style>
  <w:style w:type="character" w:styleId="Strong">
    <w:name w:val="Strong"/>
    <w:basedOn w:val="DefaultParagraphFont"/>
    <w:uiPriority w:val="22"/>
    <w:qFormat/>
    <w:rsid w:val="00F53BF1"/>
    <w:rPr>
      <w:b/>
      <w:bCs/>
    </w:rPr>
  </w:style>
  <w:style w:type="character" w:styleId="UnresolvedMention">
    <w:name w:val="Unresolved Mention"/>
    <w:basedOn w:val="DefaultParagraphFont"/>
    <w:uiPriority w:val="99"/>
    <w:semiHidden/>
    <w:unhideWhenUsed/>
    <w:rsid w:val="00ED5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0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rotary6510.org/youth-protection.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otaryYouth.or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2A9D-5059-4E6A-BD87-09734E10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3657</Words>
  <Characters>20847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Gornstein</dc:creator>
  <cp:lastModifiedBy>David Gornstein</cp:lastModifiedBy>
  <cp:revision>20</cp:revision>
  <cp:lastPrinted>2021-09-09T20:18:00Z</cp:lastPrinted>
  <dcterms:created xsi:type="dcterms:W3CDTF">2021-05-12T16:29:00Z</dcterms:created>
  <dcterms:modified xsi:type="dcterms:W3CDTF">2022-08-15T22:23:00Z</dcterms:modified>
</cp:coreProperties>
</file>