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D604" w14:textId="4A8585D6" w:rsidR="00E80A53" w:rsidRDefault="00E80A53" w:rsidP="000D6508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Hlk44423710"/>
      <w:r w:rsidRPr="000D6508">
        <w:rPr>
          <w:rFonts w:ascii="Calibri" w:hAnsi="Calibri" w:cs="Calibri"/>
          <w:b/>
          <w:sz w:val="28"/>
          <w:szCs w:val="28"/>
        </w:rPr>
        <w:t xml:space="preserve">Nuts and Bolts of Managing a “Hybrid” </w:t>
      </w:r>
      <w:r w:rsidR="000D6508">
        <w:rPr>
          <w:rFonts w:ascii="Calibri" w:hAnsi="Calibri" w:cs="Calibri"/>
          <w:b/>
          <w:sz w:val="28"/>
          <w:szCs w:val="28"/>
        </w:rPr>
        <w:t xml:space="preserve">Rotary </w:t>
      </w:r>
      <w:r w:rsidRPr="000D6508">
        <w:rPr>
          <w:rFonts w:ascii="Calibri" w:hAnsi="Calibri" w:cs="Calibri"/>
          <w:b/>
          <w:sz w:val="28"/>
          <w:szCs w:val="28"/>
        </w:rPr>
        <w:t>Meeting</w:t>
      </w:r>
    </w:p>
    <w:p w14:paraId="0C90441A" w14:textId="25A250AF" w:rsidR="00852DA0" w:rsidRPr="00523F24" w:rsidRDefault="00E300EC" w:rsidP="00523F2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Advice from the Upper Arlington, Ohio Rotary Club</w:t>
      </w:r>
    </w:p>
    <w:p w14:paraId="1D5408DE" w14:textId="2FB09DCB" w:rsidR="00E300EC" w:rsidRPr="00E300EC" w:rsidRDefault="00523F24" w:rsidP="000D650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Submitted by </w:t>
      </w:r>
      <w:r w:rsidR="00E300EC" w:rsidRPr="00E300EC">
        <w:rPr>
          <w:rFonts w:ascii="Calibri" w:hAnsi="Calibri" w:cs="Calibri"/>
          <w:b/>
          <w:sz w:val="22"/>
          <w:szCs w:val="22"/>
        </w:rPr>
        <w:t>Heather Stoa, DGE</w:t>
      </w:r>
    </w:p>
    <w:p w14:paraId="5297144C" w14:textId="77777777" w:rsidR="00E80A53" w:rsidRPr="00E300EC" w:rsidRDefault="00E80A53" w:rsidP="00E7180F">
      <w:pPr>
        <w:rPr>
          <w:rFonts w:ascii="Calibri" w:hAnsi="Calibri" w:cs="Calibri"/>
          <w:sz w:val="22"/>
          <w:szCs w:val="22"/>
        </w:rPr>
      </w:pPr>
    </w:p>
    <w:p w14:paraId="5FE58BD4" w14:textId="5180BD1F" w:rsidR="00852DA0" w:rsidRDefault="002B4E06" w:rsidP="00E718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Since Covid-19 changed our world, </w:t>
      </w:r>
      <w:r w:rsidR="00E300EC">
        <w:rPr>
          <w:rFonts w:ascii="Calibri" w:hAnsi="Calibri" w:cs="Calibri"/>
        </w:rPr>
        <w:t>Zoom ha</w:t>
      </w:r>
      <w:r w:rsidR="00523F24">
        <w:rPr>
          <w:rFonts w:ascii="Calibri" w:hAnsi="Calibri" w:cs="Calibri"/>
        </w:rPr>
        <w:t>s</w:t>
      </w:r>
      <w:r w:rsidR="00E300EC">
        <w:rPr>
          <w:rFonts w:ascii="Calibri" w:hAnsi="Calibri" w:cs="Calibri"/>
        </w:rPr>
        <w:t xml:space="preserve"> taken the place of in-person meetings for many of the clubs in our District and around the world. As our communities open up, Rotarians are anxious to meet again in</w:t>
      </w:r>
      <w:r w:rsidR="00D15273">
        <w:rPr>
          <w:rFonts w:ascii="Calibri" w:hAnsi="Calibri" w:cs="Calibri"/>
        </w:rPr>
        <w:t xml:space="preserve"> </w:t>
      </w:r>
      <w:r w:rsidR="00E300EC">
        <w:rPr>
          <w:rFonts w:ascii="Calibri" w:hAnsi="Calibri" w:cs="Calibri"/>
        </w:rPr>
        <w:t xml:space="preserve">person, but </w:t>
      </w:r>
      <w:r w:rsidR="00852DA0">
        <w:rPr>
          <w:rFonts w:ascii="Calibri" w:hAnsi="Calibri" w:cs="Calibri"/>
        </w:rPr>
        <w:t>t</w:t>
      </w:r>
      <w:r w:rsidR="00E300EC">
        <w:rPr>
          <w:rFonts w:ascii="Calibri" w:hAnsi="Calibri" w:cs="Calibri"/>
        </w:rPr>
        <w:t xml:space="preserve">his is not always an option for many members. </w:t>
      </w:r>
      <w:r w:rsidR="00852DA0">
        <w:rPr>
          <w:rFonts w:ascii="Calibri" w:hAnsi="Calibri" w:cs="Calibri"/>
        </w:rPr>
        <w:t>My club</w:t>
      </w:r>
      <w:r>
        <w:rPr>
          <w:rFonts w:ascii="Calibri" w:hAnsi="Calibri" w:cs="Calibri"/>
        </w:rPr>
        <w:t>’</w:t>
      </w:r>
      <w:r w:rsidR="00852DA0">
        <w:rPr>
          <w:rFonts w:ascii="Calibri" w:hAnsi="Calibri" w:cs="Calibri"/>
        </w:rPr>
        <w:t>s first hybrid meeting</w:t>
      </w:r>
      <w:r w:rsidR="00D15273">
        <w:rPr>
          <w:rFonts w:ascii="Calibri" w:hAnsi="Calibri" w:cs="Calibri"/>
        </w:rPr>
        <w:t xml:space="preserve"> (combination of in person and Zoom)</w:t>
      </w:r>
      <w:r w:rsidR="00852DA0">
        <w:rPr>
          <w:rFonts w:ascii="Calibri" w:hAnsi="Calibri" w:cs="Calibri"/>
        </w:rPr>
        <w:t xml:space="preserve"> was not what those of us on the Zoom side expected</w:t>
      </w:r>
      <w:r w:rsidR="00523F24">
        <w:rPr>
          <w:rFonts w:ascii="Calibri" w:hAnsi="Calibri" w:cs="Calibri"/>
        </w:rPr>
        <w:t>; however, o</w:t>
      </w:r>
      <w:r w:rsidR="00852DA0">
        <w:rPr>
          <w:rFonts w:ascii="Calibri" w:hAnsi="Calibri" w:cs="Calibri"/>
        </w:rPr>
        <w:t>ne of the best parts of Rotary is networking! I asked my D</w:t>
      </w:r>
      <w:r w:rsidR="00D15273">
        <w:rPr>
          <w:rFonts w:ascii="Calibri" w:hAnsi="Calibri" w:cs="Calibri"/>
        </w:rPr>
        <w:t xml:space="preserve">istrict </w:t>
      </w:r>
      <w:r w:rsidR="00852DA0">
        <w:rPr>
          <w:rFonts w:ascii="Calibri" w:hAnsi="Calibri" w:cs="Calibri"/>
        </w:rPr>
        <w:t>G</w:t>
      </w:r>
      <w:r w:rsidR="00D15273">
        <w:rPr>
          <w:rFonts w:ascii="Calibri" w:hAnsi="Calibri" w:cs="Calibri"/>
        </w:rPr>
        <w:t xml:space="preserve">overnor </w:t>
      </w:r>
      <w:r w:rsidR="00852DA0">
        <w:rPr>
          <w:rFonts w:ascii="Calibri" w:hAnsi="Calibri" w:cs="Calibri"/>
        </w:rPr>
        <w:t>E</w:t>
      </w:r>
      <w:r w:rsidR="00D15273">
        <w:rPr>
          <w:rFonts w:ascii="Calibri" w:hAnsi="Calibri" w:cs="Calibri"/>
        </w:rPr>
        <w:t>lect</w:t>
      </w:r>
      <w:r w:rsidR="00852DA0">
        <w:rPr>
          <w:rFonts w:ascii="Calibri" w:hAnsi="Calibri" w:cs="Calibri"/>
        </w:rPr>
        <w:t xml:space="preserve"> classmates for </w:t>
      </w:r>
      <w:r w:rsidR="00523F24">
        <w:rPr>
          <w:rFonts w:ascii="Calibri" w:hAnsi="Calibri" w:cs="Calibri"/>
        </w:rPr>
        <w:t>assistance</w:t>
      </w:r>
      <w:r w:rsidR="00852DA0">
        <w:rPr>
          <w:rFonts w:ascii="Calibri" w:hAnsi="Calibri" w:cs="Calibri"/>
        </w:rPr>
        <w:t xml:space="preserve"> and immediately received </w:t>
      </w:r>
      <w:r w:rsidR="00523F24">
        <w:rPr>
          <w:rFonts w:ascii="Calibri" w:hAnsi="Calibri" w:cs="Calibri"/>
        </w:rPr>
        <w:t>many</w:t>
      </w:r>
      <w:r w:rsidR="00852DA0">
        <w:rPr>
          <w:rFonts w:ascii="Calibri" w:hAnsi="Calibri" w:cs="Calibri"/>
        </w:rPr>
        <w:t xml:space="preserve"> suggestions. </w:t>
      </w:r>
    </w:p>
    <w:p w14:paraId="1408F134" w14:textId="77777777" w:rsidR="00852DA0" w:rsidRDefault="00852DA0" w:rsidP="00E7180F">
      <w:pPr>
        <w:rPr>
          <w:rFonts w:ascii="Calibri" w:hAnsi="Calibri" w:cs="Calibri"/>
        </w:rPr>
      </w:pPr>
    </w:p>
    <w:p w14:paraId="08F27979" w14:textId="2523C4E5" w:rsidR="00E7180F" w:rsidRPr="00911995" w:rsidRDefault="00852DA0" w:rsidP="00E718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sent by DGE Maryjane Shackleford </w:t>
      </w:r>
      <w:r w:rsidR="002B4E06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 xml:space="preserve">District 6690 was developed by the Upper Arlington Club </w:t>
      </w:r>
      <w:r w:rsidR="00D15273">
        <w:rPr>
          <w:rFonts w:ascii="Calibri" w:hAnsi="Calibri" w:cs="Calibri"/>
        </w:rPr>
        <w:t xml:space="preserve">for her District </w:t>
      </w:r>
      <w:r w:rsidR="00E7180F" w:rsidRPr="00911995">
        <w:rPr>
          <w:rFonts w:ascii="Calibri" w:hAnsi="Calibri" w:cs="Calibri"/>
        </w:rPr>
        <w:t xml:space="preserve">to share basic advice regarding </w:t>
      </w:r>
      <w:r w:rsidR="00227063" w:rsidRPr="00911995">
        <w:rPr>
          <w:rFonts w:ascii="Calibri" w:hAnsi="Calibri" w:cs="Calibri"/>
        </w:rPr>
        <w:t>managing a hybrid meeting</w:t>
      </w:r>
      <w:r w:rsidR="002B4E06">
        <w:rPr>
          <w:rFonts w:ascii="Calibri" w:hAnsi="Calibri" w:cs="Calibri"/>
        </w:rPr>
        <w:t>. It is b</w:t>
      </w:r>
      <w:r w:rsidR="00227063" w:rsidRPr="00B067BF">
        <w:rPr>
          <w:rFonts w:ascii="Calibri" w:hAnsi="Calibri" w:cs="Calibri"/>
        </w:rPr>
        <w:t xml:space="preserve">ased on </w:t>
      </w:r>
      <w:r w:rsidR="00143CBD" w:rsidRPr="00B067BF">
        <w:rPr>
          <w:rFonts w:ascii="Calibri" w:hAnsi="Calibri" w:cs="Calibri"/>
        </w:rPr>
        <w:t xml:space="preserve">the experience of the Upper Arlington Rotary Club which has </w:t>
      </w:r>
      <w:r w:rsidR="00FF7BF0">
        <w:rPr>
          <w:rFonts w:ascii="Calibri" w:hAnsi="Calibri" w:cs="Calibri"/>
        </w:rPr>
        <w:t xml:space="preserve">been conducting hybrid meetings </w:t>
      </w:r>
      <w:r w:rsidR="00720DFC">
        <w:rPr>
          <w:rFonts w:ascii="Calibri" w:hAnsi="Calibri" w:cs="Calibri"/>
        </w:rPr>
        <w:t>for the past month</w:t>
      </w:r>
      <w:r w:rsidR="00143CBD" w:rsidRPr="00B067B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</w:t>
      </w:r>
      <w:r w:rsidR="00227063" w:rsidRPr="00B067BF">
        <w:rPr>
          <w:rFonts w:ascii="Calibri" w:hAnsi="Calibri" w:cs="Calibri"/>
        </w:rPr>
        <w:t xml:space="preserve">ollowing are </w:t>
      </w:r>
      <w:r w:rsidR="0067371E">
        <w:rPr>
          <w:rFonts w:ascii="Calibri" w:hAnsi="Calibri" w:cs="Calibri"/>
        </w:rPr>
        <w:t xml:space="preserve">their </w:t>
      </w:r>
      <w:r w:rsidR="00227063" w:rsidRPr="00B067BF">
        <w:rPr>
          <w:rFonts w:ascii="Calibri" w:hAnsi="Calibri" w:cs="Calibri"/>
        </w:rPr>
        <w:t>tips for using video</w:t>
      </w:r>
      <w:r w:rsidR="00720DFC">
        <w:rPr>
          <w:rFonts w:ascii="Calibri" w:hAnsi="Calibri" w:cs="Calibri"/>
        </w:rPr>
        <w:t xml:space="preserve"> </w:t>
      </w:r>
      <w:r w:rsidR="00227063" w:rsidRPr="00B067BF">
        <w:rPr>
          <w:rFonts w:ascii="Calibri" w:hAnsi="Calibri" w:cs="Calibri"/>
        </w:rPr>
        <w:t xml:space="preserve">conferencing in </w:t>
      </w:r>
      <w:r w:rsidR="00143CBD" w:rsidRPr="00B067BF">
        <w:rPr>
          <w:rFonts w:ascii="Calibri" w:hAnsi="Calibri" w:cs="Calibri"/>
        </w:rPr>
        <w:t xml:space="preserve">a hybrid Rotary Club </w:t>
      </w:r>
      <w:r w:rsidR="00227063" w:rsidRPr="00B067BF">
        <w:rPr>
          <w:rFonts w:ascii="Calibri" w:hAnsi="Calibri" w:cs="Calibri"/>
        </w:rPr>
        <w:t>meeting:</w:t>
      </w:r>
    </w:p>
    <w:p w14:paraId="592AC842" w14:textId="77777777" w:rsidR="00227063" w:rsidRPr="00911995" w:rsidRDefault="00227063" w:rsidP="00E7180F">
      <w:pPr>
        <w:rPr>
          <w:rFonts w:ascii="Calibri" w:hAnsi="Calibri" w:cs="Calibri"/>
        </w:rPr>
      </w:pPr>
    </w:p>
    <w:p w14:paraId="595179BF" w14:textId="77777777" w:rsidR="00227063" w:rsidRPr="00911995" w:rsidRDefault="00227063" w:rsidP="00227063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>Make sure your meeting space is configured with strong Wi-Fi capabilities.</w:t>
      </w:r>
    </w:p>
    <w:p w14:paraId="25B87233" w14:textId="71ABBE14" w:rsidR="00227063" w:rsidRPr="00911995" w:rsidRDefault="00227063" w:rsidP="000F0D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 xml:space="preserve">Utilize at least two </w:t>
      </w:r>
      <w:r w:rsidR="00006176">
        <w:rPr>
          <w:rFonts w:ascii="Calibri" w:hAnsi="Calibri" w:cs="Calibri"/>
        </w:rPr>
        <w:t xml:space="preserve">Wi-Fi capable devices </w:t>
      </w:r>
      <w:r w:rsidRPr="00911995">
        <w:rPr>
          <w:rFonts w:ascii="Calibri" w:hAnsi="Calibri" w:cs="Calibri"/>
        </w:rPr>
        <w:t xml:space="preserve">in the room </w:t>
      </w:r>
      <w:r w:rsidR="00006176">
        <w:rPr>
          <w:rFonts w:ascii="Calibri" w:hAnsi="Calibri" w:cs="Calibri"/>
        </w:rPr>
        <w:t>(laptops seem to work best</w:t>
      </w:r>
      <w:r w:rsidR="000F0D77">
        <w:rPr>
          <w:rFonts w:ascii="Calibri" w:hAnsi="Calibri" w:cs="Calibri"/>
        </w:rPr>
        <w:t xml:space="preserve"> – Upper Arlington Rotary found that the video</w:t>
      </w:r>
      <w:r w:rsidR="00720DFC">
        <w:rPr>
          <w:rFonts w:ascii="Calibri" w:hAnsi="Calibri" w:cs="Calibri"/>
        </w:rPr>
        <w:t xml:space="preserve"> </w:t>
      </w:r>
      <w:r w:rsidR="000F0D77">
        <w:rPr>
          <w:rFonts w:ascii="Calibri" w:hAnsi="Calibri" w:cs="Calibri"/>
        </w:rPr>
        <w:t xml:space="preserve">conference integration with the live meeting doesn’t work as well with phones or iPads, but it might also work to have only one laptop in the room </w:t>
      </w:r>
      <w:r w:rsidR="00B067BF">
        <w:rPr>
          <w:rFonts w:ascii="Calibri" w:hAnsi="Calibri" w:cs="Calibri"/>
        </w:rPr>
        <w:t>which is operated by the video</w:t>
      </w:r>
      <w:r w:rsidR="00720DFC">
        <w:rPr>
          <w:rFonts w:ascii="Calibri" w:hAnsi="Calibri" w:cs="Calibri"/>
        </w:rPr>
        <w:t xml:space="preserve"> </w:t>
      </w:r>
      <w:r w:rsidR="00B067BF">
        <w:rPr>
          <w:rFonts w:ascii="Calibri" w:hAnsi="Calibri" w:cs="Calibri"/>
        </w:rPr>
        <w:t>conference “host” and have that laptop connected to a camera at the podium</w:t>
      </w:r>
      <w:r w:rsidR="000F0D77">
        <w:rPr>
          <w:rFonts w:ascii="Calibri" w:hAnsi="Calibri" w:cs="Calibri"/>
        </w:rPr>
        <w:t>). B</w:t>
      </w:r>
      <w:r w:rsidRPr="00911995">
        <w:rPr>
          <w:rFonts w:ascii="Calibri" w:hAnsi="Calibri" w:cs="Calibri"/>
        </w:rPr>
        <w:t xml:space="preserve">oth </w:t>
      </w:r>
      <w:r w:rsidR="00006176">
        <w:rPr>
          <w:rFonts w:ascii="Calibri" w:hAnsi="Calibri" w:cs="Calibri"/>
        </w:rPr>
        <w:t xml:space="preserve">devices </w:t>
      </w:r>
      <w:r w:rsidRPr="00911995">
        <w:rPr>
          <w:rFonts w:ascii="Calibri" w:hAnsi="Calibri" w:cs="Calibri"/>
        </w:rPr>
        <w:t>will log into the meeting using the video</w:t>
      </w:r>
      <w:r w:rsidR="00720DFC">
        <w:rPr>
          <w:rFonts w:ascii="Calibri" w:hAnsi="Calibri" w:cs="Calibri"/>
        </w:rPr>
        <w:t xml:space="preserve"> </w:t>
      </w:r>
      <w:r w:rsidRPr="00911995">
        <w:rPr>
          <w:rFonts w:ascii="Calibri" w:hAnsi="Calibri" w:cs="Calibri"/>
        </w:rPr>
        <w:t>conference app you are using.</w:t>
      </w:r>
    </w:p>
    <w:p w14:paraId="3001D1E4" w14:textId="64A7E94B" w:rsidR="00227063" w:rsidRPr="00911995" w:rsidRDefault="00227063" w:rsidP="00227063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>One laptop will be located at the podium</w:t>
      </w:r>
      <w:r w:rsidR="00E80A53" w:rsidRPr="00911995">
        <w:rPr>
          <w:rFonts w:ascii="Calibri" w:hAnsi="Calibri" w:cs="Calibri"/>
        </w:rPr>
        <w:t xml:space="preserve"> (the “Podium Laptop”)</w:t>
      </w:r>
      <w:r w:rsidRPr="00911995">
        <w:rPr>
          <w:rFonts w:ascii="Calibri" w:hAnsi="Calibri" w:cs="Calibri"/>
        </w:rPr>
        <w:t xml:space="preserve">. </w:t>
      </w:r>
      <w:r w:rsidR="00E80A53" w:rsidRPr="00911995">
        <w:rPr>
          <w:rFonts w:ascii="Calibri" w:hAnsi="Calibri" w:cs="Calibri"/>
        </w:rPr>
        <w:t xml:space="preserve">The Podium Laptop </w:t>
      </w:r>
      <w:r w:rsidRPr="00911995">
        <w:rPr>
          <w:rFonts w:ascii="Calibri" w:hAnsi="Calibri" w:cs="Calibri"/>
        </w:rPr>
        <w:t>will be logged in as a “participant” to the video</w:t>
      </w:r>
      <w:r w:rsidR="00720DFC">
        <w:rPr>
          <w:rFonts w:ascii="Calibri" w:hAnsi="Calibri" w:cs="Calibri"/>
        </w:rPr>
        <w:t xml:space="preserve"> </w:t>
      </w:r>
      <w:r w:rsidRPr="00911995">
        <w:rPr>
          <w:rFonts w:ascii="Calibri" w:hAnsi="Calibri" w:cs="Calibri"/>
        </w:rPr>
        <w:t>conference (not the host of the meeting with meeting controls).</w:t>
      </w:r>
    </w:p>
    <w:p w14:paraId="50DDD69E" w14:textId="59C40B20" w:rsidR="00227063" w:rsidRPr="00911995" w:rsidRDefault="00E80A53" w:rsidP="00000E5C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 xml:space="preserve">The Podium Laptop </w:t>
      </w:r>
      <w:r w:rsidR="00227063" w:rsidRPr="00911995">
        <w:rPr>
          <w:rFonts w:ascii="Calibri" w:hAnsi="Calibri" w:cs="Calibri"/>
        </w:rPr>
        <w:t xml:space="preserve">will utilize its camera and built-in microphone to pick </w:t>
      </w:r>
      <w:r w:rsidR="00720DFC">
        <w:rPr>
          <w:rFonts w:ascii="Calibri" w:hAnsi="Calibri" w:cs="Calibri"/>
        </w:rPr>
        <w:t>up</w:t>
      </w:r>
      <w:r w:rsidR="00227063" w:rsidRPr="00911995">
        <w:rPr>
          <w:rFonts w:ascii="Calibri" w:hAnsi="Calibri" w:cs="Calibri"/>
        </w:rPr>
        <w:t xml:space="preserve"> the video and audio of the speaker at the podium.</w:t>
      </w:r>
    </w:p>
    <w:p w14:paraId="697F4D7A" w14:textId="65B78CF5" w:rsidR="00227063" w:rsidRPr="00911995" w:rsidRDefault="00227063" w:rsidP="00000E5C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>For larger spaces, you will want a separate microphone for t</w:t>
      </w:r>
      <w:r w:rsidR="00930021" w:rsidRPr="00911995">
        <w:rPr>
          <w:rFonts w:ascii="Calibri" w:hAnsi="Calibri" w:cs="Calibri"/>
        </w:rPr>
        <w:t>he P</w:t>
      </w:r>
      <w:r w:rsidR="00D15273">
        <w:rPr>
          <w:rFonts w:ascii="Calibri" w:hAnsi="Calibri" w:cs="Calibri"/>
        </w:rPr>
        <w:t xml:space="preserve">ublic </w:t>
      </w:r>
      <w:r w:rsidR="00930021" w:rsidRPr="00911995">
        <w:rPr>
          <w:rFonts w:ascii="Calibri" w:hAnsi="Calibri" w:cs="Calibri"/>
        </w:rPr>
        <w:t>A</w:t>
      </w:r>
      <w:r w:rsidR="00D15273">
        <w:rPr>
          <w:rFonts w:ascii="Calibri" w:hAnsi="Calibri" w:cs="Calibri"/>
        </w:rPr>
        <w:t>ddress</w:t>
      </w:r>
      <w:r w:rsidR="00930021" w:rsidRPr="00911995">
        <w:rPr>
          <w:rFonts w:ascii="Calibri" w:hAnsi="Calibri" w:cs="Calibri"/>
        </w:rPr>
        <w:t xml:space="preserve"> in the meeting room.</w:t>
      </w:r>
    </w:p>
    <w:p w14:paraId="53CC389B" w14:textId="2BDAFCE5" w:rsidR="00930021" w:rsidRPr="00911995" w:rsidRDefault="00930021" w:rsidP="00000E5C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 xml:space="preserve">The </w:t>
      </w:r>
      <w:r w:rsidR="00E80A53" w:rsidRPr="00911995">
        <w:rPr>
          <w:rFonts w:ascii="Calibri" w:hAnsi="Calibri" w:cs="Calibri"/>
        </w:rPr>
        <w:t>P</w:t>
      </w:r>
      <w:r w:rsidRPr="00911995">
        <w:rPr>
          <w:rFonts w:ascii="Calibri" w:hAnsi="Calibri" w:cs="Calibri"/>
        </w:rPr>
        <w:t xml:space="preserve">odium </w:t>
      </w:r>
      <w:r w:rsidR="00E80A53" w:rsidRPr="00911995">
        <w:rPr>
          <w:rFonts w:ascii="Calibri" w:hAnsi="Calibri" w:cs="Calibri"/>
        </w:rPr>
        <w:t>L</w:t>
      </w:r>
      <w:r w:rsidRPr="00911995">
        <w:rPr>
          <w:rFonts w:ascii="Calibri" w:hAnsi="Calibri" w:cs="Calibri"/>
        </w:rPr>
        <w:t>aptop will also have a “video out” cable attaching the laptop to a projector or video display in the room. That video will be for the benefit of in-person meeting attendees.</w:t>
      </w:r>
    </w:p>
    <w:p w14:paraId="5CA472BD" w14:textId="15D327DB" w:rsidR="00720099" w:rsidRPr="00911995" w:rsidRDefault="00000E5C" w:rsidP="00000E5C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 xml:space="preserve">The second laptop </w:t>
      </w:r>
      <w:r w:rsidR="00E80A53" w:rsidRPr="00911995">
        <w:rPr>
          <w:rFonts w:ascii="Calibri" w:hAnsi="Calibri" w:cs="Calibri"/>
        </w:rPr>
        <w:t xml:space="preserve">(the “Host Laptop”) </w:t>
      </w:r>
      <w:r w:rsidRPr="00911995">
        <w:rPr>
          <w:rFonts w:ascii="Calibri" w:hAnsi="Calibri" w:cs="Calibri"/>
        </w:rPr>
        <w:t>will be located at the back of the room. That laptop will be the “host</w:t>
      </w:r>
      <w:r w:rsidR="00E80A53" w:rsidRPr="00911995">
        <w:rPr>
          <w:rFonts w:ascii="Calibri" w:hAnsi="Calibri" w:cs="Calibri"/>
        </w:rPr>
        <w:t>”</w:t>
      </w:r>
      <w:r w:rsidRPr="00911995">
        <w:rPr>
          <w:rFonts w:ascii="Calibri" w:hAnsi="Calibri" w:cs="Calibri"/>
        </w:rPr>
        <w:t xml:space="preserve"> of the video</w:t>
      </w:r>
      <w:r w:rsidR="00720DFC">
        <w:rPr>
          <w:rFonts w:ascii="Calibri" w:hAnsi="Calibri" w:cs="Calibri"/>
        </w:rPr>
        <w:t xml:space="preserve"> </w:t>
      </w:r>
      <w:r w:rsidRPr="00911995">
        <w:rPr>
          <w:rFonts w:ascii="Calibri" w:hAnsi="Calibri" w:cs="Calibri"/>
        </w:rPr>
        <w:t>conference session.</w:t>
      </w:r>
      <w:r w:rsidR="00720099" w:rsidRPr="00911995">
        <w:rPr>
          <w:rFonts w:ascii="Calibri" w:hAnsi="Calibri" w:cs="Calibri"/>
        </w:rPr>
        <w:t xml:space="preserve">  </w:t>
      </w:r>
    </w:p>
    <w:p w14:paraId="2BD2B419" w14:textId="60ACAA6A" w:rsidR="00000E5C" w:rsidRPr="00911995" w:rsidRDefault="00720099" w:rsidP="00720099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 xml:space="preserve">The person operating the </w:t>
      </w:r>
      <w:r w:rsidR="00E80A53" w:rsidRPr="00911995">
        <w:rPr>
          <w:rFonts w:ascii="Calibri" w:hAnsi="Calibri" w:cs="Calibri"/>
        </w:rPr>
        <w:t xml:space="preserve">Host Laptop </w:t>
      </w:r>
      <w:r w:rsidRPr="00911995">
        <w:rPr>
          <w:rFonts w:ascii="Calibri" w:hAnsi="Calibri" w:cs="Calibri"/>
        </w:rPr>
        <w:t>will be responsible for monitoring participants who fail to mute their own microphone and for other video</w:t>
      </w:r>
      <w:r w:rsidR="00720DFC">
        <w:rPr>
          <w:rFonts w:ascii="Calibri" w:hAnsi="Calibri" w:cs="Calibri"/>
        </w:rPr>
        <w:t xml:space="preserve"> </w:t>
      </w:r>
      <w:r w:rsidRPr="00911995">
        <w:rPr>
          <w:rFonts w:ascii="Calibri" w:hAnsi="Calibri" w:cs="Calibri"/>
        </w:rPr>
        <w:t xml:space="preserve">conferencing controls. This is why you don’t want the </w:t>
      </w:r>
      <w:r w:rsidR="00E80A53" w:rsidRPr="00911995">
        <w:rPr>
          <w:rFonts w:ascii="Calibri" w:hAnsi="Calibri" w:cs="Calibri"/>
        </w:rPr>
        <w:t xml:space="preserve">Podium Laptop to be the meeting host and </w:t>
      </w:r>
      <w:r w:rsidRPr="00911995">
        <w:rPr>
          <w:rFonts w:ascii="Calibri" w:hAnsi="Calibri" w:cs="Calibri"/>
        </w:rPr>
        <w:t>have to worry about these issues.</w:t>
      </w:r>
    </w:p>
    <w:p w14:paraId="4D53EB16" w14:textId="3383326A" w:rsidR="00000E5C" w:rsidRPr="00911995" w:rsidRDefault="00000E5C" w:rsidP="00000E5C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 xml:space="preserve">The </w:t>
      </w:r>
      <w:r w:rsidR="00E80A53" w:rsidRPr="00911995">
        <w:rPr>
          <w:rFonts w:ascii="Calibri" w:hAnsi="Calibri" w:cs="Calibri"/>
        </w:rPr>
        <w:t xml:space="preserve">Host Laptop </w:t>
      </w:r>
      <w:r w:rsidRPr="00911995">
        <w:rPr>
          <w:rFonts w:ascii="Calibri" w:hAnsi="Calibri" w:cs="Calibri"/>
        </w:rPr>
        <w:t xml:space="preserve">should be placed as far from the </w:t>
      </w:r>
      <w:r w:rsidR="00E80A53" w:rsidRPr="00911995">
        <w:rPr>
          <w:rFonts w:ascii="Calibri" w:hAnsi="Calibri" w:cs="Calibri"/>
        </w:rPr>
        <w:t>P</w:t>
      </w:r>
      <w:r w:rsidRPr="00911995">
        <w:rPr>
          <w:rFonts w:ascii="Calibri" w:hAnsi="Calibri" w:cs="Calibri"/>
        </w:rPr>
        <w:t xml:space="preserve">odium </w:t>
      </w:r>
      <w:r w:rsidR="00E80A53" w:rsidRPr="00911995">
        <w:rPr>
          <w:rFonts w:ascii="Calibri" w:hAnsi="Calibri" w:cs="Calibri"/>
        </w:rPr>
        <w:t>L</w:t>
      </w:r>
      <w:r w:rsidRPr="00911995">
        <w:rPr>
          <w:rFonts w:ascii="Calibri" w:hAnsi="Calibri" w:cs="Calibri"/>
        </w:rPr>
        <w:t xml:space="preserve">aptop as possible in order to avoid a feedback loop. Speaker volume on the </w:t>
      </w:r>
      <w:r w:rsidR="00E80A53" w:rsidRPr="00911995">
        <w:rPr>
          <w:rFonts w:ascii="Calibri" w:hAnsi="Calibri" w:cs="Calibri"/>
        </w:rPr>
        <w:t xml:space="preserve">Host Laptop </w:t>
      </w:r>
      <w:r w:rsidRPr="00911995">
        <w:rPr>
          <w:rFonts w:ascii="Calibri" w:hAnsi="Calibri" w:cs="Calibri"/>
        </w:rPr>
        <w:t>should be kept off in order to minimize feedback (or have that laptop audio go to headphones).</w:t>
      </w:r>
    </w:p>
    <w:p w14:paraId="276E9A30" w14:textId="5B1284A4" w:rsidR="00720099" w:rsidRPr="00911995" w:rsidRDefault="00E80A53" w:rsidP="00000E5C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 xml:space="preserve">The Host Laptop </w:t>
      </w:r>
      <w:r w:rsidR="00720099" w:rsidRPr="00911995">
        <w:rPr>
          <w:rFonts w:ascii="Calibri" w:hAnsi="Calibri" w:cs="Calibri"/>
        </w:rPr>
        <w:t xml:space="preserve">will also have any PowerPoint programs or other audio/video programs for the meeting loaded on it, and the operator of </w:t>
      </w:r>
      <w:r w:rsidRPr="00911995">
        <w:rPr>
          <w:rFonts w:ascii="Calibri" w:hAnsi="Calibri" w:cs="Calibri"/>
        </w:rPr>
        <w:t xml:space="preserve">the Host Laptop </w:t>
      </w:r>
      <w:r w:rsidR="00720099" w:rsidRPr="00911995">
        <w:rPr>
          <w:rFonts w:ascii="Calibri" w:hAnsi="Calibri" w:cs="Calibri"/>
        </w:rPr>
        <w:t>will “</w:t>
      </w:r>
      <w:r w:rsidR="00720DFC">
        <w:rPr>
          <w:rFonts w:ascii="Calibri" w:hAnsi="Calibri" w:cs="Calibri"/>
        </w:rPr>
        <w:t>screen share</w:t>
      </w:r>
      <w:r w:rsidR="00720099" w:rsidRPr="00911995">
        <w:rPr>
          <w:rFonts w:ascii="Calibri" w:hAnsi="Calibri" w:cs="Calibri"/>
        </w:rPr>
        <w:t>” within the video</w:t>
      </w:r>
      <w:r w:rsidR="00720DFC">
        <w:rPr>
          <w:rFonts w:ascii="Calibri" w:hAnsi="Calibri" w:cs="Calibri"/>
        </w:rPr>
        <w:t xml:space="preserve"> </w:t>
      </w:r>
      <w:r w:rsidR="00720099" w:rsidRPr="00911995">
        <w:rPr>
          <w:rFonts w:ascii="Calibri" w:hAnsi="Calibri" w:cs="Calibri"/>
        </w:rPr>
        <w:t xml:space="preserve">conference, which will also result in the </w:t>
      </w:r>
      <w:r w:rsidRPr="00911995">
        <w:rPr>
          <w:rFonts w:ascii="Calibri" w:hAnsi="Calibri" w:cs="Calibri"/>
        </w:rPr>
        <w:t>P</w:t>
      </w:r>
      <w:r w:rsidR="00720099" w:rsidRPr="00911995">
        <w:rPr>
          <w:rFonts w:ascii="Calibri" w:hAnsi="Calibri" w:cs="Calibri"/>
        </w:rPr>
        <w:t xml:space="preserve">odium </w:t>
      </w:r>
      <w:r w:rsidRPr="00911995">
        <w:rPr>
          <w:rFonts w:ascii="Calibri" w:hAnsi="Calibri" w:cs="Calibri"/>
        </w:rPr>
        <w:t>L</w:t>
      </w:r>
      <w:r w:rsidR="00720099" w:rsidRPr="00911995">
        <w:rPr>
          <w:rFonts w:ascii="Calibri" w:hAnsi="Calibri" w:cs="Calibri"/>
        </w:rPr>
        <w:t>aptop having the PowerPoint displayed on the screen at the front of the room.</w:t>
      </w:r>
    </w:p>
    <w:p w14:paraId="591DEC31" w14:textId="58CEAC91" w:rsidR="00D33F1D" w:rsidRPr="00911995" w:rsidRDefault="00D33F1D" w:rsidP="00D33F1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>If you include a Q&amp;A as part of your speaker’s presentation, be sure to remind the speaker to repeat any questions coming from in-person participants so that video</w:t>
      </w:r>
      <w:r w:rsidR="00720DFC">
        <w:rPr>
          <w:rFonts w:ascii="Calibri" w:hAnsi="Calibri" w:cs="Calibri"/>
        </w:rPr>
        <w:t xml:space="preserve"> </w:t>
      </w:r>
      <w:r w:rsidRPr="00911995">
        <w:rPr>
          <w:rFonts w:ascii="Calibri" w:hAnsi="Calibri" w:cs="Calibri"/>
        </w:rPr>
        <w:t xml:space="preserve">conference participants can hear the </w:t>
      </w:r>
      <w:r w:rsidR="002B4E06">
        <w:rPr>
          <w:rFonts w:ascii="Calibri" w:hAnsi="Calibri" w:cs="Calibri"/>
        </w:rPr>
        <w:lastRenderedPageBreak/>
        <w:t>q</w:t>
      </w:r>
      <w:r w:rsidRPr="00911995">
        <w:rPr>
          <w:rFonts w:ascii="Calibri" w:hAnsi="Calibri" w:cs="Calibri"/>
        </w:rPr>
        <w:t>uestion.</w:t>
      </w:r>
      <w:r w:rsidR="00E80A53" w:rsidRPr="00911995">
        <w:rPr>
          <w:rFonts w:ascii="Calibri" w:hAnsi="Calibri" w:cs="Calibri"/>
        </w:rPr>
        <w:t xml:space="preserve"> The person operating the Host Laptop will also be responsible for monitoring the “chat” in the video</w:t>
      </w:r>
      <w:r w:rsidR="00720DFC">
        <w:rPr>
          <w:rFonts w:ascii="Calibri" w:hAnsi="Calibri" w:cs="Calibri"/>
        </w:rPr>
        <w:t xml:space="preserve"> </w:t>
      </w:r>
      <w:r w:rsidR="00E80A53" w:rsidRPr="00911995">
        <w:rPr>
          <w:rFonts w:ascii="Calibri" w:hAnsi="Calibri" w:cs="Calibri"/>
        </w:rPr>
        <w:t>conference to pick up questions submitted by video</w:t>
      </w:r>
      <w:r w:rsidR="00720DFC">
        <w:rPr>
          <w:rFonts w:ascii="Calibri" w:hAnsi="Calibri" w:cs="Calibri"/>
        </w:rPr>
        <w:t xml:space="preserve"> </w:t>
      </w:r>
      <w:r w:rsidR="00E80A53" w:rsidRPr="00911995">
        <w:rPr>
          <w:rFonts w:ascii="Calibri" w:hAnsi="Calibri" w:cs="Calibri"/>
        </w:rPr>
        <w:t xml:space="preserve">conference participants. </w:t>
      </w:r>
    </w:p>
    <w:p w14:paraId="6BFAFBF3" w14:textId="1CB796C5" w:rsidR="00BB7BF5" w:rsidRDefault="00BB7BF5" w:rsidP="00D33F1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911995">
        <w:rPr>
          <w:rFonts w:ascii="Calibri" w:hAnsi="Calibri" w:cs="Calibri"/>
        </w:rPr>
        <w:t>You also have the ability with some video</w:t>
      </w:r>
      <w:r w:rsidR="00720DFC">
        <w:rPr>
          <w:rFonts w:ascii="Calibri" w:hAnsi="Calibri" w:cs="Calibri"/>
        </w:rPr>
        <w:t xml:space="preserve"> </w:t>
      </w:r>
      <w:r w:rsidRPr="00911995">
        <w:rPr>
          <w:rFonts w:ascii="Calibri" w:hAnsi="Calibri" w:cs="Calibri"/>
        </w:rPr>
        <w:t>conferencing software to publish your meeting to other apps like Facebook Live</w:t>
      </w:r>
      <w:r w:rsidR="00006176">
        <w:rPr>
          <w:rFonts w:ascii="Calibri" w:hAnsi="Calibri" w:cs="Calibri"/>
        </w:rPr>
        <w:t xml:space="preserve"> and to record the meeting and put the link in the Club newsletter, website or other social media so that members </w:t>
      </w:r>
      <w:r w:rsidR="000F0D77">
        <w:rPr>
          <w:rFonts w:ascii="Calibri" w:hAnsi="Calibri" w:cs="Calibri"/>
        </w:rPr>
        <w:t xml:space="preserve">and others </w:t>
      </w:r>
      <w:r w:rsidR="00006176">
        <w:rPr>
          <w:rFonts w:ascii="Calibri" w:hAnsi="Calibri" w:cs="Calibri"/>
        </w:rPr>
        <w:t xml:space="preserve">who cannot attend the meeting have the ability to view the meeting </w:t>
      </w:r>
      <w:r w:rsidR="00720DFC">
        <w:rPr>
          <w:rFonts w:ascii="Calibri" w:hAnsi="Calibri" w:cs="Calibri"/>
        </w:rPr>
        <w:t>later</w:t>
      </w:r>
      <w:r w:rsidRPr="00911995">
        <w:rPr>
          <w:rFonts w:ascii="Calibri" w:hAnsi="Calibri" w:cs="Calibri"/>
        </w:rPr>
        <w:t xml:space="preserve">. This </w:t>
      </w:r>
      <w:r w:rsidR="00006176">
        <w:rPr>
          <w:rFonts w:ascii="Calibri" w:hAnsi="Calibri" w:cs="Calibri"/>
        </w:rPr>
        <w:t xml:space="preserve">can also be </w:t>
      </w:r>
      <w:r w:rsidRPr="00911995">
        <w:rPr>
          <w:rFonts w:ascii="Calibri" w:hAnsi="Calibri" w:cs="Calibri"/>
        </w:rPr>
        <w:t>a great public relations and marketing opportunity for your club.</w:t>
      </w:r>
    </w:p>
    <w:p w14:paraId="16A0858D" w14:textId="6E6200EB" w:rsidR="000F0D77" w:rsidRDefault="00720DFC" w:rsidP="00D33F1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Open</w:t>
      </w:r>
      <w:r w:rsidR="000F0D77">
        <w:rPr>
          <w:rFonts w:ascii="Calibri" w:hAnsi="Calibri" w:cs="Calibri"/>
        </w:rPr>
        <w:t xml:space="preserve"> the video</w:t>
      </w:r>
      <w:r>
        <w:rPr>
          <w:rFonts w:ascii="Calibri" w:hAnsi="Calibri" w:cs="Calibri"/>
        </w:rPr>
        <w:t xml:space="preserve"> </w:t>
      </w:r>
      <w:r w:rsidR="000F0D77">
        <w:rPr>
          <w:rFonts w:ascii="Calibri" w:hAnsi="Calibri" w:cs="Calibri"/>
        </w:rPr>
        <w:t>conference early so that Rotarians participating in the meeting have the opportunity to “talk amongst themselves” before the start of the meeting.</w:t>
      </w:r>
    </w:p>
    <w:p w14:paraId="273037D5" w14:textId="77777777" w:rsidR="00B067BF" w:rsidRPr="00911995" w:rsidRDefault="00B067BF" w:rsidP="00D33F1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Build in time before your first hybrid meeting to test the system to make sure it works well and you are comfortable running the hardware and software.</w:t>
      </w:r>
    </w:p>
    <w:p w14:paraId="7FDAB666" w14:textId="77777777" w:rsidR="00143CBD" w:rsidRPr="00911995" w:rsidRDefault="00143CBD" w:rsidP="00143CBD">
      <w:pPr>
        <w:rPr>
          <w:rFonts w:ascii="Calibri" w:hAnsi="Calibri" w:cs="Calibri"/>
        </w:rPr>
      </w:pPr>
    </w:p>
    <w:p w14:paraId="049466F6" w14:textId="7BDFD5BB" w:rsidR="00143CBD" w:rsidRPr="00911995" w:rsidRDefault="002B4E06" w:rsidP="00143CB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your club has </w:t>
      </w:r>
      <w:r w:rsidR="00143CBD" w:rsidRPr="00911995">
        <w:rPr>
          <w:rFonts w:ascii="Calibri" w:hAnsi="Calibri" w:cs="Calibri"/>
        </w:rPr>
        <w:t xml:space="preserve">figured out another system that works </w:t>
      </w:r>
      <w:r>
        <w:rPr>
          <w:rFonts w:ascii="Calibri" w:hAnsi="Calibri" w:cs="Calibri"/>
        </w:rPr>
        <w:t>or</w:t>
      </w:r>
      <w:r w:rsidR="00143CBD" w:rsidRPr="009119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143CBD" w:rsidRPr="00911995">
        <w:rPr>
          <w:rFonts w:ascii="Calibri" w:hAnsi="Calibri" w:cs="Calibri"/>
        </w:rPr>
        <w:t>f you have tips of your own, please share</w:t>
      </w:r>
      <w:r>
        <w:rPr>
          <w:rFonts w:ascii="Calibri" w:hAnsi="Calibri" w:cs="Calibri"/>
        </w:rPr>
        <w:t>. Hybrid meetings are good for Rotary and good for Rotarians. They are another way for us to stay connected.</w:t>
      </w:r>
      <w:bookmarkEnd w:id="0"/>
    </w:p>
    <w:sectPr w:rsidR="00143CBD" w:rsidRPr="00911995" w:rsidSect="002B4E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28A60" w14:textId="77777777" w:rsidR="007D0216" w:rsidRDefault="007D0216" w:rsidP="00C476A2">
      <w:r>
        <w:separator/>
      </w:r>
    </w:p>
  </w:endnote>
  <w:endnote w:type="continuationSeparator" w:id="0">
    <w:p w14:paraId="79470AF2" w14:textId="77777777" w:rsidR="007D0216" w:rsidRDefault="007D0216" w:rsidP="00C4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BFBCA" w14:textId="77777777" w:rsidR="007D0216" w:rsidRDefault="007D0216" w:rsidP="00C476A2">
      <w:r>
        <w:separator/>
      </w:r>
    </w:p>
  </w:footnote>
  <w:footnote w:type="continuationSeparator" w:id="0">
    <w:p w14:paraId="50DBB187" w14:textId="77777777" w:rsidR="007D0216" w:rsidRDefault="007D0216" w:rsidP="00C4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7319B"/>
    <w:multiLevelType w:val="hybridMultilevel"/>
    <w:tmpl w:val="724A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0DD9"/>
    <w:multiLevelType w:val="hybridMultilevel"/>
    <w:tmpl w:val="02F279B8"/>
    <w:lvl w:ilvl="0" w:tplc="16AE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2E44"/>
    <w:multiLevelType w:val="hybridMultilevel"/>
    <w:tmpl w:val="3416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900EF"/>
    <w:multiLevelType w:val="multilevel"/>
    <w:tmpl w:val="ADAC46E0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041C49"/>
    <w:multiLevelType w:val="hybridMultilevel"/>
    <w:tmpl w:val="BB44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71"/>
    <w:rsid w:val="00000E5C"/>
    <w:rsid w:val="00006176"/>
    <w:rsid w:val="000D4595"/>
    <w:rsid w:val="000D6508"/>
    <w:rsid w:val="000F0D77"/>
    <w:rsid w:val="00107579"/>
    <w:rsid w:val="00143CBD"/>
    <w:rsid w:val="0019727B"/>
    <w:rsid w:val="001B6E5C"/>
    <w:rsid w:val="001E63E1"/>
    <w:rsid w:val="00220229"/>
    <w:rsid w:val="00227063"/>
    <w:rsid w:val="002B4E06"/>
    <w:rsid w:val="003170FE"/>
    <w:rsid w:val="00397BD2"/>
    <w:rsid w:val="00523F24"/>
    <w:rsid w:val="0067371E"/>
    <w:rsid w:val="006D4457"/>
    <w:rsid w:val="007002FA"/>
    <w:rsid w:val="00720099"/>
    <w:rsid w:val="00720DFC"/>
    <w:rsid w:val="007D0216"/>
    <w:rsid w:val="007D642A"/>
    <w:rsid w:val="00852DA0"/>
    <w:rsid w:val="008A199E"/>
    <w:rsid w:val="008C5E47"/>
    <w:rsid w:val="00911995"/>
    <w:rsid w:val="00922918"/>
    <w:rsid w:val="00930021"/>
    <w:rsid w:val="00A17F96"/>
    <w:rsid w:val="00A56A10"/>
    <w:rsid w:val="00B067BF"/>
    <w:rsid w:val="00B25487"/>
    <w:rsid w:val="00B276BA"/>
    <w:rsid w:val="00B31E92"/>
    <w:rsid w:val="00BA76A8"/>
    <w:rsid w:val="00BB7BF5"/>
    <w:rsid w:val="00C32AA9"/>
    <w:rsid w:val="00C476A2"/>
    <w:rsid w:val="00CB12A1"/>
    <w:rsid w:val="00CF6816"/>
    <w:rsid w:val="00D15273"/>
    <w:rsid w:val="00D33F1D"/>
    <w:rsid w:val="00D76D5F"/>
    <w:rsid w:val="00DA5871"/>
    <w:rsid w:val="00DC1737"/>
    <w:rsid w:val="00DF5003"/>
    <w:rsid w:val="00E300EC"/>
    <w:rsid w:val="00E7180F"/>
    <w:rsid w:val="00E80A53"/>
    <w:rsid w:val="00EB3467"/>
    <w:rsid w:val="00F41915"/>
    <w:rsid w:val="00F95110"/>
    <w:rsid w:val="00FE79C6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C98B63"/>
  <w15:chartTrackingRefBased/>
  <w15:docId w15:val="{9433D9A8-0ECE-4D46-8C52-7B9B7E98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16"/>
  </w:style>
  <w:style w:type="paragraph" w:styleId="Heading1">
    <w:name w:val="heading 1"/>
    <w:basedOn w:val="Normal"/>
    <w:link w:val="Heading1Char"/>
    <w:qFormat/>
    <w:rsid w:val="007D642A"/>
    <w:pPr>
      <w:keepNext/>
      <w:numPr>
        <w:numId w:val="1"/>
      </w:numPr>
      <w:spacing w:after="240"/>
      <w:outlineLvl w:val="0"/>
    </w:pPr>
    <w:rPr>
      <w:rFonts w:asciiTheme="majorHAnsi" w:eastAsiaTheme="minorEastAsia" w:hAnsiTheme="majorHAnsi" w:cs="Arial"/>
      <w:bCs/>
    </w:rPr>
  </w:style>
  <w:style w:type="paragraph" w:styleId="Heading2">
    <w:name w:val="heading 2"/>
    <w:basedOn w:val="Normal"/>
    <w:link w:val="Heading2Char"/>
    <w:qFormat/>
    <w:rsid w:val="007D642A"/>
    <w:pPr>
      <w:numPr>
        <w:ilvl w:val="1"/>
        <w:numId w:val="1"/>
      </w:numPr>
      <w:spacing w:after="240"/>
      <w:outlineLvl w:val="1"/>
    </w:pPr>
    <w:rPr>
      <w:rFonts w:asciiTheme="majorHAnsi" w:eastAsiaTheme="minorEastAsia" w:hAnsiTheme="majorHAnsi" w:cs="Arial"/>
      <w:bCs/>
      <w:iCs/>
      <w:szCs w:val="22"/>
    </w:rPr>
  </w:style>
  <w:style w:type="paragraph" w:styleId="Heading3">
    <w:name w:val="heading 3"/>
    <w:basedOn w:val="Normal"/>
    <w:link w:val="Heading3Char"/>
    <w:qFormat/>
    <w:rsid w:val="007D642A"/>
    <w:pPr>
      <w:numPr>
        <w:ilvl w:val="2"/>
        <w:numId w:val="1"/>
      </w:numPr>
      <w:spacing w:after="240"/>
      <w:outlineLvl w:val="2"/>
    </w:pPr>
    <w:rPr>
      <w:rFonts w:asciiTheme="majorHAnsi" w:eastAsiaTheme="minorEastAsia" w:hAnsiTheme="majorHAnsi" w:cs="Arial"/>
      <w:bCs/>
      <w:szCs w:val="26"/>
    </w:rPr>
  </w:style>
  <w:style w:type="paragraph" w:styleId="Heading4">
    <w:name w:val="heading 4"/>
    <w:basedOn w:val="Normal"/>
    <w:link w:val="Heading4Char"/>
    <w:qFormat/>
    <w:rsid w:val="007D642A"/>
    <w:pPr>
      <w:numPr>
        <w:ilvl w:val="3"/>
        <w:numId w:val="1"/>
      </w:numPr>
      <w:spacing w:after="240"/>
      <w:outlineLvl w:val="3"/>
    </w:pPr>
    <w:rPr>
      <w:rFonts w:asciiTheme="majorHAnsi" w:eastAsiaTheme="minorEastAsia" w:hAnsiTheme="majorHAnsi" w:cstheme="minorHAnsi"/>
      <w:bCs/>
      <w:szCs w:val="28"/>
    </w:rPr>
  </w:style>
  <w:style w:type="paragraph" w:styleId="Heading5">
    <w:name w:val="heading 5"/>
    <w:basedOn w:val="Normal"/>
    <w:link w:val="Heading5Char"/>
    <w:qFormat/>
    <w:rsid w:val="007D642A"/>
    <w:pPr>
      <w:numPr>
        <w:ilvl w:val="4"/>
        <w:numId w:val="1"/>
      </w:numPr>
      <w:spacing w:after="240"/>
      <w:outlineLvl w:val="4"/>
    </w:pPr>
    <w:rPr>
      <w:rFonts w:asciiTheme="majorHAnsi" w:eastAsiaTheme="minorEastAsia" w:hAnsiTheme="majorHAnsi" w:cstheme="minorHAnsi"/>
      <w:bCs/>
      <w:iCs/>
      <w:szCs w:val="26"/>
    </w:rPr>
  </w:style>
  <w:style w:type="paragraph" w:styleId="Heading6">
    <w:name w:val="heading 6"/>
    <w:basedOn w:val="Normal"/>
    <w:link w:val="Heading6Char"/>
    <w:qFormat/>
    <w:rsid w:val="007D642A"/>
    <w:pPr>
      <w:numPr>
        <w:ilvl w:val="5"/>
        <w:numId w:val="1"/>
      </w:numPr>
      <w:spacing w:after="240"/>
      <w:outlineLvl w:val="5"/>
    </w:pPr>
    <w:rPr>
      <w:rFonts w:asciiTheme="majorHAnsi" w:eastAsiaTheme="minorEastAsia" w:hAnsiTheme="majorHAnsi" w:cstheme="minorHAnsi"/>
      <w:bCs/>
      <w:szCs w:val="22"/>
    </w:rPr>
  </w:style>
  <w:style w:type="paragraph" w:styleId="Heading7">
    <w:name w:val="heading 7"/>
    <w:basedOn w:val="Normal"/>
    <w:link w:val="Heading7Char"/>
    <w:qFormat/>
    <w:rsid w:val="007D642A"/>
    <w:pPr>
      <w:numPr>
        <w:ilvl w:val="6"/>
        <w:numId w:val="1"/>
      </w:numPr>
      <w:spacing w:after="240"/>
      <w:outlineLvl w:val="6"/>
    </w:pPr>
    <w:rPr>
      <w:rFonts w:asciiTheme="majorHAnsi" w:eastAsiaTheme="minorEastAsia" w:hAnsiTheme="majorHAnsi" w:cstheme="minorHAnsi"/>
    </w:rPr>
  </w:style>
  <w:style w:type="paragraph" w:styleId="Heading8">
    <w:name w:val="heading 8"/>
    <w:basedOn w:val="Normal"/>
    <w:link w:val="Heading8Char"/>
    <w:qFormat/>
    <w:rsid w:val="007D642A"/>
    <w:pPr>
      <w:numPr>
        <w:ilvl w:val="7"/>
        <w:numId w:val="1"/>
      </w:numPr>
      <w:spacing w:after="240"/>
      <w:outlineLvl w:val="7"/>
    </w:pPr>
    <w:rPr>
      <w:rFonts w:asciiTheme="majorHAnsi" w:eastAsiaTheme="minorEastAsia" w:hAnsiTheme="majorHAnsi" w:cstheme="minorHAnsi"/>
      <w:iCs/>
    </w:rPr>
  </w:style>
  <w:style w:type="paragraph" w:styleId="Heading9">
    <w:name w:val="heading 9"/>
    <w:basedOn w:val="Normal"/>
    <w:link w:val="Heading9Char"/>
    <w:qFormat/>
    <w:rsid w:val="007D642A"/>
    <w:pPr>
      <w:numPr>
        <w:ilvl w:val="8"/>
        <w:numId w:val="1"/>
      </w:numPr>
      <w:spacing w:after="240"/>
      <w:outlineLvl w:val="8"/>
    </w:pPr>
    <w:rPr>
      <w:rFonts w:asciiTheme="majorHAnsi" w:eastAsiaTheme="minorEastAsia" w:hAnsiTheme="majorHAnsi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5">
    <w:name w:val="*Body Single Sp .5"/>
    <w:aliases w:val="BS5"/>
    <w:basedOn w:val="Normal"/>
    <w:link w:val="BodySingleSp5Char"/>
    <w:qFormat/>
    <w:rsid w:val="00CF6816"/>
    <w:pPr>
      <w:spacing w:after="240"/>
      <w:ind w:firstLine="720"/>
    </w:pPr>
    <w:rPr>
      <w:rFonts w:eastAsia="Times New Roman" w:cstheme="minorHAnsi"/>
      <w:bCs/>
    </w:rPr>
  </w:style>
  <w:style w:type="character" w:customStyle="1" w:styleId="BodySingleSp5Char">
    <w:name w:val="*Body Single Sp .5 Char"/>
    <w:aliases w:val="BS5 Char"/>
    <w:basedOn w:val="DefaultParagraphFont"/>
    <w:link w:val="BodySingleSp5"/>
    <w:rsid w:val="00CF6816"/>
    <w:rPr>
      <w:rFonts w:eastAsia="Times New Roman" w:cstheme="minorHAnsi"/>
      <w:bCs/>
    </w:rPr>
  </w:style>
  <w:style w:type="paragraph" w:customStyle="1" w:styleId="IndentSingleSp050">
    <w:name w:val="*Indent Single Sp 0/.5/0"/>
    <w:aliases w:val="I5"/>
    <w:basedOn w:val="Normal"/>
    <w:link w:val="IndentSingleSp050Char"/>
    <w:qFormat/>
    <w:rsid w:val="00CF6816"/>
    <w:pPr>
      <w:spacing w:after="240"/>
      <w:ind w:left="720"/>
    </w:pPr>
    <w:rPr>
      <w:rFonts w:eastAsia="Times New Roman" w:cstheme="minorHAnsi"/>
    </w:rPr>
  </w:style>
  <w:style w:type="character" w:customStyle="1" w:styleId="IndentSingleSp050Char">
    <w:name w:val="*Indent Single Sp 0/.5/0 Char"/>
    <w:aliases w:val="I5 Char"/>
    <w:basedOn w:val="DefaultParagraphFont"/>
    <w:link w:val="IndentSingleSp050"/>
    <w:rsid w:val="00CF6816"/>
    <w:rPr>
      <w:rFonts w:eastAsia="Times New Roman" w:cstheme="minorHAnsi"/>
    </w:rPr>
  </w:style>
  <w:style w:type="character" w:customStyle="1" w:styleId="Heading1Char">
    <w:name w:val="Heading 1 Char"/>
    <w:basedOn w:val="DefaultParagraphFont"/>
    <w:link w:val="Heading1"/>
    <w:rsid w:val="007D642A"/>
    <w:rPr>
      <w:rFonts w:asciiTheme="majorHAnsi" w:eastAsiaTheme="minorEastAsia" w:hAnsiTheme="majorHAnsi" w:cs="Arial"/>
      <w:bCs/>
    </w:rPr>
  </w:style>
  <w:style w:type="character" w:customStyle="1" w:styleId="Heading2Char">
    <w:name w:val="Heading 2 Char"/>
    <w:basedOn w:val="DefaultParagraphFont"/>
    <w:link w:val="Heading2"/>
    <w:rsid w:val="007D642A"/>
    <w:rPr>
      <w:rFonts w:asciiTheme="majorHAnsi" w:eastAsiaTheme="minorEastAsia" w:hAnsiTheme="majorHAnsi" w:cs="Arial"/>
      <w:bCs/>
      <w:iCs/>
      <w:szCs w:val="22"/>
    </w:rPr>
  </w:style>
  <w:style w:type="character" w:customStyle="1" w:styleId="Heading3Char">
    <w:name w:val="Heading 3 Char"/>
    <w:basedOn w:val="DefaultParagraphFont"/>
    <w:link w:val="Heading3"/>
    <w:rsid w:val="007D642A"/>
    <w:rPr>
      <w:rFonts w:asciiTheme="majorHAnsi" w:eastAsiaTheme="minorEastAsia" w:hAnsiTheme="majorHAns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D642A"/>
    <w:rPr>
      <w:rFonts w:asciiTheme="majorHAnsi" w:eastAsiaTheme="minorEastAsia" w:hAnsiTheme="majorHAnsi" w:cstheme="minorHAnsi"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7D642A"/>
    <w:rPr>
      <w:rFonts w:asciiTheme="majorHAnsi" w:eastAsiaTheme="minorEastAsia" w:hAnsiTheme="majorHAnsi" w:cstheme="minorHAnsi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7D642A"/>
    <w:rPr>
      <w:rFonts w:asciiTheme="majorHAnsi" w:eastAsiaTheme="minorEastAsia" w:hAnsiTheme="majorHAnsi" w:cstheme="minorHAnsi"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7D642A"/>
    <w:rPr>
      <w:rFonts w:asciiTheme="majorHAnsi" w:eastAsiaTheme="minorEastAsia" w:hAnsiTheme="majorHAnsi" w:cstheme="minorHAnsi"/>
    </w:rPr>
  </w:style>
  <w:style w:type="character" w:customStyle="1" w:styleId="Heading8Char">
    <w:name w:val="Heading 8 Char"/>
    <w:basedOn w:val="DefaultParagraphFont"/>
    <w:link w:val="Heading8"/>
    <w:rsid w:val="007D642A"/>
    <w:rPr>
      <w:rFonts w:asciiTheme="majorHAnsi" w:eastAsiaTheme="minorEastAsia" w:hAnsiTheme="majorHAnsi" w:cstheme="minorHAnsi"/>
      <w:iCs/>
    </w:rPr>
  </w:style>
  <w:style w:type="character" w:customStyle="1" w:styleId="Heading9Char">
    <w:name w:val="Heading 9 Char"/>
    <w:basedOn w:val="DefaultParagraphFont"/>
    <w:link w:val="Heading9"/>
    <w:rsid w:val="007D642A"/>
    <w:rPr>
      <w:rFonts w:asciiTheme="majorHAnsi" w:eastAsiaTheme="minorEastAsia" w:hAnsiTheme="majorHAnsi" w:cs="Arial"/>
      <w:szCs w:val="22"/>
    </w:rPr>
  </w:style>
  <w:style w:type="paragraph" w:customStyle="1" w:styleId="Quote011">
    <w:name w:val="*Quote 0/1/1"/>
    <w:aliases w:val="Q"/>
    <w:basedOn w:val="Normal"/>
    <w:link w:val="Quote011Char"/>
    <w:qFormat/>
    <w:rsid w:val="00107579"/>
    <w:pPr>
      <w:spacing w:after="240"/>
      <w:ind w:left="1440" w:right="1440"/>
    </w:pPr>
    <w:rPr>
      <w:rFonts w:ascii="Arial" w:eastAsia="Times New Roman" w:hAnsi="Arial" w:cs="Times New Roman"/>
      <w:bCs/>
    </w:rPr>
  </w:style>
  <w:style w:type="character" w:customStyle="1" w:styleId="Quote011Char">
    <w:name w:val="*Quote 0/1/1 Char"/>
    <w:aliases w:val="Q Char"/>
    <w:basedOn w:val="DefaultParagraphFont"/>
    <w:link w:val="Quote011"/>
    <w:rsid w:val="00107579"/>
    <w:rPr>
      <w:rFonts w:ascii="Arial" w:eastAsia="Times New Roman" w:hAnsi="Arial" w:cs="Times New Roman"/>
      <w:bCs/>
    </w:rPr>
  </w:style>
  <w:style w:type="paragraph" w:customStyle="1" w:styleId="ShortLines">
    <w:name w:val="*Short Lines"/>
    <w:aliases w:val="SL"/>
    <w:basedOn w:val="Normal"/>
    <w:link w:val="ShortLinesChar"/>
    <w:qFormat/>
    <w:rsid w:val="00107579"/>
    <w:pPr>
      <w:spacing w:after="240"/>
      <w:contextualSpacing/>
    </w:pPr>
    <w:rPr>
      <w:rFonts w:ascii="Arial" w:eastAsia="Times New Roman" w:hAnsi="Arial" w:cs="Times New Roman"/>
      <w:bCs/>
    </w:rPr>
  </w:style>
  <w:style w:type="character" w:customStyle="1" w:styleId="ShortLinesChar">
    <w:name w:val="*Short Lines Char"/>
    <w:aliases w:val="SL Char"/>
    <w:basedOn w:val="DefaultParagraphFont"/>
    <w:link w:val="ShortLines"/>
    <w:rsid w:val="00107579"/>
    <w:rPr>
      <w:rFonts w:ascii="Arial" w:eastAsia="Times New Roman" w:hAnsi="Arial" w:cs="Times New Roman"/>
      <w:bCs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107579"/>
    <w:pPr>
      <w:keepNext/>
      <w:spacing w:after="240"/>
      <w:jc w:val="center"/>
      <w:outlineLvl w:val="0"/>
    </w:pPr>
    <w:rPr>
      <w:rFonts w:ascii="Arial" w:eastAsia="Times New Roman" w:hAnsi="Arial" w:cs="Times New Roman"/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107579"/>
    <w:rPr>
      <w:rFonts w:ascii="Arial" w:eastAsia="Times New Roman" w:hAnsi="Arial" w:cs="Times New Roman"/>
      <w:b/>
      <w:bCs/>
      <w:caps/>
    </w:rPr>
  </w:style>
  <w:style w:type="paragraph" w:customStyle="1" w:styleId="TitleCenterBoldUnderline">
    <w:name w:val="*Title Center Bold Underline"/>
    <w:aliases w:val="TCBU"/>
    <w:basedOn w:val="Normal"/>
    <w:link w:val="TitleCenterBoldUnderlineChar"/>
    <w:qFormat/>
    <w:rsid w:val="00107579"/>
    <w:pPr>
      <w:keepNext/>
      <w:spacing w:after="240"/>
      <w:jc w:val="center"/>
      <w:outlineLvl w:val="0"/>
    </w:pPr>
    <w:rPr>
      <w:rFonts w:ascii="Arial" w:eastAsia="Times New Roman" w:hAnsi="Arial" w:cs="Times New Roman"/>
      <w:b/>
      <w:bCs/>
      <w:u w:val="single"/>
    </w:rPr>
  </w:style>
  <w:style w:type="character" w:customStyle="1" w:styleId="TitleCenterBoldUnderlineChar">
    <w:name w:val="*Title Center Bold Underline Char"/>
    <w:aliases w:val="TCBU Char"/>
    <w:basedOn w:val="DefaultParagraphFont"/>
    <w:link w:val="TitleCenterBoldUnderline"/>
    <w:rsid w:val="00107579"/>
    <w:rPr>
      <w:rFonts w:ascii="Arial" w:eastAsia="Times New Roman" w:hAnsi="Arial" w:cs="Times New Roman"/>
      <w:b/>
      <w:bC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32AA9"/>
    <w:pPr>
      <w:tabs>
        <w:tab w:val="left" w:pos="720"/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32AA9"/>
    <w:pPr>
      <w:tabs>
        <w:tab w:val="left" w:pos="1440"/>
        <w:tab w:val="right" w:leader="dot" w:pos="9350"/>
      </w:tabs>
      <w:spacing w:after="100"/>
      <w:ind w:left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32AA9"/>
    <w:pPr>
      <w:tabs>
        <w:tab w:val="left" w:pos="2160"/>
        <w:tab w:val="right" w:leader="dot" w:pos="9350"/>
      </w:tabs>
      <w:spacing w:after="100"/>
      <w:ind w:left="144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C32AA9"/>
    <w:pPr>
      <w:tabs>
        <w:tab w:val="left" w:pos="2880"/>
        <w:tab w:val="right" w:leader="dot" w:pos="9350"/>
      </w:tabs>
      <w:spacing w:after="100"/>
      <w:ind w:left="21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32AA9"/>
    <w:pPr>
      <w:tabs>
        <w:tab w:val="left" w:pos="3600"/>
        <w:tab w:val="right" w:leader="dot" w:pos="9350"/>
      </w:tabs>
      <w:spacing w:after="100"/>
      <w:ind w:left="2880"/>
    </w:pPr>
    <w:rPr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C32AA9"/>
    <w:pPr>
      <w:tabs>
        <w:tab w:val="left" w:pos="4320"/>
        <w:tab w:val="right" w:leader="dot" w:pos="9350"/>
      </w:tabs>
      <w:spacing w:after="100"/>
      <w:ind w:left="3600"/>
    </w:pPr>
    <w:rPr>
      <w:noProof/>
    </w:rPr>
  </w:style>
  <w:style w:type="paragraph" w:styleId="TOC7">
    <w:name w:val="toc 7"/>
    <w:basedOn w:val="Normal"/>
    <w:next w:val="Normal"/>
    <w:autoRedefine/>
    <w:uiPriority w:val="39"/>
    <w:unhideWhenUsed/>
    <w:rsid w:val="00C32AA9"/>
    <w:pPr>
      <w:tabs>
        <w:tab w:val="left" w:pos="5040"/>
        <w:tab w:val="right" w:leader="dot" w:pos="9350"/>
      </w:tabs>
      <w:spacing w:after="100"/>
      <w:ind w:left="4320"/>
    </w:pPr>
    <w:rPr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C32AA9"/>
    <w:pPr>
      <w:tabs>
        <w:tab w:val="left" w:pos="5760"/>
        <w:tab w:val="right" w:leader="dot" w:pos="9350"/>
      </w:tabs>
      <w:spacing w:after="100"/>
      <w:ind w:left="5040"/>
    </w:pPr>
    <w:rPr>
      <w:noProof/>
    </w:rPr>
  </w:style>
  <w:style w:type="paragraph" w:styleId="TOC9">
    <w:name w:val="toc 9"/>
    <w:basedOn w:val="Normal"/>
    <w:next w:val="Normal"/>
    <w:autoRedefine/>
    <w:uiPriority w:val="39"/>
    <w:unhideWhenUsed/>
    <w:rsid w:val="00C32AA9"/>
    <w:pPr>
      <w:tabs>
        <w:tab w:val="left" w:pos="6480"/>
        <w:tab w:val="right" w:leader="dot" w:pos="9350"/>
      </w:tabs>
      <w:spacing w:after="100"/>
      <w:ind w:left="5760"/>
    </w:pPr>
    <w:rPr>
      <w:noProof/>
    </w:rPr>
  </w:style>
  <w:style w:type="paragraph" w:styleId="TOCHeading">
    <w:name w:val="TOC Heading"/>
    <w:basedOn w:val="TOC4"/>
    <w:next w:val="Normal"/>
    <w:uiPriority w:val="39"/>
    <w:unhideWhenUsed/>
    <w:qFormat/>
    <w:rsid w:val="00C32AA9"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DC1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6A2"/>
    <w:rPr>
      <w:color w:val="0000FF"/>
      <w:u w:val="single"/>
    </w:rPr>
  </w:style>
  <w:style w:type="paragraph" w:customStyle="1" w:styleId="FileStamp">
    <w:name w:val="FileStamp"/>
    <w:basedOn w:val="Normal"/>
    <w:link w:val="FileStampChar"/>
    <w:qFormat/>
    <w:rsid w:val="00C476A2"/>
    <w:rPr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76A2"/>
  </w:style>
  <w:style w:type="character" w:customStyle="1" w:styleId="FileStampChar">
    <w:name w:val="FileStamp Char"/>
    <w:basedOn w:val="ListParagraphChar"/>
    <w:link w:val="FileStamp"/>
    <w:rsid w:val="00C476A2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C47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A2"/>
  </w:style>
  <w:style w:type="paragraph" w:styleId="Footer">
    <w:name w:val="footer"/>
    <w:basedOn w:val="Normal"/>
    <w:link w:val="FooterChar"/>
    <w:uiPriority w:val="99"/>
    <w:unhideWhenUsed/>
    <w:rsid w:val="00C47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A2"/>
  </w:style>
  <w:style w:type="character" w:styleId="PlaceholderText">
    <w:name w:val="Placeholder Text"/>
    <w:basedOn w:val="DefaultParagraphFont"/>
    <w:uiPriority w:val="99"/>
    <w:semiHidden/>
    <w:rsid w:val="00C476A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31E92"/>
    <w:rPr>
      <w:color w:val="588AB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rickerTheme">
  <a:themeElements>
    <a:clrScheme name="2017 B&amp;E">
      <a:dk1>
        <a:srgbClr val="000000"/>
      </a:dk1>
      <a:lt1>
        <a:srgbClr val="FFFFFF"/>
      </a:lt1>
      <a:dk2>
        <a:srgbClr val="588AB6"/>
      </a:dk2>
      <a:lt2>
        <a:srgbClr val="00355F"/>
      </a:lt2>
      <a:accent1>
        <a:srgbClr val="AFA097"/>
      </a:accent1>
      <a:accent2>
        <a:srgbClr val="00355F"/>
      </a:accent2>
      <a:accent3>
        <a:srgbClr val="588AB6"/>
      </a:accent3>
      <a:accent4>
        <a:srgbClr val="7F7F7F"/>
      </a:accent4>
      <a:accent5>
        <a:srgbClr val="A5A5A5"/>
      </a:accent5>
      <a:accent6>
        <a:srgbClr val="D8D8D8"/>
      </a:accent6>
      <a:hlink>
        <a:srgbClr val="588AB6"/>
      </a:hlink>
      <a:folHlink>
        <a:srgbClr val="588AB6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ilestamp xmlns="http://schemas.beclegal.com/legalbar/filestamp">
  <CurrentDate>6/11/2020</CurrentDate>
  <CurrentTime>1:42 PM</CurrentTime>
  <Author>PFINL</Author>
  <Typist>PFINL</Typist>
  <Class>DOC</Class>
  <SubClass/>
  <FileName>H:\NRPortbl\BRICKER2\PFINL\15139264_1.DOCX</FileName>
  <DescriptiveName>Rotary D6690 - Nuts and Bolts for Conducting "Hybrid" Rotary Meetings (for District website)</DescriptiveName>
  <DMLibrary>BRICKER2</DMLibrary>
  <FileStampFormatID>3</FileStampFormatID>
  <Placement>AllFooters</Placement>
  <Client>099999</Client>
  <Matter>002000</Matter>
  <DocNumber>15139264</DocNumber>
  <Version>1</Version>
  <DMCustom1>099999</DMCustom1>
  <DMCustom2>002000</DMCustom2>
  <DMCustom3>BONDS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15139264v1</Value>
  </Stamp>
</filestamp>
</file>

<file path=customXml/itemProps1.xml><?xml version="1.0" encoding="utf-8"?>
<ds:datastoreItem xmlns:ds="http://schemas.openxmlformats.org/officeDocument/2006/customXml" ds:itemID="{74DF87F5-8105-4542-8CF3-0A9206B04626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Bricker &amp; Eckler LLP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Price</dc:creator>
  <cp:keywords/>
  <dc:description/>
  <cp:lastModifiedBy>Mary Harvey</cp:lastModifiedBy>
  <cp:revision>2</cp:revision>
  <cp:lastPrinted>2020-06-19T16:31:00Z</cp:lastPrinted>
  <dcterms:created xsi:type="dcterms:W3CDTF">2020-07-06T14:59:00Z</dcterms:created>
  <dcterms:modified xsi:type="dcterms:W3CDTF">2020-07-06T14:59:00Z</dcterms:modified>
</cp:coreProperties>
</file>