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462" w:rsidRDefault="00DC412E" w:rsidP="00DC412E">
      <w:pPr>
        <w:jc w:val="center"/>
      </w:pPr>
      <w:r>
        <w:t>Rotary District 6510 Disaster Response Committee</w:t>
      </w:r>
    </w:p>
    <w:p w:rsidR="00DC412E" w:rsidRDefault="00DC412E" w:rsidP="00DC412E">
      <w:pPr>
        <w:jc w:val="center"/>
      </w:pPr>
      <w:r>
        <w:t xml:space="preserve">Minutes </w:t>
      </w:r>
      <w:r w:rsidR="00C66294">
        <w:t>September 12</w:t>
      </w:r>
      <w:r>
        <w:t>, 2017</w:t>
      </w:r>
    </w:p>
    <w:p w:rsidR="00DC412E" w:rsidRDefault="00DC412E" w:rsidP="00DC412E">
      <w:r>
        <w:t>Members present on the call:</w:t>
      </w:r>
    </w:p>
    <w:p w:rsidR="00C403CD" w:rsidRDefault="00C403CD" w:rsidP="00DC412E"/>
    <w:p w:rsidR="00DC412E" w:rsidRDefault="00DC412E" w:rsidP="00DC412E">
      <w:pPr>
        <w:spacing w:after="0"/>
      </w:pPr>
      <w:r>
        <w:t>Co-Chair PDG Joe Miller</w:t>
      </w:r>
      <w:r w:rsidR="00C403CD">
        <w:t xml:space="preserve">  </w:t>
      </w:r>
      <w:r w:rsidR="00C403CD">
        <w:tab/>
      </w:r>
      <w:r>
        <w:t>DGE Jill Pietrusinski</w:t>
      </w:r>
      <w:r w:rsidR="00C403CD">
        <w:t xml:space="preserve"> </w:t>
      </w:r>
      <w:r w:rsidR="00C403CD">
        <w:tab/>
      </w:r>
      <w:r w:rsidR="00C66294">
        <w:t>PDG Gene Zinn</w:t>
      </w:r>
      <w:r w:rsidR="00C403CD">
        <w:t xml:space="preserve">  </w:t>
      </w:r>
      <w:r w:rsidR="00C403CD">
        <w:tab/>
        <w:t xml:space="preserve"> </w:t>
      </w:r>
      <w:r w:rsidR="00C66294">
        <w:t>David Cobb</w:t>
      </w:r>
    </w:p>
    <w:p w:rsidR="001A66BF" w:rsidRDefault="00DC412E" w:rsidP="00DC412E">
      <w:pPr>
        <w:spacing w:after="0"/>
      </w:pPr>
      <w:r>
        <w:t>September McAdoo</w:t>
      </w:r>
      <w:r w:rsidR="00C403CD">
        <w:tab/>
      </w:r>
      <w:r w:rsidR="00C403CD">
        <w:tab/>
      </w:r>
      <w:proofErr w:type="spellStart"/>
      <w:r w:rsidR="00C66294">
        <w:t>Aur</w:t>
      </w:r>
      <w:proofErr w:type="spellEnd"/>
      <w:r w:rsidR="00C66294">
        <w:t xml:space="preserve"> Beck</w:t>
      </w:r>
      <w:r w:rsidR="00C403CD">
        <w:tab/>
      </w:r>
      <w:r w:rsidR="00C403CD">
        <w:tab/>
      </w:r>
      <w:r w:rsidR="00C66294">
        <w:t xml:space="preserve">Karen </w:t>
      </w:r>
      <w:proofErr w:type="spellStart"/>
      <w:r w:rsidR="00C66294">
        <w:t>Cupp</w:t>
      </w:r>
      <w:proofErr w:type="spellEnd"/>
      <w:r w:rsidR="00C403CD">
        <w:tab/>
      </w:r>
      <w:r w:rsidR="00C403CD">
        <w:tab/>
      </w:r>
      <w:r w:rsidR="001A66BF">
        <w:t xml:space="preserve">Wayne </w:t>
      </w:r>
      <w:proofErr w:type="spellStart"/>
      <w:r w:rsidR="001A66BF">
        <w:t>Gerlock</w:t>
      </w:r>
      <w:proofErr w:type="spellEnd"/>
    </w:p>
    <w:p w:rsidR="00EB3CA9" w:rsidRDefault="001A66BF" w:rsidP="00DC412E">
      <w:pPr>
        <w:spacing w:after="0"/>
      </w:pPr>
      <w:r>
        <w:t xml:space="preserve">Mark </w:t>
      </w:r>
      <w:proofErr w:type="spellStart"/>
      <w:r>
        <w:t>Bearth</w:t>
      </w:r>
      <w:proofErr w:type="spellEnd"/>
      <w:r w:rsidR="00C403CD">
        <w:tab/>
      </w:r>
      <w:r w:rsidR="00C403CD">
        <w:tab/>
      </w:r>
      <w:r w:rsidR="00C403CD">
        <w:tab/>
      </w:r>
      <w:r w:rsidR="00EB3CA9">
        <w:t xml:space="preserve">Patty </w:t>
      </w:r>
      <w:proofErr w:type="spellStart"/>
      <w:r w:rsidR="00EB3CA9">
        <w:t>Bearth</w:t>
      </w:r>
      <w:proofErr w:type="spellEnd"/>
    </w:p>
    <w:p w:rsidR="00DC412E" w:rsidRDefault="00DC412E" w:rsidP="00DC412E">
      <w:pPr>
        <w:spacing w:after="0"/>
      </w:pPr>
    </w:p>
    <w:p w:rsidR="00C66294" w:rsidRDefault="00C66294" w:rsidP="00DC412E">
      <w:pPr>
        <w:spacing w:after="0"/>
      </w:pPr>
    </w:p>
    <w:p w:rsidR="00C66294" w:rsidRDefault="00EB3CA9" w:rsidP="00DC412E">
      <w:pPr>
        <w:spacing w:after="0"/>
      </w:pPr>
      <w:r>
        <w:t>Call was later to support more attendance and agreed 7:30pm is a better time for those on call.</w:t>
      </w:r>
    </w:p>
    <w:p w:rsidR="001A66BF" w:rsidRDefault="001A66BF" w:rsidP="00DC412E">
      <w:pPr>
        <w:spacing w:after="0"/>
      </w:pPr>
    </w:p>
    <w:p w:rsidR="001A66BF" w:rsidRDefault="001A66BF" w:rsidP="00DC412E">
      <w:pPr>
        <w:spacing w:after="0"/>
      </w:pPr>
      <w:r>
        <w:t xml:space="preserve">Discussion of funding confusion with current disasters and brought up how will our Committee and/or District 6510 Charities will determine utilization of the funds.  Wayne </w:t>
      </w:r>
      <w:proofErr w:type="spellStart"/>
      <w:r>
        <w:t>Gerlock</w:t>
      </w:r>
      <w:proofErr w:type="spellEnd"/>
      <w:r>
        <w:t xml:space="preserve"> suggests a policy would be of value.  Private Individuals desiring a tax deduction would go through Charities so they get a tax deduction.  Clubs as a block could use the Charities Foundation.  Charities does have a general policy and procedure but we should determine a group from the District who would be the decision makers on how money will be distributed. Rotary should be #2 in financial relief resources not #1.</w:t>
      </w:r>
      <w:r w:rsidR="00EB3CA9">
        <w:t xml:space="preserve"> </w:t>
      </w:r>
    </w:p>
    <w:p w:rsidR="00EB3CA9" w:rsidRDefault="00EB3CA9" w:rsidP="00DC412E">
      <w:pPr>
        <w:spacing w:after="0"/>
      </w:pPr>
      <w:r>
        <w:tab/>
        <w:t>ACTION ITEM: develop policy and identify the “decision makers”</w:t>
      </w:r>
    </w:p>
    <w:p w:rsidR="001A66BF" w:rsidRDefault="001A66BF" w:rsidP="00DC412E">
      <w:pPr>
        <w:spacing w:after="0"/>
      </w:pPr>
    </w:p>
    <w:p w:rsidR="001A66BF" w:rsidRDefault="001A66BF" w:rsidP="00DC412E">
      <w:pPr>
        <w:spacing w:after="0"/>
      </w:pPr>
      <w:r>
        <w:t>Jill will reach out to classmates for samples of their policies and September will forward her policies for review.</w:t>
      </w:r>
    </w:p>
    <w:p w:rsidR="00EB3CA9" w:rsidRDefault="00EB3CA9" w:rsidP="00DC412E">
      <w:pPr>
        <w:spacing w:after="0"/>
      </w:pPr>
      <w:r>
        <w:tab/>
        <w:t>ACTION ITEM: collect policies and review for proposal to committee for adaptation</w:t>
      </w:r>
    </w:p>
    <w:p w:rsidR="00C66294" w:rsidRDefault="00C66294" w:rsidP="00DC412E">
      <w:pPr>
        <w:spacing w:after="0"/>
      </w:pPr>
    </w:p>
    <w:p w:rsidR="00E438B7" w:rsidRDefault="00E438B7" w:rsidP="00DC412E">
      <w:pPr>
        <w:spacing w:after="0"/>
      </w:pPr>
      <w:r>
        <w:t xml:space="preserve">At the Nov 3-4 District Conference Jill has planned a breakout on Disaster Relief and will be coordinated by September and Ella.  </w:t>
      </w:r>
      <w:r w:rsidR="00B36378">
        <w:t xml:space="preserve">September will incorporate Disaster response and what to do at different stages.  People want to help quickly so Facebook page is a venue for the messaging of need.  </w:t>
      </w:r>
      <w:r>
        <w:t xml:space="preserve">Ella will continue to introduce the RCC as a beneficial group to be supported by a club or group of clubs.  </w:t>
      </w:r>
    </w:p>
    <w:p w:rsidR="00B36378" w:rsidRDefault="00B36378" w:rsidP="00DC412E">
      <w:pPr>
        <w:spacing w:after="0"/>
      </w:pPr>
    </w:p>
    <w:p w:rsidR="00B36378" w:rsidRDefault="00B36378" w:rsidP="00DC412E">
      <w:pPr>
        <w:spacing w:after="0"/>
      </w:pPr>
      <w:r>
        <w:t>Many communities have a “neighbor to neighbor” or “surge” community response.  All clubs should identify if there are local organizations that would respond in partnership in a disaster and get points of contact and relationships developed.</w:t>
      </w:r>
      <w:r w:rsidR="003C45F4">
        <w:t xml:space="preserve">  We need to identify agencies like “Spark” that we may want to be part of.  Gene suggested each Health department be contacted as well.  For example “Southern 7”</w:t>
      </w:r>
    </w:p>
    <w:p w:rsidR="00C403CD" w:rsidRDefault="00C403CD" w:rsidP="00DC412E">
      <w:pPr>
        <w:spacing w:after="0"/>
      </w:pPr>
      <w:r>
        <w:tab/>
        <w:t>ACTION ITEM: For now identify and introduce without commitment until we are better organized</w:t>
      </w:r>
    </w:p>
    <w:p w:rsidR="00E438B7" w:rsidRDefault="00E438B7" w:rsidP="00DC412E">
      <w:pPr>
        <w:spacing w:after="0"/>
      </w:pPr>
    </w:p>
    <w:p w:rsidR="003C45F4" w:rsidRDefault="003C45F4" w:rsidP="00DC412E">
      <w:pPr>
        <w:spacing w:after="0"/>
      </w:pPr>
      <w:r>
        <w:t>DAC is supposed to be “live” with DR module</w:t>
      </w:r>
      <w:r w:rsidR="00324EF1">
        <w:t xml:space="preserve">.  Some members do not have the “DR” tab yet.  Some adjustments to still be made to make the category the first data entry.  Also right now we cannot query the skill sets. When verified we are all live Jill will send a “verification” </w:t>
      </w:r>
      <w:proofErr w:type="spellStart"/>
      <w:r w:rsidR="00324EF1">
        <w:t>pmail</w:t>
      </w:r>
      <w:proofErr w:type="spellEnd"/>
      <w:r w:rsidR="00324EF1">
        <w:t xml:space="preserve"> to all District prompting all members to enter their data in the DR tab.</w:t>
      </w:r>
      <w:r>
        <w:t xml:space="preserve"> </w:t>
      </w:r>
    </w:p>
    <w:p w:rsidR="00C403CD" w:rsidRDefault="00C403CD" w:rsidP="00DC412E">
      <w:pPr>
        <w:spacing w:after="0"/>
      </w:pPr>
      <w:r>
        <w:tab/>
        <w:t>ACTION ITEM: Wayne to work with DAC on current errors on access since we are supposed to be “live”</w:t>
      </w:r>
    </w:p>
    <w:p w:rsidR="003C45F4" w:rsidRDefault="003C45F4" w:rsidP="00DC412E">
      <w:pPr>
        <w:spacing w:after="0"/>
      </w:pPr>
    </w:p>
    <w:p w:rsidR="00E438B7" w:rsidRDefault="00E438B7" w:rsidP="00E438B7">
      <w:pPr>
        <w:rPr>
          <w:rFonts w:ascii="Tahoma" w:hAnsi="Tahoma" w:cs="Tahoma"/>
          <w:sz w:val="18"/>
          <w:szCs w:val="18"/>
        </w:rPr>
      </w:pPr>
      <w:r>
        <w:t xml:space="preserve">NIMS training – </w:t>
      </w:r>
      <w:r w:rsidR="00B36378">
        <w:t>September 30 in Mt. Vernon</w:t>
      </w:r>
      <w:r>
        <w:t xml:space="preserve">.  September McAdoo is tracking and needs everyone to email as courses are compete to </w:t>
      </w:r>
      <w:hyperlink r:id="rId4" w:history="1">
        <w:r w:rsidRPr="00EF41FD">
          <w:rPr>
            <w:rStyle w:val="Hyperlink"/>
            <w:rFonts w:ascii="Tahoma" w:hAnsi="Tahoma" w:cs="Tahoma"/>
            <w:sz w:val="18"/>
            <w:szCs w:val="18"/>
          </w:rPr>
          <w:t>familybalance@sbcglobal.net</w:t>
        </w:r>
      </w:hyperlink>
      <w:r>
        <w:rPr>
          <w:rFonts w:ascii="Tahoma" w:hAnsi="Tahoma" w:cs="Tahoma"/>
          <w:color w:val="004990"/>
          <w:sz w:val="18"/>
          <w:szCs w:val="18"/>
          <w:u w:val="single"/>
        </w:rPr>
        <w:t xml:space="preserve"> </w:t>
      </w:r>
      <w:r>
        <w:rPr>
          <w:rFonts w:ascii="Tahoma" w:hAnsi="Tahoma" w:cs="Tahoma"/>
          <w:color w:val="004990"/>
          <w:sz w:val="18"/>
          <w:szCs w:val="18"/>
        </w:rPr>
        <w:t xml:space="preserve"> </w:t>
      </w:r>
      <w:r>
        <w:rPr>
          <w:rFonts w:ascii="Tahoma" w:hAnsi="Tahoma" w:cs="Tahoma"/>
          <w:sz w:val="18"/>
          <w:szCs w:val="18"/>
        </w:rPr>
        <w:t>September will maintai</w:t>
      </w:r>
      <w:r w:rsidR="00EB3CA9">
        <w:rPr>
          <w:rFonts w:ascii="Tahoma" w:hAnsi="Tahoma" w:cs="Tahoma"/>
          <w:sz w:val="18"/>
          <w:szCs w:val="18"/>
        </w:rPr>
        <w:t>n the spreadsheet of completion and then we will verify all entered into DAC.</w:t>
      </w:r>
    </w:p>
    <w:p w:rsidR="00C403CD" w:rsidRDefault="00C403CD" w:rsidP="00E438B7">
      <w:pPr>
        <w:rPr>
          <w:rFonts w:ascii="Tahoma" w:hAnsi="Tahoma" w:cs="Tahoma"/>
          <w:sz w:val="18"/>
          <w:szCs w:val="18"/>
        </w:rPr>
      </w:pPr>
    </w:p>
    <w:p w:rsidR="00E438B7" w:rsidRDefault="00324EF1" w:rsidP="00E438B7">
      <w:pPr>
        <w:rPr>
          <w:rFonts w:ascii="Tahoma" w:hAnsi="Tahoma" w:cs="Tahoma"/>
          <w:sz w:val="18"/>
          <w:szCs w:val="18"/>
        </w:rPr>
      </w:pPr>
      <w:bookmarkStart w:id="0" w:name="_GoBack"/>
      <w:bookmarkEnd w:id="0"/>
      <w:r>
        <w:rPr>
          <w:rFonts w:ascii="Tahoma" w:hAnsi="Tahoma" w:cs="Tahoma"/>
          <w:sz w:val="18"/>
          <w:szCs w:val="18"/>
        </w:rPr>
        <w:t>Next call Oct 10</w:t>
      </w:r>
      <w:r w:rsidR="00E438B7">
        <w:rPr>
          <w:rFonts w:ascii="Tahoma" w:hAnsi="Tahoma" w:cs="Tahoma"/>
          <w:sz w:val="18"/>
          <w:szCs w:val="18"/>
        </w:rPr>
        <w:t xml:space="preserve"> at </w:t>
      </w:r>
      <w:r w:rsidR="00EB3CA9">
        <w:rPr>
          <w:rFonts w:ascii="Tahoma" w:hAnsi="Tahoma" w:cs="Tahoma"/>
          <w:sz w:val="18"/>
          <w:szCs w:val="18"/>
        </w:rPr>
        <w:t>7:30</w:t>
      </w:r>
      <w:r w:rsidR="00E438B7">
        <w:rPr>
          <w:rFonts w:ascii="Tahoma" w:hAnsi="Tahoma" w:cs="Tahoma"/>
          <w:sz w:val="18"/>
          <w:szCs w:val="18"/>
        </w:rPr>
        <w:t xml:space="preserve">pm.  This will be a “Go </w:t>
      </w:r>
      <w:proofErr w:type="gramStart"/>
      <w:r w:rsidR="00E438B7">
        <w:rPr>
          <w:rFonts w:ascii="Tahoma" w:hAnsi="Tahoma" w:cs="Tahoma"/>
          <w:sz w:val="18"/>
          <w:szCs w:val="18"/>
        </w:rPr>
        <w:t>To</w:t>
      </w:r>
      <w:proofErr w:type="gramEnd"/>
      <w:r w:rsidR="00E438B7">
        <w:rPr>
          <w:rFonts w:ascii="Tahoma" w:hAnsi="Tahoma" w:cs="Tahoma"/>
          <w:sz w:val="18"/>
          <w:szCs w:val="18"/>
        </w:rPr>
        <w:t xml:space="preserve"> Meeting” via computer so we can demo the DR module</w:t>
      </w:r>
      <w:r w:rsidR="00652515">
        <w:rPr>
          <w:rFonts w:ascii="Tahoma" w:hAnsi="Tahoma" w:cs="Tahoma"/>
          <w:sz w:val="18"/>
          <w:szCs w:val="18"/>
        </w:rPr>
        <w:t>.  Instructions will be sent via email</w:t>
      </w:r>
    </w:p>
    <w:p w:rsidR="00C403CD" w:rsidRDefault="00C403CD" w:rsidP="00E438B7">
      <w:pPr>
        <w:rPr>
          <w:rFonts w:ascii="Tahoma" w:hAnsi="Tahoma" w:cs="Tahoma"/>
          <w:sz w:val="18"/>
          <w:szCs w:val="18"/>
        </w:rPr>
      </w:pPr>
    </w:p>
    <w:p w:rsidR="00E438B7" w:rsidRDefault="00E438B7" w:rsidP="00E438B7">
      <w:pPr>
        <w:rPr>
          <w:rFonts w:ascii="Tahoma" w:hAnsi="Tahoma" w:cs="Tahoma"/>
          <w:sz w:val="18"/>
          <w:szCs w:val="18"/>
        </w:rPr>
      </w:pPr>
      <w:r>
        <w:rPr>
          <w:rFonts w:ascii="Tahoma" w:hAnsi="Tahoma" w:cs="Tahoma"/>
          <w:sz w:val="18"/>
          <w:szCs w:val="18"/>
        </w:rPr>
        <w:t>Respectfully Submitted,</w:t>
      </w:r>
    </w:p>
    <w:p w:rsidR="00E438B7" w:rsidRPr="00E438B7" w:rsidRDefault="00E438B7" w:rsidP="00E438B7">
      <w:pPr>
        <w:rPr>
          <w:rFonts w:ascii="Tahoma" w:hAnsi="Tahoma" w:cs="Tahoma"/>
          <w:sz w:val="18"/>
          <w:szCs w:val="18"/>
        </w:rPr>
      </w:pPr>
      <w:r>
        <w:rPr>
          <w:rFonts w:ascii="Tahoma" w:hAnsi="Tahoma" w:cs="Tahoma"/>
          <w:sz w:val="18"/>
          <w:szCs w:val="18"/>
        </w:rPr>
        <w:t>DG Jill Pietrusinski</w:t>
      </w:r>
    </w:p>
    <w:sectPr w:rsidR="00E438B7" w:rsidRPr="00E438B7" w:rsidSect="00A430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12E"/>
    <w:rsid w:val="00017F0E"/>
    <w:rsid w:val="00074A8C"/>
    <w:rsid w:val="000C1586"/>
    <w:rsid w:val="001A66BF"/>
    <w:rsid w:val="00313BC5"/>
    <w:rsid w:val="00324EF1"/>
    <w:rsid w:val="00352462"/>
    <w:rsid w:val="003C45F4"/>
    <w:rsid w:val="00652515"/>
    <w:rsid w:val="006B638A"/>
    <w:rsid w:val="0095054E"/>
    <w:rsid w:val="00A43098"/>
    <w:rsid w:val="00B36378"/>
    <w:rsid w:val="00B468BE"/>
    <w:rsid w:val="00C403CD"/>
    <w:rsid w:val="00C66294"/>
    <w:rsid w:val="00D93DDA"/>
    <w:rsid w:val="00DC412E"/>
    <w:rsid w:val="00E438B7"/>
    <w:rsid w:val="00E51F00"/>
    <w:rsid w:val="00EB3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56D5D-502C-4624-97C1-C8F238D9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41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57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amilybalance@sbcglob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First Command</Company>
  <LinksUpToDate>false</LinksUpToDate>
  <CharactersWithSpaces>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Pietrusinski, Jill</dc:creator>
  <cp:keywords/>
  <dc:description/>
  <cp:lastModifiedBy>Pietrusinski, Jill</cp:lastModifiedBy>
  <cp:revision>3</cp:revision>
  <dcterms:created xsi:type="dcterms:W3CDTF">2017-09-13T00:32:00Z</dcterms:created>
  <dcterms:modified xsi:type="dcterms:W3CDTF">2017-09-13T01:37:00Z</dcterms:modified>
</cp:coreProperties>
</file>