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B306" w14:textId="77777777" w:rsidR="009060B5" w:rsidRDefault="00000000">
      <w:pPr>
        <w:spacing w:before="74" w:line="496" w:lineRule="auto"/>
        <w:ind w:left="3418" w:right="3389"/>
        <w:jc w:val="center"/>
        <w:rPr>
          <w:b/>
          <w:sz w:val="19"/>
        </w:rPr>
      </w:pPr>
      <w:r>
        <w:pict w14:anchorId="1ABDB317">
          <v:line id="_x0000_s1026" style="position:absolute;left:0;text-align:left;z-index:251658240;mso-position-horizontal-relative:page;mso-position-vertical-relative:page" from="0,790.2pt" to="536.2pt,790.2pt" strokeweight=".25458mm">
            <w10:wrap anchorx="page" anchory="page"/>
          </v:line>
        </w:pict>
      </w:r>
      <w:r w:rsidR="002307F5">
        <w:rPr>
          <w:b/>
          <w:color w:val="0E0E0E"/>
          <w:sz w:val="19"/>
        </w:rPr>
        <w:t>Memorandum of Understanding Between</w:t>
      </w:r>
    </w:p>
    <w:p w14:paraId="1ABDB307" w14:textId="6440E043" w:rsidR="009060B5" w:rsidRDefault="002307F5">
      <w:pPr>
        <w:spacing w:before="3" w:line="499" w:lineRule="auto"/>
        <w:ind w:left="2458" w:right="2406"/>
        <w:jc w:val="center"/>
        <w:rPr>
          <w:b/>
          <w:sz w:val="19"/>
        </w:rPr>
      </w:pPr>
      <w:r>
        <w:rPr>
          <w:b/>
          <w:color w:val="252525"/>
          <w:sz w:val="19"/>
        </w:rPr>
        <w:t xml:space="preserve">The </w:t>
      </w:r>
      <w:r w:rsidR="00924870">
        <w:rPr>
          <w:b/>
          <w:color w:val="0E0E0E"/>
          <w:sz w:val="19"/>
        </w:rPr>
        <w:t>_______________</w:t>
      </w:r>
      <w:r>
        <w:rPr>
          <w:b/>
          <w:color w:val="0E0E0E"/>
          <w:sz w:val="19"/>
        </w:rPr>
        <w:t xml:space="preserve"> County Emergency Management Agency And</w:t>
      </w:r>
    </w:p>
    <w:p w14:paraId="1ABDB308" w14:textId="77777777" w:rsidR="009060B5" w:rsidRDefault="002307F5">
      <w:pPr>
        <w:spacing w:before="18"/>
        <w:ind w:left="2301" w:right="2057"/>
        <w:jc w:val="center"/>
        <w:rPr>
          <w:b/>
          <w:sz w:val="20"/>
        </w:rPr>
      </w:pPr>
      <w:r>
        <w:rPr>
          <w:b/>
          <w:w w:val="105"/>
          <w:sz w:val="20"/>
        </w:rPr>
        <w:t>Rotary International District 6510 Disaster Committee</w:t>
      </w:r>
    </w:p>
    <w:p w14:paraId="1ABDB309" w14:textId="77777777" w:rsidR="009060B5" w:rsidRDefault="009060B5">
      <w:pPr>
        <w:pStyle w:val="BodyText"/>
        <w:ind w:right="0" w:firstLine="0"/>
        <w:rPr>
          <w:b/>
          <w:sz w:val="22"/>
        </w:rPr>
      </w:pPr>
    </w:p>
    <w:p w14:paraId="1ABDB30A" w14:textId="77777777" w:rsidR="009060B5" w:rsidRDefault="009060B5">
      <w:pPr>
        <w:pStyle w:val="BodyText"/>
        <w:ind w:right="0" w:firstLine="0"/>
        <w:rPr>
          <w:b/>
          <w:sz w:val="22"/>
        </w:rPr>
      </w:pPr>
    </w:p>
    <w:p w14:paraId="1ABDB30B" w14:textId="45EE36FD" w:rsidR="009060B5" w:rsidRDefault="00924870" w:rsidP="00032D9A">
      <w:pPr>
        <w:pStyle w:val="BodyText"/>
        <w:spacing w:before="183" w:line="297" w:lineRule="auto"/>
        <w:ind w:left="840" w:right="268" w:firstLine="0"/>
      </w:pPr>
      <w:r>
        <w:rPr>
          <w:color w:val="0E0E0E"/>
          <w:spacing w:val="2"/>
        </w:rPr>
        <w:t>____________</w:t>
      </w:r>
      <w:r w:rsidR="002307F5">
        <w:rPr>
          <w:color w:val="0E0E0E"/>
          <w:spacing w:val="2"/>
        </w:rPr>
        <w:t xml:space="preserve"> </w:t>
      </w:r>
      <w:r w:rsidR="002307F5">
        <w:rPr>
          <w:color w:val="0E0E0E"/>
        </w:rPr>
        <w:t xml:space="preserve">County </w:t>
      </w:r>
      <w:r w:rsidR="002307F5">
        <w:rPr>
          <w:color w:val="0E0E0E"/>
          <w:spacing w:val="2"/>
        </w:rPr>
        <w:t xml:space="preserve">Emergency Management </w:t>
      </w:r>
      <w:r w:rsidR="002307F5">
        <w:rPr>
          <w:color w:val="0E0E0E"/>
        </w:rPr>
        <w:t>Agency herein after will go by “</w:t>
      </w:r>
      <w:r w:rsidR="00A642FC">
        <w:rPr>
          <w:color w:val="0E0E0E"/>
        </w:rPr>
        <w:t>CEMA</w:t>
      </w:r>
      <w:r w:rsidR="002307F5">
        <w:rPr>
          <w:color w:val="0E0E0E"/>
        </w:rPr>
        <w:t xml:space="preserve">”; </w:t>
      </w:r>
      <w:r w:rsidR="003B3F77">
        <w:rPr>
          <w:color w:val="0E0E0E"/>
          <w:spacing w:val="2"/>
        </w:rPr>
        <w:t>___________-</w:t>
      </w:r>
      <w:r w:rsidR="002307F5">
        <w:rPr>
          <w:color w:val="0E0E0E"/>
          <w:spacing w:val="2"/>
        </w:rPr>
        <w:t xml:space="preserve"> </w:t>
      </w:r>
      <w:r w:rsidR="002307F5">
        <w:rPr>
          <w:color w:val="0E0E0E"/>
        </w:rPr>
        <w:t>County Board and Rotary International District 6510</w:t>
      </w:r>
      <w:r w:rsidR="00D07A3A">
        <w:rPr>
          <w:color w:val="0E0E0E"/>
        </w:rPr>
        <w:t xml:space="preserve"> </w:t>
      </w:r>
      <w:r w:rsidR="002307F5">
        <w:rPr>
          <w:color w:val="0E0E0E"/>
        </w:rPr>
        <w:t xml:space="preserve">Disaster Committee herein after will go by </w:t>
      </w:r>
      <w:r w:rsidR="002307F5">
        <w:rPr>
          <w:color w:val="0E0E0E"/>
          <w:spacing w:val="2"/>
        </w:rPr>
        <w:t>“R</w:t>
      </w:r>
      <w:r w:rsidR="0001086E">
        <w:rPr>
          <w:color w:val="0E0E0E"/>
          <w:spacing w:val="2"/>
        </w:rPr>
        <w:t xml:space="preserve"> I</w:t>
      </w:r>
      <w:r w:rsidR="002307F5">
        <w:rPr>
          <w:color w:val="0E0E0E"/>
          <w:spacing w:val="2"/>
        </w:rPr>
        <w:t xml:space="preserve"> </w:t>
      </w:r>
      <w:r w:rsidR="002307F5">
        <w:rPr>
          <w:color w:val="0E0E0E"/>
        </w:rPr>
        <w:t>651</w:t>
      </w:r>
      <w:r w:rsidR="001B1557">
        <w:rPr>
          <w:color w:val="0E0E0E"/>
        </w:rPr>
        <w:t>0</w:t>
      </w:r>
      <w:r w:rsidR="002307F5">
        <w:rPr>
          <w:color w:val="0E0E0E"/>
        </w:rPr>
        <w:t xml:space="preserve">”, wish to come together for the greater good of the citizens of </w:t>
      </w:r>
      <w:r w:rsidR="003B3F77">
        <w:rPr>
          <w:color w:val="0E0E0E"/>
        </w:rPr>
        <w:t>_____________</w:t>
      </w:r>
      <w:r w:rsidR="002307F5">
        <w:rPr>
          <w:color w:val="0E0E0E"/>
        </w:rPr>
        <w:t xml:space="preserve"> County, Illinois </w:t>
      </w:r>
      <w:r w:rsidR="008C2A9E">
        <w:rPr>
          <w:color w:val="0E0E0E"/>
        </w:rPr>
        <w:t>herein after will go by “</w:t>
      </w:r>
      <w:r w:rsidR="00BC06BF">
        <w:rPr>
          <w:color w:val="0E0E0E"/>
        </w:rPr>
        <w:t xml:space="preserve">Named </w:t>
      </w:r>
      <w:r w:rsidR="00FC2B6A">
        <w:rPr>
          <w:color w:val="0E0E0E"/>
        </w:rPr>
        <w:t xml:space="preserve">County” </w:t>
      </w:r>
      <w:r w:rsidR="002307F5">
        <w:rPr>
          <w:color w:val="0E0E0E"/>
        </w:rPr>
        <w:t>to provide disaster relief</w:t>
      </w:r>
      <w:r w:rsidR="002307F5">
        <w:rPr>
          <w:color w:val="0E0E0E"/>
          <w:spacing w:val="-6"/>
        </w:rPr>
        <w:t xml:space="preserve"> </w:t>
      </w:r>
      <w:r w:rsidR="002307F5">
        <w:rPr>
          <w:color w:val="0E0E0E"/>
        </w:rPr>
        <w:t>assistance.</w:t>
      </w:r>
    </w:p>
    <w:p w14:paraId="1ABDB30C" w14:textId="52522A90" w:rsidR="009060B5" w:rsidRDefault="005A0FF6" w:rsidP="00032D9A">
      <w:pPr>
        <w:pStyle w:val="BodyText"/>
        <w:spacing w:before="173" w:line="309" w:lineRule="auto"/>
        <w:ind w:left="840" w:firstLine="1"/>
      </w:pPr>
      <w:r>
        <w:rPr>
          <w:color w:val="0E0E0E"/>
          <w:w w:val="110"/>
        </w:rPr>
        <w:t>C</w:t>
      </w:r>
      <w:r w:rsidR="00BF4EB2">
        <w:rPr>
          <w:color w:val="0E0E0E"/>
          <w:spacing w:val="-42"/>
          <w:w w:val="110"/>
        </w:rPr>
        <w:t>EMA</w:t>
      </w:r>
      <w:r w:rsidR="00BF4EB2">
        <w:rPr>
          <w:color w:val="0E0E0E"/>
          <w:w w:val="110"/>
        </w:rPr>
        <w:t xml:space="preserve"> </w:t>
      </w:r>
      <w:r w:rsidR="00BF4EB2">
        <w:rPr>
          <w:color w:val="0E0E0E"/>
          <w:spacing w:val="-45"/>
          <w:w w:val="110"/>
        </w:rPr>
        <w:t>has</w:t>
      </w:r>
      <w:r w:rsidR="009E00DB">
        <w:rPr>
          <w:color w:val="0E0E0E"/>
          <w:spacing w:val="3"/>
          <w:w w:val="110"/>
        </w:rPr>
        <w:t xml:space="preserve"> </w:t>
      </w:r>
      <w:r w:rsidR="002307F5">
        <w:rPr>
          <w:color w:val="0E0E0E"/>
          <w:spacing w:val="3"/>
          <w:w w:val="110"/>
        </w:rPr>
        <w:t>found</w:t>
      </w:r>
      <w:r w:rsidR="002307F5">
        <w:rPr>
          <w:color w:val="0E0E0E"/>
          <w:spacing w:val="-45"/>
          <w:w w:val="110"/>
        </w:rPr>
        <w:t xml:space="preserve"> </w:t>
      </w:r>
      <w:r w:rsidR="002307F5">
        <w:rPr>
          <w:color w:val="0E0E0E"/>
          <w:w w:val="110"/>
        </w:rPr>
        <w:t>R</w:t>
      </w:r>
      <w:r w:rsidR="00696BEE">
        <w:rPr>
          <w:color w:val="0E0E0E"/>
          <w:w w:val="110"/>
        </w:rPr>
        <w:t xml:space="preserve"> I</w:t>
      </w:r>
      <w:r w:rsidR="002307F5">
        <w:rPr>
          <w:color w:val="0E0E0E"/>
          <w:spacing w:val="-10"/>
          <w:w w:val="110"/>
        </w:rPr>
        <w:t xml:space="preserve"> </w:t>
      </w:r>
      <w:r w:rsidR="002307F5">
        <w:rPr>
          <w:color w:val="0E0E0E"/>
          <w:w w:val="110"/>
        </w:rPr>
        <w:t>6510’s</w:t>
      </w:r>
      <w:r w:rsidR="002307F5">
        <w:rPr>
          <w:color w:val="0E0E0E"/>
          <w:spacing w:val="-46"/>
          <w:w w:val="110"/>
        </w:rPr>
        <w:t xml:space="preserve"> </w:t>
      </w:r>
      <w:r w:rsidR="002307F5">
        <w:rPr>
          <w:color w:val="0E0E0E"/>
          <w:w w:val="110"/>
        </w:rPr>
        <w:t>disaster</w:t>
      </w:r>
      <w:r w:rsidR="002307F5">
        <w:rPr>
          <w:color w:val="0E0E0E"/>
          <w:spacing w:val="-41"/>
          <w:w w:val="110"/>
        </w:rPr>
        <w:t xml:space="preserve"> </w:t>
      </w:r>
      <w:r w:rsidR="002307F5">
        <w:rPr>
          <w:color w:val="0E0E0E"/>
          <w:w w:val="110"/>
        </w:rPr>
        <w:t>relief</w:t>
      </w:r>
      <w:r w:rsidR="002307F5">
        <w:rPr>
          <w:color w:val="0E0E0E"/>
          <w:spacing w:val="-41"/>
          <w:w w:val="110"/>
        </w:rPr>
        <w:t xml:space="preserve"> </w:t>
      </w:r>
      <w:r w:rsidR="002307F5">
        <w:rPr>
          <w:color w:val="0E0E0E"/>
          <w:w w:val="110"/>
        </w:rPr>
        <w:t>program</w:t>
      </w:r>
      <w:r w:rsidR="002307F5">
        <w:rPr>
          <w:color w:val="0E0E0E"/>
          <w:spacing w:val="-40"/>
          <w:w w:val="110"/>
        </w:rPr>
        <w:t xml:space="preserve"> </w:t>
      </w:r>
      <w:r w:rsidR="002307F5">
        <w:rPr>
          <w:color w:val="0E0E0E"/>
          <w:w w:val="110"/>
        </w:rPr>
        <w:t>to</w:t>
      </w:r>
      <w:r w:rsidR="002307F5">
        <w:rPr>
          <w:color w:val="0E0E0E"/>
          <w:spacing w:val="-34"/>
          <w:w w:val="110"/>
        </w:rPr>
        <w:t xml:space="preserve"> </w:t>
      </w:r>
      <w:r w:rsidR="002307F5">
        <w:rPr>
          <w:color w:val="0E0E0E"/>
          <w:spacing w:val="7"/>
          <w:w w:val="110"/>
        </w:rPr>
        <w:t>be</w:t>
      </w:r>
      <w:r w:rsidR="00910E99">
        <w:rPr>
          <w:color w:val="0E0E0E"/>
          <w:spacing w:val="7"/>
          <w:w w:val="110"/>
        </w:rPr>
        <w:t xml:space="preserve"> </w:t>
      </w:r>
      <w:r w:rsidR="008F62C5">
        <w:rPr>
          <w:color w:val="0E0E0E"/>
          <w:spacing w:val="7"/>
          <w:w w:val="110"/>
        </w:rPr>
        <w:t>a</w:t>
      </w:r>
      <w:r w:rsidR="002307F5">
        <w:rPr>
          <w:color w:val="0E0E0E"/>
          <w:spacing w:val="-38"/>
          <w:w w:val="110"/>
        </w:rPr>
        <w:t xml:space="preserve"> </w:t>
      </w:r>
      <w:r w:rsidR="002307F5">
        <w:rPr>
          <w:color w:val="0E0E0E"/>
          <w:w w:val="110"/>
        </w:rPr>
        <w:t>great</w:t>
      </w:r>
      <w:r w:rsidR="002307F5">
        <w:rPr>
          <w:color w:val="0E0E0E"/>
          <w:spacing w:val="-43"/>
          <w:w w:val="110"/>
        </w:rPr>
        <w:t xml:space="preserve"> </w:t>
      </w:r>
      <w:r w:rsidR="002307F5">
        <w:rPr>
          <w:color w:val="0E0E0E"/>
          <w:w w:val="110"/>
        </w:rPr>
        <w:t>asset and</w:t>
      </w:r>
      <w:r w:rsidR="002307F5">
        <w:rPr>
          <w:color w:val="0E0E0E"/>
          <w:spacing w:val="-4"/>
          <w:w w:val="110"/>
        </w:rPr>
        <w:t xml:space="preserve"> </w:t>
      </w:r>
      <w:r w:rsidR="002307F5">
        <w:rPr>
          <w:color w:val="0E0E0E"/>
          <w:w w:val="110"/>
        </w:rPr>
        <w:t>wishes</w:t>
      </w:r>
      <w:r w:rsidR="002307F5">
        <w:rPr>
          <w:color w:val="0E0E0E"/>
          <w:spacing w:val="-24"/>
          <w:w w:val="110"/>
        </w:rPr>
        <w:t xml:space="preserve"> </w:t>
      </w:r>
      <w:r w:rsidR="002307F5">
        <w:rPr>
          <w:color w:val="0E0E0E"/>
          <w:w w:val="110"/>
        </w:rPr>
        <w:t>to</w:t>
      </w:r>
      <w:r w:rsidR="002307F5">
        <w:rPr>
          <w:color w:val="0E0E0E"/>
          <w:spacing w:val="3"/>
          <w:w w:val="110"/>
        </w:rPr>
        <w:t xml:space="preserve"> </w:t>
      </w:r>
      <w:r w:rsidR="002307F5">
        <w:rPr>
          <w:color w:val="0E0E0E"/>
          <w:w w:val="110"/>
        </w:rPr>
        <w:t>further</w:t>
      </w:r>
      <w:r w:rsidR="002307F5">
        <w:rPr>
          <w:color w:val="0E0E0E"/>
          <w:spacing w:val="-17"/>
          <w:w w:val="110"/>
        </w:rPr>
        <w:t xml:space="preserve"> </w:t>
      </w:r>
      <w:r w:rsidR="002307F5">
        <w:rPr>
          <w:color w:val="0E0E0E"/>
          <w:w w:val="110"/>
        </w:rPr>
        <w:t>its</w:t>
      </w:r>
      <w:r w:rsidR="002307F5">
        <w:rPr>
          <w:color w:val="0E0E0E"/>
          <w:spacing w:val="-21"/>
          <w:w w:val="110"/>
        </w:rPr>
        <w:t xml:space="preserve"> </w:t>
      </w:r>
      <w:r w:rsidR="002307F5">
        <w:rPr>
          <w:color w:val="0E0E0E"/>
          <w:w w:val="110"/>
        </w:rPr>
        <w:t>working</w:t>
      </w:r>
      <w:r w:rsidR="002307F5">
        <w:rPr>
          <w:color w:val="0E0E0E"/>
          <w:spacing w:val="-29"/>
          <w:w w:val="110"/>
        </w:rPr>
        <w:t xml:space="preserve"> </w:t>
      </w:r>
      <w:r w:rsidR="002307F5">
        <w:rPr>
          <w:color w:val="0E0E0E"/>
          <w:w w:val="110"/>
        </w:rPr>
        <w:t>relationship</w:t>
      </w:r>
      <w:r w:rsidR="002307F5">
        <w:rPr>
          <w:color w:val="0E0E0E"/>
          <w:spacing w:val="-15"/>
          <w:w w:val="110"/>
        </w:rPr>
        <w:t xml:space="preserve"> </w:t>
      </w:r>
      <w:r w:rsidR="002307F5">
        <w:rPr>
          <w:color w:val="0E0E0E"/>
          <w:w w:val="110"/>
        </w:rPr>
        <w:t>with</w:t>
      </w:r>
      <w:r w:rsidR="002307F5">
        <w:rPr>
          <w:color w:val="0E0E0E"/>
          <w:spacing w:val="-26"/>
          <w:w w:val="110"/>
        </w:rPr>
        <w:t xml:space="preserve"> </w:t>
      </w:r>
      <w:r w:rsidR="002307F5">
        <w:rPr>
          <w:color w:val="0E0E0E"/>
          <w:w w:val="110"/>
        </w:rPr>
        <w:t>R</w:t>
      </w:r>
      <w:r w:rsidR="00D3667A">
        <w:rPr>
          <w:color w:val="0E0E0E"/>
          <w:w w:val="110"/>
        </w:rPr>
        <w:t xml:space="preserve"> I</w:t>
      </w:r>
      <w:r w:rsidR="002307F5">
        <w:rPr>
          <w:color w:val="0E0E0E"/>
          <w:spacing w:val="-20"/>
          <w:w w:val="110"/>
        </w:rPr>
        <w:t xml:space="preserve"> </w:t>
      </w:r>
      <w:r w:rsidR="002307F5">
        <w:rPr>
          <w:color w:val="0E0E0E"/>
          <w:spacing w:val="-15"/>
          <w:w w:val="110"/>
        </w:rPr>
        <w:t>6510</w:t>
      </w:r>
      <w:r w:rsidR="002307F5">
        <w:rPr>
          <w:color w:val="0E0E0E"/>
          <w:spacing w:val="-41"/>
          <w:w w:val="110"/>
        </w:rPr>
        <w:t xml:space="preserve"> </w:t>
      </w:r>
      <w:r w:rsidR="00AA224B">
        <w:rPr>
          <w:color w:val="0E0E0E"/>
          <w:spacing w:val="-41"/>
          <w:w w:val="110"/>
        </w:rPr>
        <w:t xml:space="preserve"> </w:t>
      </w:r>
      <w:r w:rsidR="002307F5">
        <w:rPr>
          <w:color w:val="0E0E0E"/>
          <w:w w:val="110"/>
        </w:rPr>
        <w:t>and</w:t>
      </w:r>
      <w:r w:rsidR="002307F5">
        <w:rPr>
          <w:color w:val="0E0E0E"/>
          <w:spacing w:val="-29"/>
          <w:w w:val="110"/>
        </w:rPr>
        <w:t xml:space="preserve"> </w:t>
      </w:r>
      <w:r w:rsidR="002307F5">
        <w:rPr>
          <w:color w:val="0E0E0E"/>
          <w:w w:val="110"/>
        </w:rPr>
        <w:t>do</w:t>
      </w:r>
      <w:r w:rsidR="002307F5">
        <w:rPr>
          <w:color w:val="0E0E0E"/>
          <w:spacing w:val="-25"/>
          <w:w w:val="110"/>
        </w:rPr>
        <w:t xml:space="preserve"> </w:t>
      </w:r>
      <w:r w:rsidR="002307F5">
        <w:rPr>
          <w:color w:val="0E0E0E"/>
          <w:w w:val="110"/>
        </w:rPr>
        <w:t>the</w:t>
      </w:r>
      <w:r w:rsidR="002307F5">
        <w:rPr>
          <w:color w:val="0E0E0E"/>
          <w:spacing w:val="-12"/>
          <w:w w:val="110"/>
        </w:rPr>
        <w:t xml:space="preserve"> </w:t>
      </w:r>
      <w:r w:rsidR="002307F5">
        <w:rPr>
          <w:color w:val="0E0E0E"/>
          <w:w w:val="110"/>
        </w:rPr>
        <w:t>following:</w:t>
      </w:r>
    </w:p>
    <w:p w14:paraId="1ABDB30D" w14:textId="52BCA01E" w:rsidR="009060B5" w:rsidRDefault="008F62C5">
      <w:pPr>
        <w:pStyle w:val="ListParagraph"/>
        <w:numPr>
          <w:ilvl w:val="0"/>
          <w:numId w:val="1"/>
        </w:numPr>
        <w:tabs>
          <w:tab w:val="left" w:pos="1577"/>
          <w:tab w:val="left" w:pos="1578"/>
        </w:tabs>
        <w:spacing w:before="180" w:line="285" w:lineRule="auto"/>
        <w:ind w:right="224"/>
        <w:rPr>
          <w:color w:val="252525"/>
          <w:sz w:val="20"/>
        </w:rPr>
      </w:pPr>
      <w:r>
        <w:rPr>
          <w:color w:val="0E0E0E"/>
          <w:spacing w:val="2"/>
          <w:sz w:val="20"/>
        </w:rPr>
        <w:t>C</w:t>
      </w:r>
      <w:r w:rsidR="002307F5">
        <w:rPr>
          <w:color w:val="0E0E0E"/>
          <w:spacing w:val="2"/>
          <w:sz w:val="20"/>
        </w:rPr>
        <w:t xml:space="preserve">EMA </w:t>
      </w:r>
      <w:r w:rsidR="002307F5">
        <w:rPr>
          <w:color w:val="0E0E0E"/>
          <w:sz w:val="20"/>
        </w:rPr>
        <w:t xml:space="preserve">will locate and secure buildings within </w:t>
      </w:r>
      <w:r w:rsidR="00BC06BF">
        <w:rPr>
          <w:color w:val="0E0E0E"/>
          <w:spacing w:val="2"/>
          <w:sz w:val="20"/>
        </w:rPr>
        <w:t>Name</w:t>
      </w:r>
      <w:r w:rsidR="00D529C0">
        <w:rPr>
          <w:color w:val="0E0E0E"/>
          <w:spacing w:val="2"/>
          <w:sz w:val="20"/>
        </w:rPr>
        <w:t>d</w:t>
      </w:r>
      <w:r w:rsidR="002307F5">
        <w:rPr>
          <w:color w:val="0E0E0E"/>
          <w:spacing w:val="2"/>
          <w:sz w:val="20"/>
        </w:rPr>
        <w:t xml:space="preserve"> </w:t>
      </w:r>
      <w:r w:rsidR="002307F5">
        <w:rPr>
          <w:color w:val="0E0E0E"/>
          <w:sz w:val="20"/>
        </w:rPr>
        <w:t xml:space="preserve">County that can be used as Volunteer Reception Centers </w:t>
      </w:r>
      <w:r w:rsidR="002307F5">
        <w:rPr>
          <w:color w:val="0E0E0E"/>
          <w:spacing w:val="2"/>
          <w:sz w:val="20"/>
        </w:rPr>
        <w:t>(VRC)</w:t>
      </w:r>
      <w:r w:rsidR="005E61C7">
        <w:rPr>
          <w:color w:val="0E0E0E"/>
          <w:spacing w:val="2"/>
          <w:sz w:val="20"/>
        </w:rPr>
        <w:t xml:space="preserve"> and</w:t>
      </w:r>
      <w:r w:rsidR="001F7F9C">
        <w:rPr>
          <w:color w:val="0E0E0E"/>
          <w:spacing w:val="2"/>
          <w:sz w:val="20"/>
        </w:rPr>
        <w:t>/or</w:t>
      </w:r>
      <w:r w:rsidR="005E61C7">
        <w:rPr>
          <w:color w:val="0E0E0E"/>
          <w:spacing w:val="2"/>
          <w:sz w:val="20"/>
        </w:rPr>
        <w:t xml:space="preserve"> </w:t>
      </w:r>
      <w:r w:rsidR="00400C62">
        <w:rPr>
          <w:color w:val="0E0E0E"/>
          <w:spacing w:val="2"/>
          <w:sz w:val="20"/>
        </w:rPr>
        <w:t>a Volunteer Donation Center (VDC</w:t>
      </w:r>
      <w:r w:rsidR="00DB500A">
        <w:rPr>
          <w:color w:val="0E0E0E"/>
          <w:spacing w:val="2"/>
          <w:sz w:val="20"/>
        </w:rPr>
        <w:t>).</w:t>
      </w:r>
    </w:p>
    <w:p w14:paraId="1ABDB30E" w14:textId="4DCA61C9" w:rsidR="009060B5" w:rsidRDefault="00212791">
      <w:pPr>
        <w:pStyle w:val="ListParagraph"/>
        <w:numPr>
          <w:ilvl w:val="0"/>
          <w:numId w:val="1"/>
        </w:numPr>
        <w:tabs>
          <w:tab w:val="left" w:pos="1575"/>
          <w:tab w:val="left" w:pos="1576"/>
        </w:tabs>
        <w:spacing w:before="33" w:line="309" w:lineRule="auto"/>
        <w:ind w:left="1575" w:right="227" w:hanging="370"/>
        <w:rPr>
          <w:color w:val="0E0E0E"/>
          <w:sz w:val="20"/>
        </w:rPr>
      </w:pPr>
      <w:r>
        <w:rPr>
          <w:color w:val="0E0E0E"/>
          <w:spacing w:val="2"/>
          <w:sz w:val="20"/>
        </w:rPr>
        <w:t>C</w:t>
      </w:r>
      <w:r w:rsidR="002307F5">
        <w:rPr>
          <w:color w:val="0E0E0E"/>
          <w:sz w:val="20"/>
        </w:rPr>
        <w:t xml:space="preserve">EMA will provide 6 dedicated handheld radio's so volunteers can </w:t>
      </w:r>
      <w:r w:rsidR="002307F5">
        <w:rPr>
          <w:color w:val="0E0E0E"/>
          <w:spacing w:val="2"/>
          <w:sz w:val="20"/>
        </w:rPr>
        <w:t xml:space="preserve">communicate </w:t>
      </w:r>
      <w:r w:rsidR="002307F5">
        <w:rPr>
          <w:color w:val="0E0E0E"/>
          <w:sz w:val="20"/>
        </w:rPr>
        <w:t xml:space="preserve">from the areas affected </w:t>
      </w:r>
      <w:r w:rsidR="002307F5">
        <w:rPr>
          <w:color w:val="252525"/>
          <w:sz w:val="20"/>
        </w:rPr>
        <w:t xml:space="preserve">by </w:t>
      </w:r>
      <w:r w:rsidR="002307F5">
        <w:rPr>
          <w:color w:val="0E0E0E"/>
          <w:sz w:val="20"/>
        </w:rPr>
        <w:t xml:space="preserve">a disaster within </w:t>
      </w:r>
      <w:r w:rsidR="00D529C0">
        <w:rPr>
          <w:color w:val="0E0E0E"/>
          <w:spacing w:val="2"/>
          <w:sz w:val="20"/>
        </w:rPr>
        <w:t>Named</w:t>
      </w:r>
      <w:r w:rsidR="002307F5">
        <w:rPr>
          <w:color w:val="0E0E0E"/>
          <w:spacing w:val="2"/>
          <w:sz w:val="20"/>
        </w:rPr>
        <w:t xml:space="preserve"> </w:t>
      </w:r>
      <w:r w:rsidR="002307F5">
        <w:rPr>
          <w:color w:val="0E0E0E"/>
          <w:sz w:val="20"/>
        </w:rPr>
        <w:t>County back to the</w:t>
      </w:r>
      <w:r w:rsidR="002307F5">
        <w:rPr>
          <w:color w:val="0E0E0E"/>
          <w:spacing w:val="7"/>
          <w:sz w:val="20"/>
        </w:rPr>
        <w:t xml:space="preserve"> </w:t>
      </w:r>
      <w:r w:rsidR="008C3D50">
        <w:rPr>
          <w:color w:val="0E0E0E"/>
          <w:spacing w:val="7"/>
          <w:sz w:val="20"/>
        </w:rPr>
        <w:t>Volunteer Reception Center (</w:t>
      </w:r>
      <w:r w:rsidR="002307F5">
        <w:rPr>
          <w:color w:val="0E0E0E"/>
          <w:sz w:val="20"/>
        </w:rPr>
        <w:t>VRC</w:t>
      </w:r>
      <w:r w:rsidR="008C3D50">
        <w:rPr>
          <w:color w:val="0E0E0E"/>
          <w:sz w:val="20"/>
        </w:rPr>
        <w:t>)</w:t>
      </w:r>
      <w:r w:rsidR="001A2FC2">
        <w:rPr>
          <w:color w:val="0E0E0E"/>
          <w:sz w:val="20"/>
        </w:rPr>
        <w:t xml:space="preserve"> and</w:t>
      </w:r>
      <w:r w:rsidR="001F7F9C">
        <w:rPr>
          <w:color w:val="0E0E0E"/>
          <w:sz w:val="20"/>
        </w:rPr>
        <w:t>/or</w:t>
      </w:r>
      <w:r w:rsidR="001A2FC2">
        <w:rPr>
          <w:color w:val="0E0E0E"/>
          <w:sz w:val="20"/>
        </w:rPr>
        <w:t xml:space="preserve"> the Volunteer Donation Center (VDC</w:t>
      </w:r>
      <w:r w:rsidR="00DB500A">
        <w:rPr>
          <w:color w:val="0E0E0E"/>
          <w:sz w:val="20"/>
        </w:rPr>
        <w:t>).</w:t>
      </w:r>
    </w:p>
    <w:p w14:paraId="6DA60C83" w14:textId="1716DE3F" w:rsidR="00F35B66" w:rsidRDefault="00671620">
      <w:pPr>
        <w:pStyle w:val="ListParagraph"/>
        <w:numPr>
          <w:ilvl w:val="0"/>
          <w:numId w:val="1"/>
        </w:numPr>
        <w:tabs>
          <w:tab w:val="left" w:pos="1575"/>
          <w:tab w:val="left" w:pos="1576"/>
        </w:tabs>
        <w:spacing w:before="33" w:line="309" w:lineRule="auto"/>
        <w:ind w:left="1575" w:right="227" w:hanging="370"/>
        <w:rPr>
          <w:color w:val="0E0E0E"/>
          <w:sz w:val="20"/>
        </w:rPr>
      </w:pPr>
      <w:r>
        <w:rPr>
          <w:color w:val="0E0E0E"/>
          <w:sz w:val="20"/>
        </w:rPr>
        <w:t>C</w:t>
      </w:r>
      <w:r w:rsidR="001573B8">
        <w:rPr>
          <w:color w:val="0E0E0E"/>
          <w:sz w:val="20"/>
        </w:rPr>
        <w:t>EMA agrees to add a member of R</w:t>
      </w:r>
      <w:r w:rsidR="0063217B">
        <w:rPr>
          <w:color w:val="0E0E0E"/>
          <w:sz w:val="20"/>
        </w:rPr>
        <w:t xml:space="preserve"> I</w:t>
      </w:r>
      <w:r w:rsidR="001573B8">
        <w:rPr>
          <w:color w:val="0E0E0E"/>
          <w:sz w:val="20"/>
        </w:rPr>
        <w:t xml:space="preserve"> 6510</w:t>
      </w:r>
      <w:r w:rsidR="005E3137">
        <w:rPr>
          <w:color w:val="0E0E0E"/>
          <w:sz w:val="20"/>
        </w:rPr>
        <w:t>,</w:t>
      </w:r>
      <w:r w:rsidR="00A81D7D">
        <w:rPr>
          <w:color w:val="0E0E0E"/>
          <w:sz w:val="20"/>
        </w:rPr>
        <w:t xml:space="preserve"> </w:t>
      </w:r>
      <w:r w:rsidR="00407C2B">
        <w:rPr>
          <w:color w:val="0E0E0E"/>
          <w:sz w:val="20"/>
        </w:rPr>
        <w:t xml:space="preserve">as a </w:t>
      </w:r>
      <w:r w:rsidR="004076EB">
        <w:rPr>
          <w:color w:val="0E0E0E"/>
          <w:sz w:val="20"/>
        </w:rPr>
        <w:t>liaison</w:t>
      </w:r>
      <w:r w:rsidR="005E3137">
        <w:rPr>
          <w:color w:val="0E0E0E"/>
          <w:sz w:val="20"/>
        </w:rPr>
        <w:t>,</w:t>
      </w:r>
      <w:r w:rsidR="00407C2B">
        <w:rPr>
          <w:color w:val="0E0E0E"/>
          <w:sz w:val="20"/>
        </w:rPr>
        <w:t xml:space="preserve"> </w:t>
      </w:r>
      <w:r w:rsidR="00A81D7D">
        <w:rPr>
          <w:color w:val="0E0E0E"/>
          <w:sz w:val="20"/>
        </w:rPr>
        <w:t>to their “</w:t>
      </w:r>
      <w:r w:rsidR="00407C2B">
        <w:rPr>
          <w:color w:val="0E0E0E"/>
          <w:sz w:val="20"/>
        </w:rPr>
        <w:t xml:space="preserve">Emergency Operation </w:t>
      </w:r>
      <w:r w:rsidR="00316F0A">
        <w:rPr>
          <w:color w:val="0E0E0E"/>
          <w:sz w:val="20"/>
        </w:rPr>
        <w:t>Center”.</w:t>
      </w:r>
    </w:p>
    <w:p w14:paraId="1ABDB30F" w14:textId="4BCEB0E1" w:rsidR="009060B5" w:rsidRDefault="002307F5">
      <w:pPr>
        <w:pStyle w:val="BodyText"/>
        <w:spacing w:before="175" w:line="300" w:lineRule="auto"/>
        <w:ind w:left="848" w:hanging="3"/>
      </w:pPr>
      <w:r>
        <w:rPr>
          <w:color w:val="0E0E0E"/>
        </w:rPr>
        <w:t xml:space="preserve">While </w:t>
      </w:r>
      <w:r w:rsidR="00081AFC">
        <w:rPr>
          <w:color w:val="0E0E0E"/>
        </w:rPr>
        <w:t>C</w:t>
      </w:r>
      <w:r>
        <w:rPr>
          <w:color w:val="0E0E0E"/>
        </w:rPr>
        <w:t>EMA has agreed to do the above, we do have guidelines that we do put in place anytime our agency does partner with an outside organization.</w:t>
      </w:r>
    </w:p>
    <w:p w14:paraId="1ABDB310" w14:textId="1EFCBCE6" w:rsidR="009060B5" w:rsidRDefault="002307F5">
      <w:pPr>
        <w:pStyle w:val="ListParagraph"/>
        <w:numPr>
          <w:ilvl w:val="0"/>
          <w:numId w:val="1"/>
        </w:numPr>
        <w:tabs>
          <w:tab w:val="left" w:pos="1585"/>
          <w:tab w:val="left" w:pos="1586"/>
        </w:tabs>
        <w:spacing w:before="171" w:line="302" w:lineRule="auto"/>
        <w:ind w:left="1585" w:right="387" w:hanging="365"/>
        <w:rPr>
          <w:color w:val="0E0E0E"/>
          <w:sz w:val="20"/>
        </w:rPr>
      </w:pPr>
      <w:r>
        <w:rPr>
          <w:color w:val="0E0E0E"/>
          <w:sz w:val="20"/>
        </w:rPr>
        <w:t xml:space="preserve">At all </w:t>
      </w:r>
      <w:r w:rsidR="00DB500A">
        <w:rPr>
          <w:color w:val="0E0E0E"/>
          <w:sz w:val="20"/>
        </w:rPr>
        <w:t>times</w:t>
      </w:r>
      <w:r>
        <w:rPr>
          <w:color w:val="0E0E0E"/>
          <w:sz w:val="20"/>
        </w:rPr>
        <w:t xml:space="preserve"> when R</w:t>
      </w:r>
      <w:r w:rsidR="00EA367D">
        <w:rPr>
          <w:color w:val="0E0E0E"/>
          <w:sz w:val="20"/>
        </w:rPr>
        <w:t xml:space="preserve"> I</w:t>
      </w:r>
      <w:r>
        <w:rPr>
          <w:color w:val="0E0E0E"/>
          <w:sz w:val="20"/>
        </w:rPr>
        <w:t xml:space="preserve"> </w:t>
      </w:r>
      <w:r>
        <w:rPr>
          <w:color w:val="0E0E0E"/>
          <w:spacing w:val="-9"/>
          <w:sz w:val="20"/>
        </w:rPr>
        <w:t xml:space="preserve">6510 </w:t>
      </w:r>
      <w:r>
        <w:rPr>
          <w:color w:val="0E0E0E"/>
          <w:sz w:val="20"/>
        </w:rPr>
        <w:t xml:space="preserve">is called upon to assist </w:t>
      </w:r>
      <w:r>
        <w:rPr>
          <w:color w:val="252525"/>
          <w:sz w:val="20"/>
        </w:rPr>
        <w:t xml:space="preserve">inside </w:t>
      </w:r>
      <w:r>
        <w:rPr>
          <w:color w:val="0E0E0E"/>
          <w:sz w:val="20"/>
        </w:rPr>
        <w:t xml:space="preserve">the boundaries of </w:t>
      </w:r>
      <w:r w:rsidR="00D529C0">
        <w:rPr>
          <w:color w:val="0E0E0E"/>
          <w:spacing w:val="2"/>
          <w:sz w:val="20"/>
        </w:rPr>
        <w:t>Named</w:t>
      </w:r>
      <w:r>
        <w:rPr>
          <w:color w:val="0E0E0E"/>
          <w:spacing w:val="2"/>
          <w:sz w:val="20"/>
        </w:rPr>
        <w:t xml:space="preserve"> </w:t>
      </w:r>
      <w:r>
        <w:rPr>
          <w:color w:val="0E0E0E"/>
          <w:sz w:val="20"/>
        </w:rPr>
        <w:t xml:space="preserve">County </w:t>
      </w:r>
      <w:r w:rsidR="00AC57AF">
        <w:rPr>
          <w:color w:val="0E0E0E"/>
          <w:sz w:val="20"/>
        </w:rPr>
        <w:t>i</w:t>
      </w:r>
      <w:r>
        <w:rPr>
          <w:color w:val="0E0E0E"/>
          <w:sz w:val="20"/>
        </w:rPr>
        <w:t xml:space="preserve">t is to understand that it is working under its agency's own colors and not under </w:t>
      </w:r>
      <w:r w:rsidR="0000343E">
        <w:rPr>
          <w:color w:val="0E0E0E"/>
          <w:spacing w:val="2"/>
          <w:sz w:val="20"/>
        </w:rPr>
        <w:t>C</w:t>
      </w:r>
      <w:r>
        <w:rPr>
          <w:color w:val="0E0E0E"/>
          <w:sz w:val="20"/>
        </w:rPr>
        <w:t>EMA's</w:t>
      </w:r>
      <w:r>
        <w:rPr>
          <w:color w:val="0E0E0E"/>
          <w:spacing w:val="-15"/>
          <w:sz w:val="20"/>
        </w:rPr>
        <w:t xml:space="preserve"> </w:t>
      </w:r>
      <w:r>
        <w:rPr>
          <w:color w:val="0E0E0E"/>
          <w:sz w:val="20"/>
        </w:rPr>
        <w:t>colors.</w:t>
      </w:r>
    </w:p>
    <w:p w14:paraId="1ABDB311" w14:textId="40E1C3AC" w:rsidR="009060B5" w:rsidRPr="004A4A98" w:rsidRDefault="002307F5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spacing w:before="12" w:line="302" w:lineRule="auto"/>
        <w:ind w:left="1592" w:right="193"/>
        <w:rPr>
          <w:color w:val="0E0E0E"/>
          <w:sz w:val="20"/>
        </w:rPr>
      </w:pPr>
      <w:r>
        <w:rPr>
          <w:color w:val="0E0E0E"/>
          <w:w w:val="110"/>
          <w:sz w:val="20"/>
        </w:rPr>
        <w:t>R</w:t>
      </w:r>
      <w:r w:rsidR="00480EA4">
        <w:rPr>
          <w:color w:val="0E0E0E"/>
          <w:w w:val="110"/>
          <w:sz w:val="20"/>
        </w:rPr>
        <w:t xml:space="preserve"> I </w:t>
      </w:r>
      <w:r>
        <w:rPr>
          <w:color w:val="0E0E0E"/>
          <w:spacing w:val="-50"/>
          <w:w w:val="110"/>
          <w:sz w:val="20"/>
        </w:rPr>
        <w:t xml:space="preserve"> </w:t>
      </w:r>
      <w:r>
        <w:rPr>
          <w:color w:val="0E0E0E"/>
          <w:w w:val="110"/>
          <w:sz w:val="20"/>
        </w:rPr>
        <w:t>6510</w:t>
      </w:r>
      <w:r>
        <w:rPr>
          <w:color w:val="0E0E0E"/>
          <w:spacing w:val="-22"/>
          <w:w w:val="110"/>
          <w:sz w:val="20"/>
        </w:rPr>
        <w:t xml:space="preserve"> </w:t>
      </w:r>
      <w:r>
        <w:rPr>
          <w:color w:val="0E0E0E"/>
          <w:spacing w:val="2"/>
          <w:w w:val="110"/>
          <w:sz w:val="20"/>
        </w:rPr>
        <w:t>will</w:t>
      </w:r>
      <w:r w:rsidR="004D7A65">
        <w:rPr>
          <w:color w:val="0E0E0E"/>
          <w:spacing w:val="2"/>
          <w:w w:val="110"/>
          <w:sz w:val="20"/>
        </w:rPr>
        <w:t xml:space="preserve"> </w:t>
      </w:r>
      <w:r>
        <w:rPr>
          <w:color w:val="0E0E0E"/>
          <w:spacing w:val="2"/>
          <w:w w:val="110"/>
          <w:sz w:val="20"/>
        </w:rPr>
        <w:t>operate</w:t>
      </w:r>
      <w:r>
        <w:rPr>
          <w:color w:val="0E0E0E"/>
          <w:spacing w:val="-48"/>
          <w:w w:val="110"/>
          <w:sz w:val="20"/>
        </w:rPr>
        <w:t xml:space="preserve"> </w:t>
      </w:r>
      <w:r>
        <w:rPr>
          <w:color w:val="0E0E0E"/>
          <w:spacing w:val="4"/>
          <w:w w:val="110"/>
          <w:sz w:val="20"/>
        </w:rPr>
        <w:t>on</w:t>
      </w:r>
      <w:r w:rsidR="00646C88">
        <w:rPr>
          <w:color w:val="0E0E0E"/>
          <w:spacing w:val="4"/>
          <w:w w:val="110"/>
          <w:sz w:val="20"/>
        </w:rPr>
        <w:t xml:space="preserve"> </w:t>
      </w:r>
      <w:r>
        <w:rPr>
          <w:color w:val="0E0E0E"/>
          <w:spacing w:val="4"/>
          <w:w w:val="110"/>
          <w:sz w:val="20"/>
        </w:rPr>
        <w:t>a</w:t>
      </w:r>
      <w:r w:rsidR="00646C88">
        <w:rPr>
          <w:color w:val="0E0E0E"/>
          <w:spacing w:val="4"/>
          <w:w w:val="110"/>
          <w:sz w:val="20"/>
        </w:rPr>
        <w:t xml:space="preserve"> </w:t>
      </w:r>
      <w:r>
        <w:rPr>
          <w:color w:val="0E0E0E"/>
          <w:spacing w:val="4"/>
          <w:w w:val="110"/>
          <w:sz w:val="20"/>
        </w:rPr>
        <w:t>pre-determined</w:t>
      </w:r>
      <w:r>
        <w:rPr>
          <w:color w:val="0E0E0E"/>
          <w:spacing w:val="-47"/>
          <w:w w:val="110"/>
          <w:sz w:val="20"/>
        </w:rPr>
        <w:t xml:space="preserve"> </w:t>
      </w:r>
      <w:r>
        <w:rPr>
          <w:color w:val="0E0E0E"/>
          <w:w w:val="110"/>
          <w:sz w:val="20"/>
        </w:rPr>
        <w:t>radio</w:t>
      </w:r>
      <w:r>
        <w:rPr>
          <w:color w:val="0E0E0E"/>
          <w:spacing w:val="-46"/>
          <w:w w:val="110"/>
          <w:sz w:val="20"/>
        </w:rPr>
        <w:t xml:space="preserve"> </w:t>
      </w:r>
      <w:r w:rsidR="00961460">
        <w:rPr>
          <w:color w:val="0E0E0E"/>
          <w:spacing w:val="-46"/>
          <w:w w:val="110"/>
          <w:sz w:val="20"/>
        </w:rPr>
        <w:t xml:space="preserve"> </w:t>
      </w:r>
      <w:r>
        <w:rPr>
          <w:color w:val="0E0E0E"/>
          <w:spacing w:val="3"/>
          <w:w w:val="110"/>
          <w:sz w:val="20"/>
        </w:rPr>
        <w:t>channel</w:t>
      </w:r>
      <w:r w:rsidR="00646C88">
        <w:rPr>
          <w:color w:val="0E0E0E"/>
          <w:spacing w:val="3"/>
          <w:w w:val="110"/>
          <w:sz w:val="20"/>
        </w:rPr>
        <w:t xml:space="preserve"> </w:t>
      </w:r>
      <w:r>
        <w:rPr>
          <w:color w:val="0E0E0E"/>
          <w:spacing w:val="3"/>
          <w:w w:val="110"/>
          <w:sz w:val="20"/>
        </w:rPr>
        <w:t>set</w:t>
      </w:r>
      <w:r w:rsidR="004A5AF5">
        <w:rPr>
          <w:color w:val="0E0E0E"/>
          <w:spacing w:val="3"/>
          <w:w w:val="110"/>
          <w:sz w:val="20"/>
        </w:rPr>
        <w:t xml:space="preserve"> by </w:t>
      </w:r>
      <w:r w:rsidR="00BC5984">
        <w:rPr>
          <w:color w:val="0E0E0E"/>
          <w:spacing w:val="3"/>
          <w:w w:val="110"/>
          <w:sz w:val="20"/>
        </w:rPr>
        <w:t>CEMA</w:t>
      </w:r>
      <w:r w:rsidR="004A5AF5">
        <w:rPr>
          <w:color w:val="0E0E0E"/>
          <w:spacing w:val="3"/>
          <w:w w:val="110"/>
          <w:sz w:val="20"/>
        </w:rPr>
        <w:t xml:space="preserve"> </w:t>
      </w:r>
      <w:r>
        <w:rPr>
          <w:color w:val="0E0E0E"/>
          <w:w w:val="110"/>
          <w:sz w:val="20"/>
        </w:rPr>
        <w:t>officials.</w:t>
      </w:r>
    </w:p>
    <w:p w14:paraId="1ABDB312" w14:textId="2681D25A" w:rsidR="009060B5" w:rsidRPr="004A4A98" w:rsidRDefault="004A4A98" w:rsidP="009A4D45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spacing w:before="18" w:line="304" w:lineRule="auto"/>
        <w:ind w:left="1592" w:right="193"/>
        <w:rPr>
          <w:color w:val="252525"/>
          <w:sz w:val="20"/>
        </w:rPr>
      </w:pPr>
      <w:r w:rsidRPr="004A4A98">
        <w:rPr>
          <w:color w:val="0E0E0E"/>
          <w:w w:val="110"/>
          <w:sz w:val="20"/>
        </w:rPr>
        <w:t>While</w:t>
      </w:r>
      <w:r w:rsidR="002307F5" w:rsidRPr="004A4A98">
        <w:rPr>
          <w:color w:val="0E0E0E"/>
          <w:sz w:val="20"/>
        </w:rPr>
        <w:t xml:space="preserve"> R</w:t>
      </w:r>
      <w:r w:rsidR="00480EA4">
        <w:rPr>
          <w:color w:val="0E0E0E"/>
          <w:sz w:val="20"/>
        </w:rPr>
        <w:t xml:space="preserve"> I</w:t>
      </w:r>
      <w:r w:rsidR="002307F5" w:rsidRPr="004A4A98">
        <w:rPr>
          <w:color w:val="0E0E0E"/>
          <w:sz w:val="20"/>
        </w:rPr>
        <w:t xml:space="preserve"> 6510 </w:t>
      </w:r>
      <w:r w:rsidR="002307F5" w:rsidRPr="004A4A98">
        <w:rPr>
          <w:color w:val="0E0E0E"/>
          <w:spacing w:val="2"/>
          <w:sz w:val="20"/>
        </w:rPr>
        <w:t xml:space="preserve">members </w:t>
      </w:r>
      <w:r w:rsidR="002307F5" w:rsidRPr="004A4A98">
        <w:rPr>
          <w:color w:val="0E0E0E"/>
          <w:sz w:val="20"/>
        </w:rPr>
        <w:t xml:space="preserve">are assisting in disaster relief </w:t>
      </w:r>
      <w:r w:rsidR="006536A9" w:rsidRPr="004A4A98">
        <w:rPr>
          <w:color w:val="252525"/>
          <w:sz w:val="20"/>
        </w:rPr>
        <w:t>within</w:t>
      </w:r>
      <w:r w:rsidR="002307F5" w:rsidRPr="004A4A98">
        <w:rPr>
          <w:color w:val="252525"/>
          <w:sz w:val="20"/>
        </w:rPr>
        <w:t xml:space="preserve"> </w:t>
      </w:r>
      <w:r w:rsidR="002307F5" w:rsidRPr="004A4A98">
        <w:rPr>
          <w:color w:val="0E0E0E"/>
          <w:sz w:val="20"/>
        </w:rPr>
        <w:t xml:space="preserve">the boundaries of </w:t>
      </w:r>
      <w:r w:rsidR="003D39CE">
        <w:rPr>
          <w:color w:val="0E0E0E"/>
          <w:spacing w:val="2"/>
          <w:sz w:val="20"/>
        </w:rPr>
        <w:t>Named</w:t>
      </w:r>
      <w:r w:rsidR="002307F5" w:rsidRPr="004A4A98">
        <w:rPr>
          <w:color w:val="0E0E0E"/>
          <w:spacing w:val="2"/>
          <w:sz w:val="20"/>
        </w:rPr>
        <w:t xml:space="preserve"> </w:t>
      </w:r>
      <w:r w:rsidR="002307F5" w:rsidRPr="004A4A98">
        <w:rPr>
          <w:color w:val="0E0E0E"/>
          <w:sz w:val="20"/>
        </w:rPr>
        <w:t xml:space="preserve">County they are to understand that </w:t>
      </w:r>
      <w:r w:rsidR="00FC2BD3">
        <w:rPr>
          <w:color w:val="0E0E0E"/>
          <w:sz w:val="20"/>
        </w:rPr>
        <w:t>C</w:t>
      </w:r>
      <w:r w:rsidR="002307F5" w:rsidRPr="004A4A98">
        <w:rPr>
          <w:color w:val="0E0E0E"/>
          <w:spacing w:val="2"/>
          <w:sz w:val="20"/>
        </w:rPr>
        <w:t xml:space="preserve">EMA </w:t>
      </w:r>
      <w:r w:rsidR="002307F5" w:rsidRPr="004A4A98">
        <w:rPr>
          <w:color w:val="0E0E0E"/>
          <w:sz w:val="20"/>
        </w:rPr>
        <w:t xml:space="preserve">is not responsible for any injuries or </w:t>
      </w:r>
      <w:r w:rsidR="002307F5" w:rsidRPr="004A4A98">
        <w:rPr>
          <w:color w:val="0E0E0E"/>
          <w:spacing w:val="2"/>
          <w:sz w:val="20"/>
        </w:rPr>
        <w:t xml:space="preserve">damaged </w:t>
      </w:r>
      <w:r w:rsidR="002307F5" w:rsidRPr="004A4A98">
        <w:rPr>
          <w:color w:val="0E0E0E"/>
          <w:sz w:val="20"/>
        </w:rPr>
        <w:t>equipment caused by performing disaster relief duties.</w:t>
      </w:r>
    </w:p>
    <w:p w14:paraId="1ABDB313" w14:textId="5D6F7E11" w:rsidR="009060B5" w:rsidRDefault="00C356AB">
      <w:pPr>
        <w:pStyle w:val="ListParagraph"/>
        <w:numPr>
          <w:ilvl w:val="0"/>
          <w:numId w:val="1"/>
        </w:numPr>
        <w:tabs>
          <w:tab w:val="left" w:pos="1598"/>
        </w:tabs>
        <w:spacing w:line="302" w:lineRule="auto"/>
        <w:ind w:left="1597" w:right="489" w:hanging="377"/>
        <w:jc w:val="both"/>
        <w:rPr>
          <w:color w:val="252525"/>
          <w:sz w:val="20"/>
        </w:rPr>
      </w:pPr>
      <w:r>
        <w:rPr>
          <w:color w:val="0E0E0E"/>
          <w:w w:val="110"/>
          <w:sz w:val="20"/>
        </w:rPr>
        <w:t>CEM</w:t>
      </w:r>
      <w:r w:rsidR="00BC5984">
        <w:rPr>
          <w:color w:val="0E0E0E"/>
          <w:w w:val="110"/>
          <w:sz w:val="20"/>
        </w:rPr>
        <w:t xml:space="preserve">A </w:t>
      </w:r>
      <w:r w:rsidR="002307F5">
        <w:rPr>
          <w:color w:val="0E0E0E"/>
          <w:w w:val="110"/>
          <w:sz w:val="20"/>
        </w:rPr>
        <w:t>officials</w:t>
      </w:r>
      <w:r w:rsidR="002307F5">
        <w:rPr>
          <w:color w:val="0E0E0E"/>
          <w:spacing w:val="-43"/>
          <w:w w:val="110"/>
          <w:sz w:val="20"/>
        </w:rPr>
        <w:t xml:space="preserve"> </w:t>
      </w:r>
      <w:r w:rsidR="002307F5">
        <w:rPr>
          <w:color w:val="0E0E0E"/>
          <w:spacing w:val="6"/>
          <w:w w:val="110"/>
          <w:sz w:val="20"/>
        </w:rPr>
        <w:t>at</w:t>
      </w:r>
      <w:r w:rsidR="00A70684">
        <w:rPr>
          <w:color w:val="0E0E0E"/>
          <w:spacing w:val="6"/>
          <w:w w:val="110"/>
          <w:sz w:val="20"/>
        </w:rPr>
        <w:t xml:space="preserve"> </w:t>
      </w:r>
      <w:r w:rsidR="002307F5">
        <w:rPr>
          <w:color w:val="0E0E0E"/>
          <w:spacing w:val="6"/>
          <w:w w:val="110"/>
          <w:sz w:val="20"/>
        </w:rPr>
        <w:t>any</w:t>
      </w:r>
      <w:r w:rsidR="005A4DF8">
        <w:rPr>
          <w:color w:val="0E0E0E"/>
          <w:spacing w:val="6"/>
          <w:w w:val="110"/>
          <w:sz w:val="20"/>
        </w:rPr>
        <w:t xml:space="preserve"> </w:t>
      </w:r>
      <w:r w:rsidR="002307F5">
        <w:rPr>
          <w:color w:val="0E0E0E"/>
          <w:spacing w:val="6"/>
          <w:w w:val="110"/>
          <w:sz w:val="20"/>
        </w:rPr>
        <w:t>time</w:t>
      </w:r>
      <w:r w:rsidR="002307F5">
        <w:rPr>
          <w:color w:val="0E0E0E"/>
          <w:spacing w:val="-43"/>
          <w:w w:val="110"/>
          <w:sz w:val="20"/>
        </w:rPr>
        <w:t xml:space="preserve"> </w:t>
      </w:r>
      <w:r w:rsidR="002307F5">
        <w:rPr>
          <w:color w:val="0E0E0E"/>
          <w:spacing w:val="3"/>
          <w:w w:val="110"/>
          <w:sz w:val="20"/>
        </w:rPr>
        <w:t>can</w:t>
      </w:r>
      <w:r w:rsidR="005A4DF8">
        <w:rPr>
          <w:color w:val="0E0E0E"/>
          <w:spacing w:val="3"/>
          <w:w w:val="110"/>
          <w:sz w:val="20"/>
        </w:rPr>
        <w:t xml:space="preserve"> </w:t>
      </w:r>
      <w:r w:rsidR="002307F5">
        <w:rPr>
          <w:color w:val="0E0E0E"/>
          <w:spacing w:val="3"/>
          <w:w w:val="110"/>
          <w:sz w:val="20"/>
        </w:rPr>
        <w:t>request</w:t>
      </w:r>
      <w:r w:rsidR="002307F5">
        <w:rPr>
          <w:color w:val="0E0E0E"/>
          <w:spacing w:val="-45"/>
          <w:w w:val="110"/>
          <w:sz w:val="20"/>
        </w:rPr>
        <w:t xml:space="preserve"> </w:t>
      </w:r>
      <w:r w:rsidR="002307F5">
        <w:rPr>
          <w:color w:val="0E0E0E"/>
          <w:spacing w:val="3"/>
          <w:w w:val="110"/>
          <w:sz w:val="20"/>
        </w:rPr>
        <w:t>any</w:t>
      </w:r>
      <w:r w:rsidR="005A4DF8">
        <w:rPr>
          <w:color w:val="0E0E0E"/>
          <w:spacing w:val="3"/>
          <w:w w:val="110"/>
          <w:sz w:val="20"/>
        </w:rPr>
        <w:t xml:space="preserve"> </w:t>
      </w:r>
      <w:r w:rsidR="002307F5">
        <w:rPr>
          <w:color w:val="0E0E0E"/>
          <w:spacing w:val="3"/>
          <w:w w:val="110"/>
          <w:sz w:val="20"/>
        </w:rPr>
        <w:t>logs,</w:t>
      </w:r>
      <w:r w:rsidR="002307F5">
        <w:rPr>
          <w:color w:val="0E0E0E"/>
          <w:spacing w:val="-48"/>
          <w:w w:val="110"/>
          <w:sz w:val="20"/>
        </w:rPr>
        <w:t xml:space="preserve"> </w:t>
      </w:r>
      <w:r w:rsidR="002307F5">
        <w:rPr>
          <w:color w:val="0E0E0E"/>
          <w:w w:val="110"/>
          <w:sz w:val="20"/>
        </w:rPr>
        <w:t>financial</w:t>
      </w:r>
      <w:r w:rsidR="002307F5">
        <w:rPr>
          <w:color w:val="0E0E0E"/>
          <w:spacing w:val="-43"/>
          <w:w w:val="110"/>
          <w:sz w:val="20"/>
        </w:rPr>
        <w:t xml:space="preserve"> </w:t>
      </w:r>
      <w:r w:rsidR="002307F5">
        <w:rPr>
          <w:color w:val="0E0E0E"/>
          <w:w w:val="110"/>
          <w:sz w:val="20"/>
        </w:rPr>
        <w:t>documentation, personnel</w:t>
      </w:r>
      <w:r w:rsidR="002307F5">
        <w:rPr>
          <w:color w:val="0E0E0E"/>
          <w:spacing w:val="-36"/>
          <w:w w:val="110"/>
          <w:sz w:val="20"/>
        </w:rPr>
        <w:t xml:space="preserve"> </w:t>
      </w:r>
      <w:r w:rsidR="002307F5">
        <w:rPr>
          <w:color w:val="0E0E0E"/>
          <w:w w:val="110"/>
          <w:sz w:val="20"/>
        </w:rPr>
        <w:t>and/or</w:t>
      </w:r>
      <w:r w:rsidR="002307F5">
        <w:rPr>
          <w:color w:val="0E0E0E"/>
          <w:spacing w:val="-23"/>
          <w:w w:val="110"/>
          <w:sz w:val="20"/>
        </w:rPr>
        <w:t xml:space="preserve"> </w:t>
      </w:r>
      <w:r w:rsidR="002307F5">
        <w:rPr>
          <w:color w:val="0E0E0E"/>
          <w:w w:val="110"/>
          <w:sz w:val="20"/>
        </w:rPr>
        <w:t>volunteer</w:t>
      </w:r>
      <w:r w:rsidR="002307F5">
        <w:rPr>
          <w:color w:val="0E0E0E"/>
          <w:spacing w:val="-31"/>
          <w:w w:val="110"/>
          <w:sz w:val="20"/>
        </w:rPr>
        <w:t xml:space="preserve"> </w:t>
      </w:r>
      <w:r w:rsidR="002307F5">
        <w:rPr>
          <w:color w:val="252525"/>
          <w:w w:val="110"/>
          <w:sz w:val="20"/>
        </w:rPr>
        <w:t>information</w:t>
      </w:r>
      <w:r w:rsidR="002307F5">
        <w:rPr>
          <w:color w:val="252525"/>
          <w:spacing w:val="-36"/>
          <w:w w:val="110"/>
          <w:sz w:val="20"/>
        </w:rPr>
        <w:t xml:space="preserve"> </w:t>
      </w:r>
      <w:r w:rsidR="002307F5">
        <w:rPr>
          <w:color w:val="0E0E0E"/>
          <w:spacing w:val="5"/>
          <w:w w:val="110"/>
          <w:sz w:val="20"/>
        </w:rPr>
        <w:t>as</w:t>
      </w:r>
      <w:r w:rsidR="005A4DF8">
        <w:rPr>
          <w:color w:val="0E0E0E"/>
          <w:spacing w:val="5"/>
          <w:w w:val="110"/>
          <w:sz w:val="20"/>
        </w:rPr>
        <w:t xml:space="preserve"> </w:t>
      </w:r>
      <w:r w:rsidR="002307F5">
        <w:rPr>
          <w:color w:val="0E0E0E"/>
          <w:spacing w:val="5"/>
          <w:w w:val="110"/>
          <w:sz w:val="20"/>
        </w:rPr>
        <w:t>it</w:t>
      </w:r>
      <w:r w:rsidR="002307F5">
        <w:rPr>
          <w:color w:val="0E0E0E"/>
          <w:spacing w:val="-21"/>
          <w:w w:val="110"/>
          <w:sz w:val="20"/>
        </w:rPr>
        <w:t xml:space="preserve"> </w:t>
      </w:r>
      <w:r w:rsidR="002307F5">
        <w:rPr>
          <w:color w:val="0E0E0E"/>
          <w:w w:val="110"/>
          <w:sz w:val="20"/>
        </w:rPr>
        <w:t>pertains</w:t>
      </w:r>
      <w:r w:rsidR="002307F5">
        <w:rPr>
          <w:color w:val="0E0E0E"/>
          <w:spacing w:val="-39"/>
          <w:w w:val="110"/>
          <w:sz w:val="20"/>
        </w:rPr>
        <w:t xml:space="preserve"> </w:t>
      </w:r>
      <w:r w:rsidR="002307F5">
        <w:rPr>
          <w:color w:val="0E0E0E"/>
          <w:w w:val="110"/>
          <w:sz w:val="20"/>
        </w:rPr>
        <w:t>to</w:t>
      </w:r>
      <w:r w:rsidR="002307F5">
        <w:rPr>
          <w:color w:val="0E0E0E"/>
          <w:spacing w:val="-31"/>
          <w:w w:val="110"/>
          <w:sz w:val="20"/>
        </w:rPr>
        <w:t xml:space="preserve"> </w:t>
      </w:r>
      <w:r w:rsidR="002307F5">
        <w:rPr>
          <w:color w:val="0E0E0E"/>
          <w:w w:val="110"/>
          <w:sz w:val="20"/>
        </w:rPr>
        <w:t>the</w:t>
      </w:r>
      <w:r w:rsidR="002307F5">
        <w:rPr>
          <w:color w:val="0E0E0E"/>
          <w:spacing w:val="-28"/>
          <w:w w:val="110"/>
          <w:sz w:val="20"/>
        </w:rPr>
        <w:t xml:space="preserve"> </w:t>
      </w:r>
      <w:r w:rsidR="002307F5">
        <w:rPr>
          <w:color w:val="0E0E0E"/>
          <w:w w:val="110"/>
          <w:sz w:val="20"/>
        </w:rPr>
        <w:t>disaster</w:t>
      </w:r>
      <w:r w:rsidR="002307F5">
        <w:rPr>
          <w:color w:val="0E0E0E"/>
          <w:spacing w:val="-30"/>
          <w:w w:val="110"/>
          <w:sz w:val="20"/>
        </w:rPr>
        <w:t xml:space="preserve"> </w:t>
      </w:r>
      <w:r w:rsidR="002307F5">
        <w:rPr>
          <w:color w:val="0E0E0E"/>
          <w:w w:val="110"/>
          <w:sz w:val="20"/>
        </w:rPr>
        <w:t>within</w:t>
      </w:r>
      <w:r w:rsidR="002307F5">
        <w:rPr>
          <w:color w:val="0E0E0E"/>
          <w:spacing w:val="-37"/>
          <w:w w:val="110"/>
          <w:sz w:val="20"/>
        </w:rPr>
        <w:t xml:space="preserve"> </w:t>
      </w:r>
      <w:r w:rsidR="003D39CE">
        <w:rPr>
          <w:color w:val="0E0E0E"/>
          <w:w w:val="110"/>
          <w:sz w:val="20"/>
        </w:rPr>
        <w:t>Named</w:t>
      </w:r>
      <w:r w:rsidR="002307F5">
        <w:rPr>
          <w:color w:val="0E0E0E"/>
          <w:w w:val="110"/>
          <w:sz w:val="20"/>
        </w:rPr>
        <w:t xml:space="preserve"> County.</w:t>
      </w:r>
    </w:p>
    <w:p w14:paraId="1ABDB314" w14:textId="16AA7FCF" w:rsidR="009060B5" w:rsidRDefault="0076621A">
      <w:pPr>
        <w:pStyle w:val="ListParagraph"/>
        <w:numPr>
          <w:ilvl w:val="0"/>
          <w:numId w:val="1"/>
        </w:numPr>
        <w:tabs>
          <w:tab w:val="left" w:pos="1597"/>
          <w:tab w:val="left" w:pos="1598"/>
        </w:tabs>
        <w:spacing w:line="302" w:lineRule="auto"/>
        <w:ind w:left="1597" w:right="490" w:hanging="377"/>
        <w:rPr>
          <w:color w:val="252525"/>
          <w:sz w:val="20"/>
        </w:rPr>
      </w:pPr>
      <w:r>
        <w:rPr>
          <w:color w:val="0E0E0E"/>
          <w:spacing w:val="2"/>
          <w:sz w:val="20"/>
        </w:rPr>
        <w:t>C</w:t>
      </w:r>
      <w:r w:rsidR="002307F5">
        <w:rPr>
          <w:color w:val="0E0E0E"/>
          <w:spacing w:val="2"/>
          <w:sz w:val="20"/>
        </w:rPr>
        <w:t xml:space="preserve">EMA </w:t>
      </w:r>
      <w:r w:rsidR="002307F5">
        <w:rPr>
          <w:color w:val="0E0E0E"/>
          <w:sz w:val="20"/>
        </w:rPr>
        <w:t>may contract to use the R</w:t>
      </w:r>
      <w:r w:rsidR="00577BF1">
        <w:rPr>
          <w:color w:val="0E0E0E"/>
          <w:sz w:val="20"/>
        </w:rPr>
        <w:t xml:space="preserve"> I</w:t>
      </w:r>
      <w:r w:rsidR="002307F5">
        <w:rPr>
          <w:color w:val="0E0E0E"/>
          <w:sz w:val="20"/>
        </w:rPr>
        <w:t xml:space="preserve"> 6510’s database system to record and manage </w:t>
      </w:r>
      <w:r w:rsidR="00953088">
        <w:rPr>
          <w:color w:val="0E0E0E"/>
          <w:sz w:val="20"/>
        </w:rPr>
        <w:t>volunteers</w:t>
      </w:r>
      <w:r w:rsidR="002307F5">
        <w:rPr>
          <w:color w:val="0E0E0E"/>
          <w:sz w:val="20"/>
        </w:rPr>
        <w:t xml:space="preserve"> for </w:t>
      </w:r>
      <w:r w:rsidR="008552DE">
        <w:rPr>
          <w:color w:val="0E0E0E"/>
          <w:spacing w:val="2"/>
          <w:sz w:val="20"/>
        </w:rPr>
        <w:t>Named</w:t>
      </w:r>
      <w:r w:rsidR="002307F5">
        <w:rPr>
          <w:color w:val="0E0E0E"/>
          <w:spacing w:val="2"/>
          <w:sz w:val="20"/>
        </w:rPr>
        <w:t xml:space="preserve"> </w:t>
      </w:r>
      <w:r w:rsidR="002307F5">
        <w:rPr>
          <w:color w:val="0E0E0E"/>
          <w:sz w:val="20"/>
        </w:rPr>
        <w:t>County by disaster and/or county</w:t>
      </w:r>
      <w:r w:rsidR="000F6059">
        <w:rPr>
          <w:color w:val="0E0E0E"/>
          <w:sz w:val="20"/>
        </w:rPr>
        <w:t>.</w:t>
      </w:r>
    </w:p>
    <w:p w14:paraId="1ABDB315" w14:textId="45084206" w:rsidR="009060B5" w:rsidRDefault="002307F5">
      <w:pPr>
        <w:pStyle w:val="BodyText"/>
        <w:spacing w:before="163" w:line="302" w:lineRule="auto"/>
        <w:ind w:left="865" w:hanging="15"/>
      </w:pPr>
      <w:r>
        <w:rPr>
          <w:color w:val="0E0E0E"/>
        </w:rPr>
        <w:t xml:space="preserve">This memorandum can be terminated at any time without cause from either party. If a representative from either is to have </w:t>
      </w:r>
      <w:r w:rsidR="000F6059">
        <w:rPr>
          <w:color w:val="0E0E0E"/>
        </w:rPr>
        <w:t>a question</w:t>
      </w:r>
      <w:r>
        <w:rPr>
          <w:color w:val="0E0E0E"/>
        </w:rPr>
        <w:t xml:space="preserve"> about this agreement or any other reason both parties will have a set point of contact prior to engaging in any activities.</w:t>
      </w:r>
    </w:p>
    <w:p w14:paraId="1ABDB316" w14:textId="0ADEE652" w:rsidR="009060B5" w:rsidRDefault="002307F5">
      <w:pPr>
        <w:pStyle w:val="BodyText"/>
        <w:spacing w:before="165" w:line="304" w:lineRule="auto"/>
        <w:ind w:left="872" w:right="366" w:hanging="5"/>
        <w:jc w:val="both"/>
      </w:pPr>
      <w:r>
        <w:rPr>
          <w:color w:val="0E0E0E"/>
        </w:rPr>
        <w:t xml:space="preserve">For this </w:t>
      </w:r>
      <w:r>
        <w:rPr>
          <w:color w:val="0E0E0E"/>
          <w:spacing w:val="2"/>
        </w:rPr>
        <w:t xml:space="preserve">memorandum </w:t>
      </w:r>
      <w:r>
        <w:rPr>
          <w:color w:val="0E0E0E"/>
        </w:rPr>
        <w:t xml:space="preserve">to take effect a representative </w:t>
      </w:r>
      <w:r>
        <w:rPr>
          <w:color w:val="0E0E0E"/>
          <w:spacing w:val="4"/>
        </w:rPr>
        <w:t xml:space="preserve">from </w:t>
      </w:r>
      <w:r>
        <w:rPr>
          <w:color w:val="0E0E0E"/>
        </w:rPr>
        <w:t xml:space="preserve">all parties will need to sign </w:t>
      </w:r>
      <w:r>
        <w:rPr>
          <w:color w:val="252525"/>
        </w:rPr>
        <w:t xml:space="preserve">and </w:t>
      </w:r>
      <w:r>
        <w:rPr>
          <w:color w:val="0E0E0E"/>
        </w:rPr>
        <w:t xml:space="preserve">date this document. Upon signing this document, a signed copy will be kept on record at the </w:t>
      </w:r>
      <w:r w:rsidR="00646EF4">
        <w:rPr>
          <w:color w:val="0E0E0E"/>
          <w:spacing w:val="2"/>
        </w:rPr>
        <w:t>C</w:t>
      </w:r>
      <w:r>
        <w:rPr>
          <w:color w:val="0E0E0E"/>
          <w:spacing w:val="2"/>
        </w:rPr>
        <w:t>EMA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office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so</w:t>
      </w:r>
      <w:r>
        <w:rPr>
          <w:color w:val="0E0E0E"/>
          <w:spacing w:val="-9"/>
        </w:rPr>
        <w:t xml:space="preserve"> </w:t>
      </w:r>
      <w:r>
        <w:rPr>
          <w:color w:val="0E0E0E"/>
        </w:rPr>
        <w:t>long</w:t>
      </w:r>
      <w:r>
        <w:rPr>
          <w:color w:val="0E0E0E"/>
          <w:spacing w:val="-18"/>
        </w:rPr>
        <w:t xml:space="preserve"> </w:t>
      </w:r>
      <w:r>
        <w:rPr>
          <w:color w:val="0E0E0E"/>
        </w:rPr>
        <w:t>as</w:t>
      </w:r>
      <w:r>
        <w:rPr>
          <w:color w:val="0E0E0E"/>
          <w:spacing w:val="-12"/>
        </w:rPr>
        <w:t xml:space="preserve"> </w:t>
      </w:r>
      <w:r>
        <w:rPr>
          <w:color w:val="0E0E0E"/>
        </w:rPr>
        <w:t>this</w:t>
      </w:r>
      <w:r>
        <w:rPr>
          <w:color w:val="0E0E0E"/>
          <w:spacing w:val="-7"/>
        </w:rPr>
        <w:t xml:space="preserve"> </w:t>
      </w:r>
      <w:r>
        <w:rPr>
          <w:color w:val="0E0E0E"/>
        </w:rPr>
        <w:t>document</w:t>
      </w:r>
      <w:r>
        <w:rPr>
          <w:color w:val="0E0E0E"/>
          <w:spacing w:val="3"/>
        </w:rPr>
        <w:t xml:space="preserve"> </w:t>
      </w:r>
      <w:r>
        <w:rPr>
          <w:color w:val="0E0E0E"/>
        </w:rPr>
        <w:t>meets</w:t>
      </w:r>
      <w:r>
        <w:rPr>
          <w:color w:val="0E0E0E"/>
          <w:spacing w:val="3"/>
        </w:rPr>
        <w:t xml:space="preserve"> </w:t>
      </w:r>
      <w:r>
        <w:rPr>
          <w:color w:val="0E0E0E"/>
        </w:rPr>
        <w:t>both</w:t>
      </w:r>
      <w:r>
        <w:rPr>
          <w:color w:val="0E0E0E"/>
          <w:spacing w:val="-1"/>
        </w:rPr>
        <w:t xml:space="preserve"> </w:t>
      </w:r>
      <w:r w:rsidR="008142D3">
        <w:rPr>
          <w:color w:val="0E0E0E"/>
        </w:rPr>
        <w:t>parties’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needs.</w:t>
      </w:r>
    </w:p>
    <w:sectPr w:rsidR="009060B5">
      <w:type w:val="continuous"/>
      <w:pgSz w:w="12240" w:h="15840"/>
      <w:pgMar w:top="160" w:right="134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80F1E"/>
    <w:multiLevelType w:val="hybridMultilevel"/>
    <w:tmpl w:val="2E9A2FBC"/>
    <w:lvl w:ilvl="0" w:tplc="A7727410">
      <w:numFmt w:val="bullet"/>
      <w:lvlText w:val="•"/>
      <w:lvlJc w:val="left"/>
      <w:pPr>
        <w:ind w:left="1578" w:hanging="372"/>
      </w:pPr>
      <w:rPr>
        <w:rFonts w:hint="default"/>
        <w:w w:val="107"/>
        <w:lang w:val="en-US" w:eastAsia="en-US" w:bidi="en-US"/>
      </w:rPr>
    </w:lvl>
    <w:lvl w:ilvl="1" w:tplc="FE3E53DA">
      <w:numFmt w:val="bullet"/>
      <w:lvlText w:val="•"/>
      <w:lvlJc w:val="left"/>
      <w:pPr>
        <w:ind w:left="2394" w:hanging="372"/>
      </w:pPr>
      <w:rPr>
        <w:rFonts w:hint="default"/>
        <w:lang w:val="en-US" w:eastAsia="en-US" w:bidi="en-US"/>
      </w:rPr>
    </w:lvl>
    <w:lvl w:ilvl="2" w:tplc="50CE87E4">
      <w:numFmt w:val="bullet"/>
      <w:lvlText w:val="•"/>
      <w:lvlJc w:val="left"/>
      <w:pPr>
        <w:ind w:left="3208" w:hanging="372"/>
      </w:pPr>
      <w:rPr>
        <w:rFonts w:hint="default"/>
        <w:lang w:val="en-US" w:eastAsia="en-US" w:bidi="en-US"/>
      </w:rPr>
    </w:lvl>
    <w:lvl w:ilvl="3" w:tplc="D930A20E">
      <w:numFmt w:val="bullet"/>
      <w:lvlText w:val="•"/>
      <w:lvlJc w:val="left"/>
      <w:pPr>
        <w:ind w:left="4022" w:hanging="372"/>
      </w:pPr>
      <w:rPr>
        <w:rFonts w:hint="default"/>
        <w:lang w:val="en-US" w:eastAsia="en-US" w:bidi="en-US"/>
      </w:rPr>
    </w:lvl>
    <w:lvl w:ilvl="4" w:tplc="789091E8">
      <w:numFmt w:val="bullet"/>
      <w:lvlText w:val="•"/>
      <w:lvlJc w:val="left"/>
      <w:pPr>
        <w:ind w:left="4836" w:hanging="372"/>
      </w:pPr>
      <w:rPr>
        <w:rFonts w:hint="default"/>
        <w:lang w:val="en-US" w:eastAsia="en-US" w:bidi="en-US"/>
      </w:rPr>
    </w:lvl>
    <w:lvl w:ilvl="5" w:tplc="EEE0C7DE">
      <w:numFmt w:val="bullet"/>
      <w:lvlText w:val="•"/>
      <w:lvlJc w:val="left"/>
      <w:pPr>
        <w:ind w:left="5650" w:hanging="372"/>
      </w:pPr>
      <w:rPr>
        <w:rFonts w:hint="default"/>
        <w:lang w:val="en-US" w:eastAsia="en-US" w:bidi="en-US"/>
      </w:rPr>
    </w:lvl>
    <w:lvl w:ilvl="6" w:tplc="1F3ED27A">
      <w:numFmt w:val="bullet"/>
      <w:lvlText w:val="•"/>
      <w:lvlJc w:val="left"/>
      <w:pPr>
        <w:ind w:left="6464" w:hanging="372"/>
      </w:pPr>
      <w:rPr>
        <w:rFonts w:hint="default"/>
        <w:lang w:val="en-US" w:eastAsia="en-US" w:bidi="en-US"/>
      </w:rPr>
    </w:lvl>
    <w:lvl w:ilvl="7" w:tplc="15523EE0">
      <w:numFmt w:val="bullet"/>
      <w:lvlText w:val="•"/>
      <w:lvlJc w:val="left"/>
      <w:pPr>
        <w:ind w:left="7278" w:hanging="372"/>
      </w:pPr>
      <w:rPr>
        <w:rFonts w:hint="default"/>
        <w:lang w:val="en-US" w:eastAsia="en-US" w:bidi="en-US"/>
      </w:rPr>
    </w:lvl>
    <w:lvl w:ilvl="8" w:tplc="846E100E">
      <w:numFmt w:val="bullet"/>
      <w:lvlText w:val="•"/>
      <w:lvlJc w:val="left"/>
      <w:pPr>
        <w:ind w:left="8092" w:hanging="372"/>
      </w:pPr>
      <w:rPr>
        <w:rFonts w:hint="default"/>
        <w:lang w:val="en-US" w:eastAsia="en-US" w:bidi="en-US"/>
      </w:rPr>
    </w:lvl>
  </w:abstractNum>
  <w:num w:numId="1" w16cid:durableId="722482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0B5"/>
    <w:rsid w:val="0000343E"/>
    <w:rsid w:val="0001086E"/>
    <w:rsid w:val="00032D9A"/>
    <w:rsid w:val="00081AFC"/>
    <w:rsid w:val="000E4C7E"/>
    <w:rsid w:val="000F6059"/>
    <w:rsid w:val="00117A96"/>
    <w:rsid w:val="001573B8"/>
    <w:rsid w:val="001A2FC2"/>
    <w:rsid w:val="001B1557"/>
    <w:rsid w:val="001F7F9C"/>
    <w:rsid w:val="00212791"/>
    <w:rsid w:val="002307F5"/>
    <w:rsid w:val="002B6850"/>
    <w:rsid w:val="002C231C"/>
    <w:rsid w:val="0030543E"/>
    <w:rsid w:val="00316F0A"/>
    <w:rsid w:val="00351A71"/>
    <w:rsid w:val="003B3F77"/>
    <w:rsid w:val="003C4C39"/>
    <w:rsid w:val="003D39CE"/>
    <w:rsid w:val="003D45BE"/>
    <w:rsid w:val="003D4BA4"/>
    <w:rsid w:val="00400C62"/>
    <w:rsid w:val="004076EB"/>
    <w:rsid w:val="00407C2B"/>
    <w:rsid w:val="00480EA4"/>
    <w:rsid w:val="00493FBA"/>
    <w:rsid w:val="004A4A98"/>
    <w:rsid w:val="004A5AF5"/>
    <w:rsid w:val="004D7A65"/>
    <w:rsid w:val="00524229"/>
    <w:rsid w:val="005403FD"/>
    <w:rsid w:val="00577BF1"/>
    <w:rsid w:val="005A0FF6"/>
    <w:rsid w:val="005A4DF8"/>
    <w:rsid w:val="005E3137"/>
    <w:rsid w:val="005E61C7"/>
    <w:rsid w:val="0063217B"/>
    <w:rsid w:val="00646C88"/>
    <w:rsid w:val="00646EF4"/>
    <w:rsid w:val="006536A9"/>
    <w:rsid w:val="00671620"/>
    <w:rsid w:val="00696BEE"/>
    <w:rsid w:val="0070540B"/>
    <w:rsid w:val="0076621A"/>
    <w:rsid w:val="007F2540"/>
    <w:rsid w:val="00801817"/>
    <w:rsid w:val="008142D3"/>
    <w:rsid w:val="008552DE"/>
    <w:rsid w:val="008C2A9E"/>
    <w:rsid w:val="008C3D50"/>
    <w:rsid w:val="008F62C5"/>
    <w:rsid w:val="009060B5"/>
    <w:rsid w:val="00910E99"/>
    <w:rsid w:val="00924870"/>
    <w:rsid w:val="00953088"/>
    <w:rsid w:val="00961460"/>
    <w:rsid w:val="009810A4"/>
    <w:rsid w:val="009A3546"/>
    <w:rsid w:val="009A4D45"/>
    <w:rsid w:val="009B5FC8"/>
    <w:rsid w:val="009B6704"/>
    <w:rsid w:val="009E00DB"/>
    <w:rsid w:val="00A5175E"/>
    <w:rsid w:val="00A642FC"/>
    <w:rsid w:val="00A70684"/>
    <w:rsid w:val="00A7194A"/>
    <w:rsid w:val="00A81D7D"/>
    <w:rsid w:val="00A929FE"/>
    <w:rsid w:val="00AA224B"/>
    <w:rsid w:val="00AC57AF"/>
    <w:rsid w:val="00AF5F7C"/>
    <w:rsid w:val="00B7447D"/>
    <w:rsid w:val="00BC06BF"/>
    <w:rsid w:val="00BC5984"/>
    <w:rsid w:val="00BF392D"/>
    <w:rsid w:val="00BF4EB2"/>
    <w:rsid w:val="00C179ED"/>
    <w:rsid w:val="00C356AB"/>
    <w:rsid w:val="00CE7A17"/>
    <w:rsid w:val="00D07A3A"/>
    <w:rsid w:val="00D3667A"/>
    <w:rsid w:val="00D529C0"/>
    <w:rsid w:val="00DB500A"/>
    <w:rsid w:val="00E77D73"/>
    <w:rsid w:val="00EA367D"/>
    <w:rsid w:val="00F03F06"/>
    <w:rsid w:val="00F35B66"/>
    <w:rsid w:val="00FC2B6A"/>
    <w:rsid w:val="00FC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BDB306"/>
  <w15:docId w15:val="{9CA142B2-3EC3-4A2F-B90B-8FD1D969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right="103" w:hanging="37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7"/>
      <w:ind w:left="1592" w:right="114" w:hanging="3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Wayne Gerlock</cp:lastModifiedBy>
  <cp:revision>35</cp:revision>
  <cp:lastPrinted>2023-04-25T17:16:00Z</cp:lastPrinted>
  <dcterms:created xsi:type="dcterms:W3CDTF">2023-04-27T16:34:00Z</dcterms:created>
  <dcterms:modified xsi:type="dcterms:W3CDTF">2023-04-27T17:00:00Z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2021-01-22T00:00:00Z</vt:filetime>
  </property>
</Properties>
</file>