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682A" w:rsidRDefault="00255E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52372" cy="873217"/>
            <wp:effectExtent l="0" t="0" r="0" b="0"/>
            <wp:docPr id="2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2372" cy="873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0D77620A" w:rsidR="005A682A" w:rsidRPr="00255EE0" w:rsidRDefault="00255EE0">
      <w:pPr>
        <w:jc w:val="center"/>
        <w:rPr>
          <w:b/>
          <w:color w:val="366091"/>
          <w:sz w:val="36"/>
          <w:szCs w:val="36"/>
        </w:rPr>
      </w:pPr>
      <w:r w:rsidRPr="00255EE0">
        <w:rPr>
          <w:b/>
          <w:color w:val="366091"/>
          <w:sz w:val="36"/>
          <w:szCs w:val="36"/>
        </w:rPr>
        <w:t>JUNE  2021</w:t>
      </w:r>
    </w:p>
    <w:p w14:paraId="00000003" w14:textId="77777777" w:rsidR="005A682A" w:rsidRDefault="00255EE0">
      <w:pPr>
        <w:rPr>
          <w:b/>
          <w:i/>
          <w:color w:val="366091"/>
          <w:sz w:val="36"/>
          <w:szCs w:val="36"/>
          <w:u w:val="single"/>
        </w:rPr>
      </w:pPr>
      <w:r>
        <w:rPr>
          <w:b/>
          <w:i/>
          <w:color w:val="366091"/>
          <w:sz w:val="44"/>
          <w:szCs w:val="44"/>
          <w:u w:val="single"/>
        </w:rPr>
        <w:t>N</w:t>
      </w:r>
      <w:r>
        <w:rPr>
          <w:b/>
          <w:i/>
          <w:color w:val="366091"/>
          <w:sz w:val="36"/>
          <w:szCs w:val="36"/>
          <w:u w:val="single"/>
        </w:rPr>
        <w:t>ews: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5067300</wp:posOffset>
            </wp:positionH>
            <wp:positionV relativeFrom="paragraph">
              <wp:posOffset>114300</wp:posOffset>
            </wp:positionV>
            <wp:extent cx="1171575" cy="2132360"/>
            <wp:effectExtent l="0" t="0" r="0" b="0"/>
            <wp:wrapNone/>
            <wp:docPr id="2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3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77777777" w:rsidR="005A682A" w:rsidRDefault="00255E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Busy week for surgeries: Jasmin and Cristina sailed through their surgeries.</w:t>
      </w:r>
    </w:p>
    <w:p w14:paraId="00000005" w14:textId="77777777" w:rsidR="005A682A" w:rsidRDefault="00255E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Both will soon be ready to get back our having fun with their amazing </w:t>
      </w:r>
    </w:p>
    <w:p w14:paraId="00000006" w14:textId="7E5F9002" w:rsidR="005A682A" w:rsidRDefault="00B225D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</w:t>
      </w:r>
      <w:r w:rsidR="00255EE0">
        <w:rPr>
          <w:b/>
          <w:i/>
          <w:sz w:val="24"/>
          <w:szCs w:val="24"/>
        </w:rPr>
        <w:t xml:space="preserve">ost families.  </w:t>
      </w:r>
      <w:r w:rsidR="00255EE0"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914400</wp:posOffset>
            </wp:positionH>
            <wp:positionV relativeFrom="paragraph">
              <wp:posOffset>85725</wp:posOffset>
            </wp:positionV>
            <wp:extent cx="1571625" cy="1444625"/>
            <wp:effectExtent l="0" t="0" r="0" b="0"/>
            <wp:wrapNone/>
            <wp:docPr id="2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4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55EE0"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3719513</wp:posOffset>
            </wp:positionH>
            <wp:positionV relativeFrom="paragraph">
              <wp:posOffset>85725</wp:posOffset>
            </wp:positionV>
            <wp:extent cx="1104900" cy="1447800"/>
            <wp:effectExtent l="0" t="0" r="0" b="0"/>
            <wp:wrapNone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55EE0"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2657475</wp:posOffset>
            </wp:positionH>
            <wp:positionV relativeFrom="paragraph">
              <wp:posOffset>85725</wp:posOffset>
            </wp:positionV>
            <wp:extent cx="895350" cy="1447800"/>
            <wp:effectExtent l="0" t="0" r="0" b="0"/>
            <wp:wrapNone/>
            <wp:docPr id="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7" w14:textId="77777777" w:rsidR="005A682A" w:rsidRDefault="005A682A">
      <w:pPr>
        <w:rPr>
          <w:b/>
          <w:color w:val="366091"/>
          <w:sz w:val="16"/>
          <w:szCs w:val="16"/>
        </w:rPr>
      </w:pPr>
    </w:p>
    <w:p w14:paraId="00000008" w14:textId="77777777" w:rsidR="005A682A" w:rsidRDefault="005A682A">
      <w:pPr>
        <w:rPr>
          <w:b/>
          <w:color w:val="366091"/>
          <w:sz w:val="16"/>
          <w:szCs w:val="16"/>
        </w:rPr>
      </w:pPr>
    </w:p>
    <w:p w14:paraId="00000009" w14:textId="77777777" w:rsidR="005A682A" w:rsidRDefault="005A682A">
      <w:pPr>
        <w:rPr>
          <w:b/>
          <w:color w:val="366091"/>
          <w:sz w:val="16"/>
          <w:szCs w:val="16"/>
        </w:rPr>
      </w:pPr>
    </w:p>
    <w:p w14:paraId="0000000A" w14:textId="77777777" w:rsidR="005A682A" w:rsidRDefault="005A682A">
      <w:pPr>
        <w:rPr>
          <w:b/>
          <w:color w:val="366091"/>
          <w:sz w:val="16"/>
          <w:szCs w:val="16"/>
        </w:rPr>
      </w:pPr>
    </w:p>
    <w:p w14:paraId="0000000B" w14:textId="77777777" w:rsidR="005A682A" w:rsidRDefault="005A682A">
      <w:pPr>
        <w:rPr>
          <w:b/>
          <w:color w:val="366091"/>
          <w:sz w:val="16"/>
          <w:szCs w:val="16"/>
        </w:rPr>
      </w:pPr>
    </w:p>
    <w:p w14:paraId="0000000C" w14:textId="77777777" w:rsidR="005A682A" w:rsidRDefault="005A682A">
      <w:pPr>
        <w:rPr>
          <w:b/>
          <w:color w:val="366091"/>
          <w:sz w:val="16"/>
          <w:szCs w:val="16"/>
        </w:rPr>
      </w:pPr>
    </w:p>
    <w:p w14:paraId="0000000D" w14:textId="77777777" w:rsidR="005A682A" w:rsidRDefault="00255E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</w:p>
    <w:p w14:paraId="0000000E" w14:textId="77777777" w:rsidR="005A682A" w:rsidRDefault="005A682A">
      <w:pPr>
        <w:rPr>
          <w:b/>
          <w:sz w:val="24"/>
          <w:szCs w:val="24"/>
        </w:rPr>
      </w:pPr>
    </w:p>
    <w:p w14:paraId="0000000F" w14:textId="77777777" w:rsidR="005A682A" w:rsidRDefault="00255EE0">
      <w:pPr>
        <w:rPr>
          <w:b/>
          <w:i/>
          <w:color w:val="C00000"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0000010" w14:textId="77777777" w:rsidR="005A682A" w:rsidRDefault="005A682A">
      <w:pPr>
        <w:rPr>
          <w:b/>
          <w:i/>
          <w:sz w:val="18"/>
          <w:szCs w:val="18"/>
          <w:u w:val="single"/>
        </w:rPr>
      </w:pPr>
    </w:p>
    <w:p w14:paraId="00000011" w14:textId="77777777" w:rsidR="005A682A" w:rsidRDefault="005A682A">
      <w:pPr>
        <w:rPr>
          <w:b/>
          <w:i/>
          <w:sz w:val="18"/>
          <w:szCs w:val="18"/>
          <w:u w:val="single"/>
        </w:rPr>
      </w:pPr>
    </w:p>
    <w:p w14:paraId="00000012" w14:textId="13D409B9" w:rsidR="005A682A" w:rsidRDefault="00255E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 HUGE THANK YOU TO THE MC MINN FAMILY OF BREESE AND THE MIERS FAMILY OF </w:t>
      </w:r>
      <w:r w:rsidR="00723F19">
        <w:rPr>
          <w:b/>
          <w:i/>
          <w:sz w:val="24"/>
          <w:szCs w:val="24"/>
        </w:rPr>
        <w:t>COLUMBIA</w:t>
      </w:r>
      <w:r>
        <w:rPr>
          <w:b/>
          <w:i/>
          <w:sz w:val="24"/>
          <w:szCs w:val="24"/>
        </w:rPr>
        <w:t xml:space="preserve"> FOR</w:t>
      </w:r>
    </w:p>
    <w:p w14:paraId="00000013" w14:textId="4F5F9152" w:rsidR="005A682A" w:rsidRDefault="00255E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THEIR CONSTANT WILLINGNESS TO BRING THESE GIRLS BACK INTO THEIR </w:t>
      </w:r>
      <w:r w:rsidR="00723F19">
        <w:rPr>
          <w:b/>
          <w:i/>
          <w:sz w:val="24"/>
          <w:szCs w:val="24"/>
        </w:rPr>
        <w:t>LIVES.</w:t>
      </w:r>
    </w:p>
    <w:p w14:paraId="00000014" w14:textId="77777777" w:rsidR="005A682A" w:rsidRDefault="005A682A">
      <w:pPr>
        <w:rPr>
          <w:b/>
          <w:i/>
          <w:sz w:val="24"/>
          <w:szCs w:val="24"/>
        </w:rPr>
      </w:pPr>
    </w:p>
    <w:p w14:paraId="00000015" w14:textId="33248A7F" w:rsidR="005A682A" w:rsidRDefault="00255EE0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Henry,</w:t>
      </w:r>
      <w:proofErr w:type="gramEnd"/>
      <w:r>
        <w:rPr>
          <w:b/>
          <w:i/>
          <w:sz w:val="24"/>
          <w:szCs w:val="24"/>
        </w:rPr>
        <w:t xml:space="preserve"> has arrived and will have his surgery on June 1st.  He is with another of our wonderful repeating host families, the </w:t>
      </w:r>
      <w:proofErr w:type="spellStart"/>
      <w:r>
        <w:rPr>
          <w:b/>
          <w:i/>
          <w:sz w:val="24"/>
          <w:szCs w:val="24"/>
        </w:rPr>
        <w:t>Dwyers</w:t>
      </w:r>
      <w:proofErr w:type="spellEnd"/>
      <w:r>
        <w:rPr>
          <w:b/>
          <w:i/>
          <w:sz w:val="24"/>
          <w:szCs w:val="24"/>
        </w:rPr>
        <w:t xml:space="preserve"> in St. Louis.</w:t>
      </w:r>
    </w:p>
    <w:p w14:paraId="00000016" w14:textId="77777777" w:rsidR="005A682A" w:rsidRDefault="005A682A">
      <w:pPr>
        <w:rPr>
          <w:b/>
          <w:i/>
          <w:sz w:val="24"/>
          <w:szCs w:val="24"/>
        </w:rPr>
      </w:pPr>
    </w:p>
    <w:p w14:paraId="00000017" w14:textId="77777777" w:rsidR="005A682A" w:rsidRDefault="00255EE0">
      <w:pPr>
        <w:rPr>
          <w:b/>
          <w:i/>
          <w:color w:val="C00000"/>
          <w:sz w:val="36"/>
          <w:szCs w:val="36"/>
          <w:u w:val="single"/>
        </w:rPr>
      </w:pPr>
      <w:r>
        <w:rPr>
          <w:b/>
          <w:i/>
          <w:color w:val="C00000"/>
          <w:sz w:val="36"/>
          <w:szCs w:val="36"/>
          <w:u w:val="single"/>
        </w:rPr>
        <w:t xml:space="preserve">Needs: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190500</wp:posOffset>
                </wp:positionV>
                <wp:extent cx="187325" cy="104775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257100" y="3732375"/>
                          <a:ext cx="1778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1AB201" w14:textId="77777777" w:rsidR="005A682A" w:rsidRDefault="005A68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20pt;margin-top:15pt;width:14.75pt;height:8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" stroked="f">
                <v:textbox inset="2.53958mm,1.2694mm,2.53958mm,1.2694mm">
                  <w:txbxContent>
                    <w:p w14:paraId="7B1AB201" w14:textId="77777777" w:rsidR="005A682A" w:rsidRDefault="005A682A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000018" w14:textId="47631400" w:rsidR="005A682A" w:rsidRDefault="00255EE0">
      <w:pPr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t xml:space="preserve">We </w:t>
      </w:r>
      <w:proofErr w:type="gramStart"/>
      <w:r>
        <w:rPr>
          <w:b/>
          <w:i/>
          <w:color w:val="C00000"/>
          <w:sz w:val="36"/>
          <w:szCs w:val="36"/>
        </w:rPr>
        <w:t>are in need of</w:t>
      </w:r>
      <w:proofErr w:type="gramEnd"/>
      <w:r>
        <w:rPr>
          <w:b/>
          <w:i/>
          <w:color w:val="C00000"/>
          <w:sz w:val="36"/>
          <w:szCs w:val="36"/>
        </w:rPr>
        <w:t xml:space="preserve"> a host family for Lashay H</w:t>
      </w:r>
      <w:r w:rsidR="00B225DA">
        <w:rPr>
          <w:b/>
          <w:i/>
          <w:color w:val="C00000"/>
          <w:sz w:val="36"/>
          <w:szCs w:val="36"/>
        </w:rPr>
        <w:t>.</w:t>
      </w:r>
      <w:r>
        <w:rPr>
          <w:b/>
          <w:i/>
          <w:color w:val="C00000"/>
          <w:sz w:val="36"/>
          <w:szCs w:val="36"/>
        </w:rPr>
        <w:t>, 17 ye</w:t>
      </w:r>
      <w:r w:rsidR="00B225DA">
        <w:rPr>
          <w:b/>
          <w:i/>
          <w:color w:val="C00000"/>
          <w:sz w:val="36"/>
          <w:szCs w:val="36"/>
        </w:rPr>
        <w:t>a</w:t>
      </w:r>
      <w:r>
        <w:rPr>
          <w:b/>
          <w:i/>
          <w:color w:val="C00000"/>
          <w:sz w:val="36"/>
          <w:szCs w:val="36"/>
        </w:rPr>
        <w:t xml:space="preserve">rs old.  She is scheduled for a total hip replacement on October 28th.  She has been waiting to receive this surgery for </w:t>
      </w:r>
      <w:r w:rsidR="00B225DA">
        <w:rPr>
          <w:b/>
          <w:i/>
          <w:color w:val="C00000"/>
          <w:sz w:val="36"/>
          <w:szCs w:val="36"/>
        </w:rPr>
        <w:t>five</w:t>
      </w:r>
      <w:r>
        <w:rPr>
          <w:b/>
          <w:i/>
          <w:color w:val="C00000"/>
          <w:sz w:val="36"/>
          <w:szCs w:val="36"/>
        </w:rPr>
        <w:t xml:space="preserve"> years. If you can open your home and heart to Lashay please contact either of the care coordinators for more information.</w:t>
      </w:r>
    </w:p>
    <w:p w14:paraId="00000019" w14:textId="77777777" w:rsidR="005A682A" w:rsidRDefault="005A682A">
      <w:pPr>
        <w:rPr>
          <w:b/>
          <w:i/>
          <w:color w:val="C00000"/>
          <w:sz w:val="36"/>
          <w:szCs w:val="36"/>
        </w:rPr>
      </w:pPr>
    </w:p>
    <w:p w14:paraId="0000001A" w14:textId="77777777" w:rsidR="005A682A" w:rsidRDefault="00255E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Also looking for clubs willing to write grants to assist a few of our families with their housing costs at </w:t>
      </w:r>
    </w:p>
    <w:p w14:paraId="0000001B" w14:textId="4F13F2D4" w:rsidR="005A682A" w:rsidRDefault="00255E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Ronald McDonald House.  In some instances</w:t>
      </w:r>
      <w:r w:rsidR="00B225DA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a parent is asked to accompany their child</w:t>
      </w:r>
      <w:r w:rsidR="00B225DA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 w:rsidR="00B225DA">
        <w:rPr>
          <w:b/>
          <w:i/>
          <w:sz w:val="24"/>
          <w:szCs w:val="24"/>
        </w:rPr>
        <w:t>W</w:t>
      </w:r>
      <w:r>
        <w:rPr>
          <w:b/>
          <w:i/>
          <w:sz w:val="24"/>
          <w:szCs w:val="24"/>
        </w:rPr>
        <w:t>ith our partnership with Ronald McDonald Charities of St. Louis</w:t>
      </w:r>
      <w:r w:rsidR="00B225DA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they can obtain housing at $15.00 per day.</w:t>
      </w:r>
    </w:p>
    <w:p w14:paraId="0000001C" w14:textId="77777777" w:rsidR="005A682A" w:rsidRDefault="00255EE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more information, please contact any of the coordinators listed below.</w:t>
      </w:r>
    </w:p>
    <w:p w14:paraId="0000001D" w14:textId="77777777" w:rsidR="005A682A" w:rsidRDefault="005A682A">
      <w:pPr>
        <w:rPr>
          <w:b/>
          <w:i/>
          <w:sz w:val="24"/>
          <w:szCs w:val="24"/>
        </w:rPr>
      </w:pPr>
    </w:p>
    <w:p w14:paraId="0000001E" w14:textId="77777777" w:rsidR="005A682A" w:rsidRDefault="00255EE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Five patients here and seven in the pipeline for later this year.</w:t>
      </w:r>
    </w:p>
    <w:p w14:paraId="0000001F" w14:textId="77777777" w:rsidR="005A682A" w:rsidRDefault="00255EE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Please continue your support in any way you can.</w:t>
      </w:r>
    </w:p>
    <w:p w14:paraId="00000020" w14:textId="77777777" w:rsidR="005A682A" w:rsidRDefault="005A682A">
      <w:pPr>
        <w:jc w:val="center"/>
        <w:rPr>
          <w:b/>
          <w:i/>
          <w:sz w:val="36"/>
          <w:szCs w:val="36"/>
        </w:rPr>
      </w:pPr>
    </w:p>
    <w:p w14:paraId="00000021" w14:textId="77777777" w:rsidR="005A682A" w:rsidRDefault="00255EE0">
      <w:pPr>
        <w:jc w:val="center"/>
        <w:rPr>
          <w:b/>
          <w:color w:val="000000"/>
        </w:rPr>
      </w:pPr>
      <w:r>
        <w:rPr>
          <w:b/>
          <w:sz w:val="24"/>
          <w:szCs w:val="24"/>
        </w:rPr>
        <w:t>For more information on how you can help please contact us.</w:t>
      </w:r>
    </w:p>
    <w:p w14:paraId="00000022" w14:textId="77777777" w:rsidR="005A682A" w:rsidRDefault="00255E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Care Coordinators, Christine Lashley 618-691-9523 ,</w:t>
      </w:r>
    </w:p>
    <w:p w14:paraId="00000023" w14:textId="79FE9626" w:rsidR="005A682A" w:rsidRDefault="00255EE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Charlene Brennan 618-691-9120 or BCP Chairman , Tim Gutknec</w:t>
      </w:r>
      <w:r w:rsidR="00B225DA">
        <w:rPr>
          <w:b/>
          <w:sz w:val="24"/>
          <w:szCs w:val="24"/>
          <w:u w:val="single"/>
        </w:rPr>
        <w:t>h</w:t>
      </w:r>
      <w:r>
        <w:rPr>
          <w:b/>
          <w:sz w:val="24"/>
          <w:szCs w:val="24"/>
          <w:u w:val="single"/>
        </w:rPr>
        <w:t xml:space="preserve">t 618-281-7626 </w:t>
      </w:r>
    </w:p>
    <w:sectPr w:rsidR="005A682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2A"/>
    <w:rsid w:val="00255EE0"/>
    <w:rsid w:val="002B0B01"/>
    <w:rsid w:val="005A682A"/>
    <w:rsid w:val="00723F19"/>
    <w:rsid w:val="00B225DA"/>
    <w:rsid w:val="00F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A935"/>
  <w15:docId w15:val="{12A84EFC-BF11-4098-9DE4-2EAB2983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56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5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5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uy9yFe1bdg/KE/+41K44yVR/g==">AMUW2mVQs5k7K4eOALEahhJ2obtAPRKp18geIen3kNRLmnnC9zHv3iY2Q5AujocabadnjEG2w3pCEdJ6GtlwTg6NdbxqvzvcJmicLNozCrXAe1ttTep1gVs=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Terry Mathias</cp:lastModifiedBy>
  <cp:revision>2</cp:revision>
  <dcterms:created xsi:type="dcterms:W3CDTF">2021-08-02T17:21:00Z</dcterms:created>
  <dcterms:modified xsi:type="dcterms:W3CDTF">2021-08-02T17:21:00Z</dcterms:modified>
</cp:coreProperties>
</file>