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Board Minutes of 10-31-2023</w:t>
      </w:r>
    </w:p>
    <w:p w:rsidR="00000000" w:rsidDel="00000000" w:rsidP="00000000" w:rsidRDefault="00000000" w:rsidRPr="00000000" w14:paraId="00000002">
      <w:pPr>
        <w:rPr/>
      </w:pPr>
      <w:r w:rsidDel="00000000" w:rsidR="00000000" w:rsidRPr="00000000">
        <w:rPr>
          <w:rtl w:val="0"/>
        </w:rPr>
        <w:t xml:space="preserve">Rotary Exec Board Minutes of 10/31/2023</w:t>
      </w:r>
    </w:p>
    <w:p w:rsidR="00000000" w:rsidDel="00000000" w:rsidP="00000000" w:rsidRDefault="00000000" w:rsidRPr="00000000" w14:paraId="00000003">
      <w:pPr>
        <w:rPr/>
      </w:pPr>
      <w:r w:rsidDel="00000000" w:rsidR="00000000" w:rsidRPr="00000000">
        <w:rPr>
          <w:rtl w:val="0"/>
        </w:rPr>
        <w:t xml:space="preserve">Present: Sandra, Chuck, Josh, Bill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Call to Order: 12:03 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Approval of minutes of 8/29/2023 – unanimous (we did not have a September meeting)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Treasurer’s Report:</w:t>
      </w:r>
    </w:p>
    <w:p w:rsidR="00000000" w:rsidDel="00000000" w:rsidP="00000000" w:rsidRDefault="00000000" w:rsidRPr="00000000" w14:paraId="0000000A">
      <w:pPr>
        <w:rPr/>
      </w:pPr>
      <w:r w:rsidDel="00000000" w:rsidR="00000000" w:rsidRPr="00000000">
        <w:rPr>
          <w:rtl w:val="0"/>
        </w:rPr>
        <w:t xml:space="preserve">&gt;Mike is not available, so we decided to skip the Treasurer’s Report for this meeting.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Old Business:</w:t>
      </w:r>
    </w:p>
    <w:p w:rsidR="00000000" w:rsidDel="00000000" w:rsidP="00000000" w:rsidRDefault="00000000" w:rsidRPr="00000000" w14:paraId="0000000D">
      <w:pPr>
        <w:ind w:left="180" w:hanging="180"/>
        <w:rPr/>
      </w:pPr>
      <w:r w:rsidDel="00000000" w:rsidR="00000000" w:rsidRPr="00000000">
        <w:rPr>
          <w:rtl w:val="0"/>
        </w:rPr>
        <w:t xml:space="preserve">&gt;Constitution and By-Laws were approved by the chapter and the regular meeting today. No action required by the Exec Board.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New Business:</w:t>
      </w:r>
    </w:p>
    <w:p w:rsidR="00000000" w:rsidDel="00000000" w:rsidP="00000000" w:rsidRDefault="00000000" w:rsidRPr="00000000" w14:paraId="00000010">
      <w:pPr>
        <w:rPr/>
      </w:pPr>
      <w:r w:rsidDel="00000000" w:rsidR="00000000" w:rsidRPr="00000000">
        <w:rPr>
          <w:rtl w:val="0"/>
        </w:rPr>
        <w:t xml:space="preserve">&gt;Donation to Community Hygiene Pantry. We are referring to Wendell’s email. The organization is out of funds and is asking us to donate $500.00. We decided to table the decision until our next Exec Board meeting.</w:t>
      </w:r>
    </w:p>
    <w:p w:rsidR="00000000" w:rsidDel="00000000" w:rsidP="00000000" w:rsidRDefault="00000000" w:rsidRPr="00000000" w14:paraId="00000011">
      <w:pPr>
        <w:rPr/>
      </w:pPr>
      <w:r w:rsidDel="00000000" w:rsidR="00000000" w:rsidRPr="00000000">
        <w:rPr>
          <w:rtl w:val="0"/>
        </w:rPr>
        <w:t xml:space="preserve">&gt;Bill suggests the club cover the CEO students’ breakfast as part of normal routine (speakers)</w:t>
      </w:r>
    </w:p>
    <w:p w:rsidR="00000000" w:rsidDel="00000000" w:rsidP="00000000" w:rsidRDefault="00000000" w:rsidRPr="00000000" w14:paraId="00000012">
      <w:pPr>
        <w:rPr/>
      </w:pPr>
      <w:r w:rsidDel="00000000" w:rsidR="00000000" w:rsidRPr="00000000">
        <w:rPr>
          <w:rtl w:val="0"/>
        </w:rPr>
        <w:t xml:space="preserve">&gt;Chuck went to the bank to sign CD paperwork and recommended that we update the bank’s records with the new officers. Bill will provide the minutes to Josh to show proof of the new officers’ names. Chuck notes that the signatories will include president, treasurer, and secretary.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Adjourn : 12:27 p.m.</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