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8"/>
        <w:gridCol w:w="2195"/>
        <w:gridCol w:w="2038"/>
        <w:gridCol w:w="2020"/>
        <w:gridCol w:w="1932"/>
        <w:gridCol w:w="2124"/>
        <w:gridCol w:w="1708"/>
        <w:tblGridChange w:id="0">
          <w:tblGrid>
            <w:gridCol w:w="1388"/>
            <w:gridCol w:w="2195"/>
            <w:gridCol w:w="2038"/>
            <w:gridCol w:w="2020"/>
            <w:gridCol w:w="1932"/>
            <w:gridCol w:w="2124"/>
            <w:gridCol w:w="1708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2024-25   SERVICE COMMITTEE STRATEGIC PLAN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 AREA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GOALS IN BOLD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OBJECTIVES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PLAN: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WHO/WHAT/WHEN STRATEGIES TO MEET GOALS &amp; OBJECTIVES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GOAL – BROAD, DESIRED FUTURE STATUS</w:t>
            </w:r>
          </w:p>
          <w:p w:rsidR="00000000" w:rsidDel="00000000" w:rsidP="00000000" w:rsidRDefault="00000000" w:rsidRPr="00000000" w14:paraId="00000014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OBJECTIVE IS A STEPPING STONE TOWARD GOAL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Timing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JULY -SEPT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OCT-DEC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JAN-MARCH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APRIL-JUNE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ONGOING DOCUMENTATION OF SERVICE PROJECTS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Establish a system for predictable communication of all service projects that club members are involved in  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Define the system including Club sponsored and collaborattive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Present to Standing Committee Chairs and membership-at-large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Informal survey of membership to see if activities have been documented 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Finalize and report out data of club projects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Bob - bring form to Feb 18th mtg for review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Deepen Club member awareness of the ongoing efforts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Share and ask for feedback from  club membership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Meet with Club President about adding agenda item to every meeting for Standing Committees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Laska &amp; Bob will continue to remind Sharon and Earl.</w:t>
            </w:r>
          </w:p>
        </w:tc>
      </w:tr>
      <w:tr>
        <w:trPr>
          <w:cantSplit w:val="0"/>
          <w:trHeight w:val="15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INCREASE NUMBER OF SERVICE PROJECTS AT REGIONAL AND NATIONAL LEVEL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Research possibilities on regional level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Research by utilizing the ROTARIAN magazine and district newsletter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Ongoing research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Ongoing research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Ongoing research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Share interesting ideas at monthly meetings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Share findings at monthly meeting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Share findings at monthly meeting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Share findings at monthly meeting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Research possibilities on national level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Research by utilizing the ROTARIAN magazine and district newsletter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Ongoing research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Ongoing research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Ongoing research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Share interesting ideas at monthly meetings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Share findings at monthly meeting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Share findings at monthly meeting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Share findings at monthly meeting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DEEPEN MEMBERSHIP EXPERIENCES IN SERVICE TO OTHERS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Collect membership participation in each of the projects documented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Develop p a form to collect who participated in the project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Develop p a form to collect who participated in the project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Develop p a form to collect who participated in the project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Analyze data and share with Executive Board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Collect information on role each member performed.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Include role of participant on the form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Include role of participant on the form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Include role of participant on the form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Analyze data and share with Executive Board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THE ONGOING / ANNIUAL CLUB PROJECTS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Create timeline of annual projects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Review the Club’s annual timeline to ensure present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Reminder to club membership of annual project within this time period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Reminder to club membership of annual project within this time period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Survey membership seeking reflections on each annual project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Recruit member(s) to lead each project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Review the leadership roles in Club to determine recruitment status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Follow up with each chair to see what support if any is needed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Follow up with chairs to see if any support is needed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Survey chairs seeking reflections on each annual project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2590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2590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2590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2590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2590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2590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2590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2590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2590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2590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2590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2590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2590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2590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2590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2590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2590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2590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2590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2590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2590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2590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2590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2590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2590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2590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2590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2590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25900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C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iTZv2Gc/o5qwt8vwbWYYZJvt0Q==">CgMxLjA4AHIhMVhySkZDd1hyWmpUbUYxRXlFLVVNSEEwckYzaUFEVjg3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2024-06-10T22:07:00Z</dcterms:created>
  <dc:creator>Narda Murphy</dc:creator>
</cp:coreProperties>
</file>