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left"/>
        <w:rPr>
          <w:color w:val="8d1f5b"/>
          <w:sz w:val="36"/>
          <w:szCs w:val="36"/>
        </w:rPr>
      </w:pPr>
      <w:r w:rsidDel="00000000" w:rsidR="00000000" w:rsidRPr="00000000">
        <w:rPr>
          <w:b w:val="1"/>
          <w:color w:val="8d1f5b"/>
          <w:sz w:val="36"/>
          <w:szCs w:val="36"/>
          <w:rtl w:val="0"/>
        </w:rPr>
        <w:t xml:space="preserve">Unspoken Norms Activity: Making the Invisible Visible</w:t>
      </w:r>
      <w:r w:rsidDel="00000000" w:rsidR="00000000" w:rsidRPr="00000000">
        <w:rPr>
          <w:rtl w:val="0"/>
        </w:rPr>
      </w:r>
    </w:p>
    <w:p w:rsidR="00000000" w:rsidDel="00000000" w:rsidP="00000000" w:rsidRDefault="00000000" w:rsidRPr="00000000" w14:paraId="00000002">
      <w:pPr>
        <w:pageBreakBefore w:val="0"/>
        <w:rPr>
          <w:b w:val="1"/>
          <w:color w:val="8d1f5b"/>
          <w:sz w:val="32"/>
          <w:szCs w:val="32"/>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Welcome! </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ind w:left="0" w:firstLine="0"/>
        <w:rPr/>
      </w:pPr>
      <w:r w:rsidDel="00000000" w:rsidR="00000000" w:rsidRPr="00000000">
        <w:rPr>
          <w:rtl w:val="0"/>
        </w:rPr>
        <w:t xml:space="preserve">We recommend setting aside two hours for the execution of this activity with your org/team, though a fast version can be done in an hour and 20 mins.</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Steps to organize an Unspoken Norms activity for your team:</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numPr>
          <w:ilvl w:val="0"/>
          <w:numId w:val="1"/>
        </w:numPr>
        <w:ind w:left="720" w:hanging="360"/>
        <w:rPr/>
      </w:pPr>
      <w:r w:rsidDel="00000000" w:rsidR="00000000" w:rsidRPr="00000000">
        <w:rPr>
          <w:rtl w:val="0"/>
        </w:rPr>
        <w:t xml:space="preserve">Watch the Unspoken Norms Instruction Videos</w:t>
        <w:br w:type="textWrapping"/>
      </w:r>
    </w:p>
    <w:p w:rsidR="00000000" w:rsidDel="00000000" w:rsidP="00000000" w:rsidRDefault="00000000" w:rsidRPr="00000000" w14:paraId="0000000A">
      <w:pPr>
        <w:pageBreakBefore w:val="0"/>
        <w:numPr>
          <w:ilvl w:val="1"/>
          <w:numId w:val="1"/>
        </w:numPr>
        <w:ind w:left="1440" w:hanging="360"/>
        <w:rPr/>
      </w:pPr>
      <w:hyperlink r:id="rId6">
        <w:r w:rsidDel="00000000" w:rsidR="00000000" w:rsidRPr="00000000">
          <w:rPr>
            <w:color w:val="1155cc"/>
            <w:u w:val="single"/>
            <w:rtl w:val="0"/>
          </w:rPr>
          <w:t xml:space="preserve">Part 1</w:t>
        </w:r>
      </w:hyperlink>
      <w:r w:rsidDel="00000000" w:rsidR="00000000" w:rsidRPr="00000000">
        <w:rPr>
          <w:rtl w:val="0"/>
        </w:rPr>
        <w:t xml:space="preserve"> covers framing and explores the relationship between oppression, power, injustice, and invisibility -- if you’re not a beginner to these ideas, you can skim/skip around this video, but you’ll still want to watch the first 10 mins. </w:t>
      </w:r>
    </w:p>
    <w:p w:rsidR="00000000" w:rsidDel="00000000" w:rsidP="00000000" w:rsidRDefault="00000000" w:rsidRPr="00000000" w14:paraId="0000000B">
      <w:pPr>
        <w:pageBreakBefore w:val="0"/>
        <w:numPr>
          <w:ilvl w:val="1"/>
          <w:numId w:val="1"/>
        </w:numPr>
        <w:ind w:left="1440" w:hanging="360"/>
        <w:rPr/>
      </w:pPr>
      <w:hyperlink r:id="rId7">
        <w:r w:rsidDel="00000000" w:rsidR="00000000" w:rsidRPr="00000000">
          <w:rPr>
            <w:color w:val="1155cc"/>
            <w:u w:val="single"/>
            <w:rtl w:val="0"/>
          </w:rPr>
          <w:t xml:space="preserve">Part 2</w:t>
        </w:r>
      </w:hyperlink>
      <w:r w:rsidDel="00000000" w:rsidR="00000000" w:rsidRPr="00000000">
        <w:rPr>
          <w:rtl w:val="0"/>
        </w:rPr>
        <w:t xml:space="preserve"> explains this agenda and how to use it so it’s a mandatory-watch!</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numPr>
          <w:ilvl w:val="0"/>
          <w:numId w:val="1"/>
        </w:numPr>
        <w:ind w:left="720" w:hanging="360"/>
        <w:rPr/>
      </w:pPr>
      <w:r w:rsidDel="00000000" w:rsidR="00000000" w:rsidRPr="00000000">
        <w:rPr>
          <w:rtl w:val="0"/>
        </w:rPr>
        <w:t xml:space="preserve">Pay close attention to the </w:t>
      </w:r>
      <w:r w:rsidDel="00000000" w:rsidR="00000000" w:rsidRPr="00000000">
        <w:rPr>
          <w:b w:val="1"/>
          <w:rtl w:val="0"/>
        </w:rPr>
        <w:t xml:space="preserve">comments</w:t>
      </w:r>
      <w:r w:rsidDel="00000000" w:rsidR="00000000" w:rsidRPr="00000000">
        <w:rPr>
          <w:rtl w:val="0"/>
        </w:rPr>
        <w:t xml:space="preserve"> in the </w:t>
      </w:r>
      <w:r w:rsidDel="00000000" w:rsidR="00000000" w:rsidRPr="00000000">
        <w:rPr>
          <w:rtl w:val="0"/>
        </w:rPr>
        <w:t xml:space="preserve">right-hand</w:t>
      </w:r>
      <w:r w:rsidDel="00000000" w:rsidR="00000000" w:rsidRPr="00000000">
        <w:rPr>
          <w:rtl w:val="0"/>
        </w:rPr>
        <w:t xml:space="preserve"> margin of this agenda because they contain key tech instructions you’ll need to follow in order to create the different components of the activity and make sure they work properly</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numPr>
          <w:ilvl w:val="0"/>
          <w:numId w:val="1"/>
        </w:numPr>
        <w:ind w:left="720" w:hanging="360"/>
        <w:rPr/>
      </w:pPr>
      <w:r w:rsidDel="00000000" w:rsidR="00000000" w:rsidRPr="00000000">
        <w:rPr>
          <w:rtl w:val="0"/>
        </w:rPr>
        <w:t xml:space="preserve">Make a copy of this agenda and customize it for your team. In order to do that, click “File” in the menu header, then select “Make a copy,” </w:t>
      </w:r>
      <w:r w:rsidDel="00000000" w:rsidR="00000000" w:rsidRPr="00000000">
        <w:rPr>
          <w:b w:val="1"/>
          <w:u w:val="single"/>
          <w:rtl w:val="0"/>
        </w:rPr>
        <w:t xml:space="preserve">be absolutely sure to select</w:t>
      </w:r>
      <w:r w:rsidDel="00000000" w:rsidR="00000000" w:rsidRPr="00000000">
        <w:rPr>
          <w:rtl w:val="0"/>
        </w:rPr>
        <w:t xml:space="preserve"> </w:t>
      </w:r>
      <w:r w:rsidDel="00000000" w:rsidR="00000000" w:rsidRPr="00000000">
        <w:rPr>
          <w:b w:val="1"/>
          <w:rtl w:val="0"/>
        </w:rPr>
        <w:t xml:space="preserve">“Copy comments and suggestions”</w:t>
      </w:r>
      <w:r w:rsidDel="00000000" w:rsidR="00000000" w:rsidRPr="00000000">
        <w:rPr>
          <w:rtl w:val="0"/>
        </w:rPr>
        <w:t xml:space="preserve"> so you can see those instructions for when you’re editing the agenda, and then click “OK”</w:t>
      </w:r>
    </w:p>
    <w:p w:rsidR="00000000" w:rsidDel="00000000" w:rsidP="00000000" w:rsidRDefault="00000000" w:rsidRPr="00000000" w14:paraId="00000010">
      <w:pPr>
        <w:pageBreakBefore w:val="0"/>
        <w:ind w:left="0" w:firstLine="0"/>
        <w:rPr>
          <w:b w:val="1"/>
          <w:sz w:val="24"/>
          <w:szCs w:val="24"/>
        </w:rPr>
      </w:pPr>
      <w:r w:rsidDel="00000000" w:rsidR="00000000" w:rsidRPr="00000000">
        <w:rPr>
          <w:rtl w:val="0"/>
        </w:rPr>
      </w:r>
    </w:p>
    <w:p w:rsidR="00000000" w:rsidDel="00000000" w:rsidP="00000000" w:rsidRDefault="00000000" w:rsidRPr="00000000" w14:paraId="00000011">
      <w:pPr>
        <w:pageBreakBefore w:val="0"/>
        <w:rPr>
          <w:b w:val="1"/>
          <w:color w:val="8d1f5b"/>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ageBreakBefore w:val="0"/>
        <w:rPr>
          <w:b w:val="1"/>
        </w:rPr>
      </w:pPr>
      <w:r w:rsidDel="00000000" w:rsidR="00000000" w:rsidRPr="00000000">
        <w:rPr>
          <w:rtl w:val="0"/>
        </w:rPr>
      </w:r>
    </w:p>
    <w:p w:rsidR="00000000" w:rsidDel="00000000" w:rsidP="00000000" w:rsidRDefault="00000000" w:rsidRPr="00000000" w14:paraId="00000013">
      <w:pPr>
        <w:pageBreakBefore w:val="0"/>
        <w:rPr>
          <w:b w:val="1"/>
          <w:sz w:val="28"/>
          <w:szCs w:val="28"/>
        </w:rPr>
      </w:pPr>
      <w:r w:rsidDel="00000000" w:rsidR="00000000" w:rsidRPr="00000000">
        <w:rPr>
          <w:color w:val="8d1f5b"/>
          <w:rtl w:val="0"/>
        </w:rPr>
        <w:t xml:space="preserve">“Every declaration of love contains an unstated list of exceptions and demands.”</w:t>
      </w:r>
      <w:r w:rsidDel="00000000" w:rsidR="00000000" w:rsidRPr="00000000">
        <w:rPr>
          <w:rtl w:val="0"/>
        </w:rPr>
      </w:r>
    </w:p>
    <w:p w:rsidR="00000000" w:rsidDel="00000000" w:rsidP="00000000" w:rsidRDefault="00000000" w:rsidRPr="00000000" w14:paraId="00000014">
      <w:pPr>
        <w:pageBreakBefore w:val="0"/>
        <w:rPr>
          <w:b w:val="1"/>
          <w:sz w:val="28"/>
          <w:szCs w:val="28"/>
        </w:rPr>
      </w:pPr>
      <w:r w:rsidDel="00000000" w:rsidR="00000000" w:rsidRPr="00000000">
        <w:rPr>
          <w:rtl w:val="0"/>
        </w:rPr>
      </w:r>
    </w:p>
    <w:p w:rsidR="00000000" w:rsidDel="00000000" w:rsidP="00000000" w:rsidRDefault="00000000" w:rsidRPr="00000000" w14:paraId="00000015">
      <w:pPr>
        <w:pageBreakBefore w:val="0"/>
        <w:rPr>
          <w:b w:val="1"/>
          <w:sz w:val="28"/>
          <w:szCs w:val="28"/>
        </w:rPr>
      </w:pPr>
      <w:r w:rsidDel="00000000" w:rsidR="00000000" w:rsidRPr="00000000">
        <w:rPr>
          <w:b w:val="1"/>
          <w:sz w:val="28"/>
          <w:szCs w:val="28"/>
          <w:rtl w:val="0"/>
        </w:rPr>
        <w:t xml:space="preserve">[Insert day/time/location here.]</w:t>
      </w:r>
    </w:p>
    <w:p w:rsidR="00000000" w:rsidDel="00000000" w:rsidP="00000000" w:rsidRDefault="00000000" w:rsidRPr="00000000" w14:paraId="00000016">
      <w:pPr>
        <w:pageBreakBefore w:val="0"/>
        <w:rPr>
          <w:b w:val="1"/>
          <w:sz w:val="28"/>
          <w:szCs w:val="28"/>
        </w:rPr>
      </w:pPr>
      <w:r w:rsidDel="00000000" w:rsidR="00000000" w:rsidRPr="00000000">
        <w:rPr>
          <w:rtl w:val="0"/>
        </w:rPr>
      </w:r>
    </w:p>
    <w:p w:rsidR="00000000" w:rsidDel="00000000" w:rsidP="00000000" w:rsidRDefault="00000000" w:rsidRPr="00000000" w14:paraId="00000017">
      <w:pPr>
        <w:pageBreakBefore w:val="0"/>
        <w:rPr>
          <w:b w:val="1"/>
        </w:rPr>
      </w:pPr>
      <w:r w:rsidDel="00000000" w:rsidR="00000000" w:rsidRPr="00000000">
        <w:rPr>
          <w:b w:val="1"/>
          <w:sz w:val="28"/>
          <w:szCs w:val="28"/>
          <w:rtl w:val="0"/>
        </w:rPr>
        <w:t xml:space="preserve">Part 1: Framing, grounding, opening the space (about 15 mins)</w:t>
        <w:br w:type="textWrapping"/>
      </w:r>
      <w:r w:rsidDel="00000000" w:rsidR="00000000" w:rsidRPr="00000000">
        <w:rPr>
          <w:rtl w:val="0"/>
        </w:rPr>
      </w:r>
    </w:p>
    <w:p w:rsidR="00000000" w:rsidDel="00000000" w:rsidP="00000000" w:rsidRDefault="00000000" w:rsidRPr="00000000" w14:paraId="00000018">
      <w:pPr>
        <w:pageBreakBefore w:val="0"/>
        <w:numPr>
          <w:ilvl w:val="0"/>
          <w:numId w:val="2"/>
        </w:numPr>
        <w:ind w:left="720" w:hanging="360"/>
        <w:rPr/>
      </w:pPr>
      <w:r w:rsidDel="00000000" w:rsidR="00000000" w:rsidRPr="00000000">
        <w:rPr>
          <w:rtl w:val="0"/>
        </w:rPr>
        <w:t xml:space="preserve">Arrive</w:t>
      </w:r>
    </w:p>
    <w:p w:rsidR="00000000" w:rsidDel="00000000" w:rsidP="00000000" w:rsidRDefault="00000000" w:rsidRPr="00000000" w14:paraId="00000019">
      <w:pPr>
        <w:pageBreakBefore w:val="0"/>
        <w:numPr>
          <w:ilvl w:val="0"/>
          <w:numId w:val="2"/>
        </w:numPr>
        <w:ind w:left="720" w:hanging="360"/>
        <w:rPr/>
      </w:pPr>
      <w:r w:rsidDel="00000000" w:rsidR="00000000" w:rsidRPr="00000000">
        <w:rPr>
          <w:rtl w:val="0"/>
        </w:rPr>
        <w:t xml:space="preserve">Breathe </w:t>
      </w:r>
      <w:r w:rsidDel="00000000" w:rsidR="00000000" w:rsidRPr="00000000">
        <w:rPr>
          <w:rtl w:val="0"/>
        </w:rPr>
      </w:r>
    </w:p>
    <w:p w:rsidR="00000000" w:rsidDel="00000000" w:rsidP="00000000" w:rsidRDefault="00000000" w:rsidRPr="00000000" w14:paraId="0000001A">
      <w:pPr>
        <w:pageBreakBefore w:val="0"/>
        <w:numPr>
          <w:ilvl w:val="0"/>
          <w:numId w:val="2"/>
        </w:numPr>
        <w:ind w:left="720" w:hanging="360"/>
        <w:rPr/>
      </w:pPr>
      <w:r w:rsidDel="00000000" w:rsidR="00000000" w:rsidRPr="00000000">
        <w:rPr>
          <w:rtl w:val="0"/>
        </w:rPr>
        <w:t xml:space="preserve">Listen to “</w:t>
      </w:r>
      <w:hyperlink r:id="rId8">
        <w:r w:rsidDel="00000000" w:rsidR="00000000" w:rsidRPr="00000000">
          <w:rPr>
            <w:color w:val="1155cc"/>
            <w:u w:val="single"/>
            <w:rtl w:val="0"/>
          </w:rPr>
          <w:t xml:space="preserve">Nothing changes without me</w:t>
        </w:r>
      </w:hyperlink>
      <w:r w:rsidDel="00000000" w:rsidR="00000000" w:rsidRPr="00000000">
        <w:rPr>
          <w:rtl w:val="0"/>
        </w:rPr>
        <w:t xml:space="preserve"> (a poem for open, terrified hearts)” </w:t>
      </w:r>
      <w:r w:rsidDel="00000000" w:rsidR="00000000" w:rsidRPr="00000000">
        <w:rPr>
          <w:rtl w:val="0"/>
        </w:rPr>
      </w:r>
    </w:p>
    <w:p w:rsidR="00000000" w:rsidDel="00000000" w:rsidP="00000000" w:rsidRDefault="00000000" w:rsidRPr="00000000" w14:paraId="0000001B">
      <w:pPr>
        <w:pageBreakBefore w:val="0"/>
        <w:numPr>
          <w:ilvl w:val="0"/>
          <w:numId w:val="2"/>
        </w:numPr>
        <w:ind w:left="720" w:hanging="360"/>
      </w:pPr>
      <w:r w:rsidDel="00000000" w:rsidR="00000000" w:rsidRPr="00000000">
        <w:rPr>
          <w:rtl w:val="0"/>
        </w:rPr>
        <w:t xml:space="preserve">Framing: making the invisible visible. </w:t>
      </w:r>
    </w:p>
    <w:p w:rsidR="00000000" w:rsidDel="00000000" w:rsidP="00000000" w:rsidRDefault="00000000" w:rsidRPr="00000000" w14:paraId="0000001C">
      <w:pPr>
        <w:pageBreakBefore w:val="0"/>
        <w:numPr>
          <w:ilvl w:val="1"/>
          <w:numId w:val="2"/>
        </w:numPr>
        <w:ind w:left="1440" w:hanging="360"/>
      </w:pPr>
      <w:r w:rsidDel="00000000" w:rsidR="00000000" w:rsidRPr="00000000">
        <w:rPr>
          <w:rtl w:val="0"/>
        </w:rPr>
        <w:t xml:space="preserve">Invisible things can be good, bad, or neutral</w:t>
      </w:r>
    </w:p>
    <w:p w:rsidR="00000000" w:rsidDel="00000000" w:rsidP="00000000" w:rsidRDefault="00000000" w:rsidRPr="00000000" w14:paraId="0000001D">
      <w:pPr>
        <w:pageBreakBefore w:val="0"/>
        <w:numPr>
          <w:ilvl w:val="1"/>
          <w:numId w:val="2"/>
        </w:numPr>
        <w:ind w:left="1440" w:hanging="360"/>
        <w:rPr>
          <w:u w:val="none"/>
        </w:rPr>
      </w:pPr>
      <w:r w:rsidDel="00000000" w:rsidR="00000000" w:rsidRPr="00000000">
        <w:rPr>
          <w:rtl w:val="0"/>
        </w:rPr>
        <w:t xml:space="preserve">The purpose of this activity is to shed light on what is currently invisible</w:t>
      </w:r>
    </w:p>
    <w:p w:rsidR="00000000" w:rsidDel="00000000" w:rsidP="00000000" w:rsidRDefault="00000000" w:rsidRPr="00000000" w14:paraId="0000001E">
      <w:pPr>
        <w:pageBreakBefore w:val="0"/>
        <w:numPr>
          <w:ilvl w:val="1"/>
          <w:numId w:val="2"/>
        </w:numPr>
        <w:ind w:left="1440" w:hanging="360"/>
      </w:pPr>
      <w:r w:rsidDel="00000000" w:rsidR="00000000" w:rsidRPr="00000000">
        <w:rPr>
          <w:rtl w:val="0"/>
        </w:rPr>
        <w:t xml:space="preserve">There is power in seeing what is currently in the dark </w:t>
      </w:r>
    </w:p>
    <w:p w:rsidR="00000000" w:rsidDel="00000000" w:rsidP="00000000" w:rsidRDefault="00000000" w:rsidRPr="00000000" w14:paraId="0000001F">
      <w:pPr>
        <w:pageBreakBefore w:val="0"/>
        <w:numPr>
          <w:ilvl w:val="0"/>
          <w:numId w:val="2"/>
        </w:numPr>
        <w:ind w:left="720" w:hanging="360"/>
        <w:rPr/>
      </w:pPr>
      <w:r w:rsidDel="00000000" w:rsidR="00000000" w:rsidRPr="00000000">
        <w:rPr>
          <w:rtl w:val="0"/>
        </w:rPr>
        <w:t xml:space="preserve">Commitments</w:t>
      </w:r>
    </w:p>
    <w:p w:rsidR="00000000" w:rsidDel="00000000" w:rsidP="00000000" w:rsidRDefault="00000000" w:rsidRPr="00000000" w14:paraId="00000020">
      <w:pPr>
        <w:pageBreakBefore w:val="0"/>
        <w:numPr>
          <w:ilvl w:val="1"/>
          <w:numId w:val="2"/>
        </w:numPr>
        <w:ind w:left="1440" w:hanging="360"/>
        <w:rPr>
          <w:u w:val="none"/>
        </w:rPr>
      </w:pPr>
      <w:r w:rsidDel="00000000" w:rsidR="00000000" w:rsidRPr="00000000">
        <w:rPr>
          <w:rtl w:val="0"/>
        </w:rPr>
        <w:t xml:space="preserve">I commit to speaking the truth as clearly as I see it, and to hearing it with an open heart</w:t>
      </w:r>
    </w:p>
    <w:p w:rsidR="00000000" w:rsidDel="00000000" w:rsidP="00000000" w:rsidRDefault="00000000" w:rsidRPr="00000000" w14:paraId="00000021">
      <w:pPr>
        <w:pageBreakBefore w:val="0"/>
        <w:numPr>
          <w:ilvl w:val="1"/>
          <w:numId w:val="2"/>
        </w:numPr>
        <w:ind w:left="1440" w:hanging="360"/>
        <w:rPr>
          <w:u w:val="none"/>
        </w:rPr>
      </w:pPr>
      <w:r w:rsidDel="00000000" w:rsidR="00000000" w:rsidRPr="00000000">
        <w:rPr>
          <w:rtl w:val="0"/>
        </w:rPr>
        <w:t xml:space="preserve">I commit to holding the truths I learn today with tenderness, grace, and care, both now and in the future</w:t>
      </w:r>
    </w:p>
    <w:p w:rsidR="00000000" w:rsidDel="00000000" w:rsidP="00000000" w:rsidRDefault="00000000" w:rsidRPr="00000000" w14:paraId="00000022">
      <w:pPr>
        <w:pageBreakBefore w:val="0"/>
        <w:numPr>
          <w:ilvl w:val="1"/>
          <w:numId w:val="2"/>
        </w:numPr>
        <w:ind w:left="1440" w:hanging="360"/>
        <w:rPr>
          <w:u w:val="none"/>
        </w:rPr>
      </w:pPr>
      <w:r w:rsidDel="00000000" w:rsidR="00000000" w:rsidRPr="00000000">
        <w:rPr>
          <w:rtl w:val="0"/>
        </w:rPr>
        <w:t xml:space="preserve">I commit to honoring myself and my teammates as both fallible </w:t>
      </w:r>
      <w:r w:rsidDel="00000000" w:rsidR="00000000" w:rsidRPr="00000000">
        <w:rPr>
          <w:i w:val="1"/>
          <w:rtl w:val="0"/>
        </w:rPr>
        <w:t xml:space="preserve">and</w:t>
      </w:r>
      <w:r w:rsidDel="00000000" w:rsidR="00000000" w:rsidRPr="00000000">
        <w:rPr>
          <w:rtl w:val="0"/>
        </w:rPr>
        <w:t xml:space="preserve"> worthy human beings, both now and in the future</w:t>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b w:val="1"/>
        </w:rPr>
      </w:pPr>
      <w:r w:rsidDel="00000000" w:rsidR="00000000" w:rsidRPr="00000000">
        <w:rPr>
          <w:b w:val="1"/>
          <w:sz w:val="28"/>
          <w:szCs w:val="28"/>
          <w:rtl w:val="0"/>
        </w:rPr>
        <w:t xml:space="preserve">Part 2: Definitions, purpose, examples (about 20 mins)</w:t>
      </w:r>
      <w:r w:rsidDel="00000000" w:rsidR="00000000" w:rsidRPr="00000000">
        <w:rPr>
          <w:rtl w:val="0"/>
        </w:rPr>
      </w:r>
    </w:p>
    <w:p w:rsidR="00000000" w:rsidDel="00000000" w:rsidP="00000000" w:rsidRDefault="00000000" w:rsidRPr="00000000" w14:paraId="00000025">
      <w:pPr>
        <w:pageBreakBefore w:val="0"/>
        <w:ind w:left="720" w:firstLine="0"/>
        <w:rPr>
          <w:b w:val="1"/>
        </w:rPr>
      </w:pPr>
      <w:r w:rsidDel="00000000" w:rsidR="00000000" w:rsidRPr="00000000">
        <w:rPr>
          <w:rtl w:val="0"/>
        </w:rPr>
      </w:r>
    </w:p>
    <w:p w:rsidR="00000000" w:rsidDel="00000000" w:rsidP="00000000" w:rsidRDefault="00000000" w:rsidRPr="00000000" w14:paraId="00000026">
      <w:pPr>
        <w:pageBreakBefore w:val="0"/>
        <w:numPr>
          <w:ilvl w:val="0"/>
          <w:numId w:val="2"/>
        </w:numPr>
        <w:ind w:left="720" w:hanging="360"/>
      </w:pPr>
      <w:r w:rsidDel="00000000" w:rsidR="00000000" w:rsidRPr="00000000">
        <w:rPr>
          <w:rtl w:val="0"/>
        </w:rPr>
        <w:t xml:space="preserve">Quotation at the top -- every org and even every relationship has</w:t>
      </w:r>
      <w:r w:rsidDel="00000000" w:rsidR="00000000" w:rsidRPr="00000000">
        <w:rPr>
          <w:b w:val="1"/>
          <w:rtl w:val="0"/>
        </w:rPr>
        <w:t xml:space="preserve"> unwritten rules</w:t>
      </w:r>
    </w:p>
    <w:p w:rsidR="00000000" w:rsidDel="00000000" w:rsidP="00000000" w:rsidRDefault="00000000" w:rsidRPr="00000000" w14:paraId="00000027">
      <w:pPr>
        <w:pageBreakBefore w:val="0"/>
        <w:numPr>
          <w:ilvl w:val="1"/>
          <w:numId w:val="2"/>
        </w:numPr>
        <w:ind w:left="1440" w:hanging="360"/>
        <w:rPr>
          <w:u w:val="none"/>
        </w:rPr>
      </w:pPr>
      <w:r w:rsidDel="00000000" w:rsidR="00000000" w:rsidRPr="00000000">
        <w:rPr>
          <w:rtl w:val="0"/>
        </w:rPr>
        <w:t xml:space="preserve">What is a norm?</w:t>
      </w:r>
    </w:p>
    <w:p w:rsidR="00000000" w:rsidDel="00000000" w:rsidP="00000000" w:rsidRDefault="00000000" w:rsidRPr="00000000" w14:paraId="00000028">
      <w:pPr>
        <w:pageBreakBefore w:val="0"/>
        <w:numPr>
          <w:ilvl w:val="2"/>
          <w:numId w:val="2"/>
        </w:numPr>
        <w:ind w:left="2160" w:hanging="360"/>
        <w:rPr>
          <w:u w:val="none"/>
        </w:rPr>
      </w:pPr>
      <w:r w:rsidDel="00000000" w:rsidR="00000000" w:rsidRPr="00000000">
        <w:rPr>
          <w:rtl w:val="0"/>
        </w:rPr>
        <w:t xml:space="preserve">“Something that is usual, typical, or standard.”</w:t>
      </w:r>
    </w:p>
    <w:p w:rsidR="00000000" w:rsidDel="00000000" w:rsidP="00000000" w:rsidRDefault="00000000" w:rsidRPr="00000000" w14:paraId="00000029">
      <w:pPr>
        <w:pageBreakBefore w:val="0"/>
        <w:numPr>
          <w:ilvl w:val="3"/>
          <w:numId w:val="2"/>
        </w:numPr>
        <w:ind w:left="2880" w:hanging="360"/>
        <w:rPr>
          <w:u w:val="none"/>
        </w:rPr>
      </w:pPr>
      <w:r w:rsidDel="00000000" w:rsidR="00000000" w:rsidRPr="00000000">
        <w:rPr>
          <w:rtl w:val="0"/>
        </w:rPr>
        <w:t xml:space="preserve">It can be a way of working and/or a commonly held belief. It can exist on our team or between two people. </w:t>
      </w:r>
    </w:p>
    <w:p w:rsidR="00000000" w:rsidDel="00000000" w:rsidP="00000000" w:rsidRDefault="00000000" w:rsidRPr="00000000" w14:paraId="0000002A">
      <w:pPr>
        <w:pageBreakBefore w:val="0"/>
        <w:numPr>
          <w:ilvl w:val="1"/>
          <w:numId w:val="2"/>
        </w:numPr>
        <w:ind w:left="1440" w:hanging="360"/>
        <w:rPr>
          <w:u w:val="none"/>
        </w:rPr>
      </w:pPr>
      <w:r w:rsidDel="00000000" w:rsidR="00000000" w:rsidRPr="00000000">
        <w:rPr>
          <w:rtl w:val="0"/>
        </w:rPr>
        <w:t xml:space="preserve">What does it mean that it’s unstated?</w:t>
      </w:r>
    </w:p>
    <w:p w:rsidR="00000000" w:rsidDel="00000000" w:rsidP="00000000" w:rsidRDefault="00000000" w:rsidRPr="00000000" w14:paraId="0000002B">
      <w:pPr>
        <w:pageBreakBefore w:val="0"/>
        <w:numPr>
          <w:ilvl w:val="2"/>
          <w:numId w:val="2"/>
        </w:numPr>
        <w:ind w:left="2160" w:hanging="360"/>
        <w:rPr>
          <w:u w:val="none"/>
        </w:rPr>
      </w:pPr>
      <w:r w:rsidDel="00000000" w:rsidR="00000000" w:rsidRPr="00000000">
        <w:rPr>
          <w:rtl w:val="0"/>
        </w:rPr>
        <w:t xml:space="preserve">“Not having been articulated or uttered, be it intentionally or unintentionally.:</w:t>
      </w:r>
    </w:p>
    <w:p w:rsidR="00000000" w:rsidDel="00000000" w:rsidP="00000000" w:rsidRDefault="00000000" w:rsidRPr="00000000" w14:paraId="0000002C">
      <w:pPr>
        <w:pageBreakBefore w:val="0"/>
        <w:numPr>
          <w:ilvl w:val="0"/>
          <w:numId w:val="2"/>
        </w:numPr>
        <w:ind w:left="720" w:hanging="360"/>
      </w:pPr>
      <w:r w:rsidDel="00000000" w:rsidR="00000000" w:rsidRPr="00000000">
        <w:rPr>
          <w:rtl w:val="0"/>
        </w:rPr>
        <w:t xml:space="preserve">We want to codify/make explicit things that are working, and redesign things that are not working</w:t>
      </w:r>
    </w:p>
    <w:p w:rsidR="00000000" w:rsidDel="00000000" w:rsidP="00000000" w:rsidRDefault="00000000" w:rsidRPr="00000000" w14:paraId="0000002D">
      <w:pPr>
        <w:pageBreakBefore w:val="0"/>
        <w:numPr>
          <w:ilvl w:val="0"/>
          <w:numId w:val="2"/>
        </w:numPr>
        <w:ind w:left="720" w:hanging="360"/>
        <w:rPr>
          <w:u w:val="none"/>
        </w:rPr>
      </w:pPr>
      <w:r w:rsidDel="00000000" w:rsidR="00000000" w:rsidRPr="00000000">
        <w:rPr>
          <w:rtl w:val="0"/>
        </w:rPr>
        <w:t xml:space="preserve">Today’s activities -- writing unspoken norms, identify the “universalizable truth” about what people need at this organization</w:t>
      </w:r>
    </w:p>
    <w:p w:rsidR="00000000" w:rsidDel="00000000" w:rsidP="00000000" w:rsidRDefault="00000000" w:rsidRPr="00000000" w14:paraId="0000002E">
      <w:pPr>
        <w:pageBreakBefore w:val="0"/>
        <w:numPr>
          <w:ilvl w:val="1"/>
          <w:numId w:val="2"/>
        </w:numPr>
        <w:ind w:left="1440" w:hanging="360"/>
        <w:rPr>
          <w:u w:val="none"/>
        </w:rPr>
      </w:pPr>
      <w:r w:rsidDel="00000000" w:rsidR="00000000" w:rsidRPr="00000000">
        <w:rPr>
          <w:rtl w:val="0"/>
        </w:rPr>
        <w:t xml:space="preserve">Unspoken Norm [Not-Necessarily-True] Examples:</w:t>
      </w:r>
    </w:p>
    <w:p w:rsidR="00000000" w:rsidDel="00000000" w:rsidP="00000000" w:rsidRDefault="00000000" w:rsidRPr="00000000" w14:paraId="0000002F">
      <w:pPr>
        <w:pageBreakBefore w:val="0"/>
        <w:widowControl w:val="0"/>
        <w:numPr>
          <w:ilvl w:val="2"/>
          <w:numId w:val="2"/>
        </w:numPr>
        <w:spacing w:line="240" w:lineRule="auto"/>
        <w:ind w:left="2160" w:hanging="360"/>
      </w:pPr>
      <w:r w:rsidDel="00000000" w:rsidR="00000000" w:rsidRPr="00000000">
        <w:rPr>
          <w:rtl w:val="0"/>
        </w:rPr>
        <w:t xml:space="preserve">There is trust placed in team members to use their company cards as they see fit with wisdom and trust that they’re buying what they need. There’s neither an expectation of scarcity </w:t>
      </w:r>
      <w:r w:rsidDel="00000000" w:rsidR="00000000" w:rsidRPr="00000000">
        <w:rPr>
          <w:rtl w:val="0"/>
        </w:rPr>
        <w:t xml:space="preserve">nor</w:t>
      </w:r>
      <w:r w:rsidDel="00000000" w:rsidR="00000000" w:rsidRPr="00000000">
        <w:rPr>
          <w:rtl w:val="0"/>
        </w:rPr>
        <w:t xml:space="preserve"> excess.</w:t>
      </w:r>
    </w:p>
    <w:p w:rsidR="00000000" w:rsidDel="00000000" w:rsidP="00000000" w:rsidRDefault="00000000" w:rsidRPr="00000000" w14:paraId="00000030">
      <w:pPr>
        <w:pageBreakBefore w:val="0"/>
        <w:widowControl w:val="0"/>
        <w:numPr>
          <w:ilvl w:val="2"/>
          <w:numId w:val="2"/>
        </w:numPr>
        <w:spacing w:line="240" w:lineRule="auto"/>
        <w:ind w:left="2160" w:hanging="360"/>
      </w:pPr>
      <w:r w:rsidDel="00000000" w:rsidR="00000000" w:rsidRPr="00000000">
        <w:rPr>
          <w:rtl w:val="0"/>
        </w:rPr>
        <w:t xml:space="preserve">If I have a strong interpersonal relationship with Aleiya, the more informal power I have in the organization</w:t>
      </w:r>
    </w:p>
    <w:p w:rsidR="00000000" w:rsidDel="00000000" w:rsidP="00000000" w:rsidRDefault="00000000" w:rsidRPr="00000000" w14:paraId="00000031">
      <w:pPr>
        <w:pageBreakBefore w:val="0"/>
        <w:widowControl w:val="0"/>
        <w:numPr>
          <w:ilvl w:val="2"/>
          <w:numId w:val="2"/>
        </w:numPr>
        <w:spacing w:line="240" w:lineRule="auto"/>
        <w:ind w:left="2160" w:hanging="360"/>
      </w:pPr>
      <w:r w:rsidDel="00000000" w:rsidR="00000000" w:rsidRPr="00000000">
        <w:rPr>
          <w:rtl w:val="0"/>
        </w:rPr>
        <w:t xml:space="preserve">If you need time off or are unwell or you have a personal crisis, you will be supported in taking time off even if you have to do so at the last minute</w:t>
      </w:r>
    </w:p>
    <w:p w:rsidR="00000000" w:rsidDel="00000000" w:rsidP="00000000" w:rsidRDefault="00000000" w:rsidRPr="00000000" w14:paraId="00000032">
      <w:pPr>
        <w:pageBreakBefore w:val="0"/>
        <w:widowControl w:val="0"/>
        <w:numPr>
          <w:ilvl w:val="2"/>
          <w:numId w:val="2"/>
        </w:numPr>
        <w:spacing w:line="240" w:lineRule="auto"/>
        <w:ind w:left="2160" w:hanging="360"/>
      </w:pPr>
      <w:r w:rsidDel="00000000" w:rsidR="00000000" w:rsidRPr="00000000">
        <w:rPr>
          <w:rtl w:val="0"/>
        </w:rPr>
        <w:t xml:space="preserve">The model of a great team member is an extroverted person, and people who do not identify this way feel the need to adapt </w:t>
      </w:r>
    </w:p>
    <w:p w:rsidR="00000000" w:rsidDel="00000000" w:rsidP="00000000" w:rsidRDefault="00000000" w:rsidRPr="00000000" w14:paraId="00000033">
      <w:pPr>
        <w:pageBreakBefore w:val="0"/>
        <w:widowControl w:val="0"/>
        <w:numPr>
          <w:ilvl w:val="1"/>
          <w:numId w:val="2"/>
        </w:numPr>
        <w:spacing w:line="240" w:lineRule="auto"/>
        <w:ind w:left="1440" w:hanging="360"/>
        <w:rPr>
          <w:u w:val="none"/>
        </w:rPr>
      </w:pPr>
      <w:r w:rsidDel="00000000" w:rsidR="00000000" w:rsidRPr="00000000">
        <w:rPr>
          <w:rtl w:val="0"/>
        </w:rPr>
        <w:t xml:space="preserve">You can explicitly NAME other people</w:t>
      </w:r>
    </w:p>
    <w:p w:rsidR="00000000" w:rsidDel="00000000" w:rsidP="00000000" w:rsidRDefault="00000000" w:rsidRPr="00000000" w14:paraId="00000034">
      <w:pPr>
        <w:pageBreakBefore w:val="0"/>
        <w:widowControl w:val="0"/>
        <w:numPr>
          <w:ilvl w:val="1"/>
          <w:numId w:val="2"/>
        </w:numPr>
        <w:spacing w:line="240" w:lineRule="auto"/>
        <w:ind w:left="1440" w:hanging="360"/>
        <w:rPr>
          <w:u w:val="none"/>
        </w:rPr>
      </w:pPr>
      <w:r w:rsidDel="00000000" w:rsidR="00000000" w:rsidRPr="00000000">
        <w:rPr>
          <w:rtl w:val="0"/>
        </w:rPr>
        <w:t xml:space="preserve">Remember that you can submit positive and negative norms -- both are important for us to look at</w:t>
      </w:r>
    </w:p>
    <w:p w:rsidR="00000000" w:rsidDel="00000000" w:rsidP="00000000" w:rsidRDefault="00000000" w:rsidRPr="00000000" w14:paraId="00000035">
      <w:pPr>
        <w:pageBreakBefore w:val="0"/>
        <w:widowControl w:val="0"/>
        <w:numPr>
          <w:ilvl w:val="1"/>
          <w:numId w:val="2"/>
        </w:numPr>
        <w:spacing w:line="240" w:lineRule="auto"/>
        <w:ind w:left="1440" w:hanging="360"/>
        <w:rPr>
          <w:u w:val="none"/>
        </w:rPr>
      </w:pPr>
      <w:r w:rsidDel="00000000" w:rsidR="00000000" w:rsidRPr="00000000">
        <w:rPr>
          <w:rtl w:val="0"/>
        </w:rPr>
        <w:t xml:space="preserve">You’ll be using anonymous forms to submit, and you’ll submit one response at a time</w:t>
      </w:r>
    </w:p>
    <w:p w:rsidR="00000000" w:rsidDel="00000000" w:rsidP="00000000" w:rsidRDefault="00000000" w:rsidRPr="00000000" w14:paraId="00000036">
      <w:pPr>
        <w:pageBreakBefore w:val="0"/>
        <w:widowControl w:val="0"/>
        <w:numPr>
          <w:ilvl w:val="1"/>
          <w:numId w:val="2"/>
        </w:numPr>
        <w:spacing w:line="240" w:lineRule="auto"/>
        <w:ind w:left="1440" w:hanging="360"/>
        <w:rPr>
          <w:u w:val="none"/>
        </w:rPr>
      </w:pPr>
      <w:r w:rsidDel="00000000" w:rsidR="00000000" w:rsidRPr="00000000">
        <w:rPr>
          <w:rtl w:val="0"/>
        </w:rPr>
        <w:t xml:space="preserve">Questions??</w:t>
      </w:r>
    </w:p>
    <w:p w:rsidR="00000000" w:rsidDel="00000000" w:rsidP="00000000" w:rsidRDefault="00000000" w:rsidRPr="00000000" w14:paraId="00000037">
      <w:pPr>
        <w:pageBreakBefore w:val="0"/>
        <w:widowControl w:val="0"/>
        <w:spacing w:line="240" w:lineRule="auto"/>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b w:val="1"/>
          <w:sz w:val="28"/>
          <w:szCs w:val="28"/>
          <w:rtl w:val="0"/>
        </w:rPr>
        <w:t xml:space="preserve">Part 3: Anonymously submit unspoken norms (about 15 mins)</w:t>
      </w:r>
      <w:r w:rsidDel="00000000" w:rsidR="00000000" w:rsidRPr="00000000">
        <w:rPr>
          <w:rtl w:val="0"/>
        </w:rPr>
      </w:r>
    </w:p>
    <w:p w:rsidR="00000000" w:rsidDel="00000000" w:rsidP="00000000" w:rsidRDefault="00000000" w:rsidRPr="00000000" w14:paraId="00000039">
      <w:pPr>
        <w:pageBreakBefore w:val="0"/>
        <w:widowControl w:val="0"/>
        <w:spacing w:line="240" w:lineRule="auto"/>
        <w:rPr/>
      </w:pPr>
      <w:r w:rsidDel="00000000" w:rsidR="00000000" w:rsidRPr="00000000">
        <w:rPr>
          <w:rtl w:val="0"/>
        </w:rPr>
      </w:r>
    </w:p>
    <w:p w:rsidR="00000000" w:rsidDel="00000000" w:rsidP="00000000" w:rsidRDefault="00000000" w:rsidRPr="00000000" w14:paraId="0000003A">
      <w:pPr>
        <w:pageBreakBefore w:val="0"/>
        <w:numPr>
          <w:ilvl w:val="0"/>
          <w:numId w:val="2"/>
        </w:numPr>
        <w:ind w:left="720" w:hanging="360"/>
        <w:rPr>
          <w:u w:val="none"/>
        </w:rPr>
      </w:pPr>
      <w:r w:rsidDel="00000000" w:rsidR="00000000" w:rsidRPr="00000000">
        <w:rPr>
          <w:rtl w:val="0"/>
        </w:rPr>
        <w:t xml:space="preserve">~7 mins --</w:t>
      </w:r>
      <w:r w:rsidDel="00000000" w:rsidR="00000000" w:rsidRPr="00000000">
        <w:rPr>
          <w:b w:val="1"/>
          <w:rtl w:val="0"/>
        </w:rPr>
        <w:t xml:space="preserve"> submit 3-5</w:t>
      </w:r>
      <w:r w:rsidDel="00000000" w:rsidR="00000000" w:rsidRPr="00000000">
        <w:rPr>
          <w:rtl w:val="0"/>
        </w:rPr>
        <w:t xml:space="preserve"> unspoken norms to this form by </w:t>
      </w:r>
      <w:r w:rsidDel="00000000" w:rsidR="00000000" w:rsidRPr="00000000">
        <w:rPr>
          <w:b w:val="1"/>
          <w:rtl w:val="0"/>
        </w:rPr>
        <w:t xml:space="preserve">refreshing and hitting “submit” after each one</w:t>
      </w:r>
      <w:r w:rsidDel="00000000" w:rsidR="00000000" w:rsidRPr="00000000">
        <w:rPr>
          <w:rtl w:val="0"/>
        </w:rPr>
        <w:t xml:space="preserve">: </w:t>
        <w:br w:type="textWrapping"/>
        <w:tab/>
      </w:r>
      <w:hyperlink r:id="rId9">
        <w:r w:rsidDel="00000000" w:rsidR="00000000" w:rsidRPr="00000000">
          <w:rPr>
            <w:color w:val="1155cc"/>
            <w:u w:val="single"/>
            <w:rtl w:val="0"/>
          </w:rPr>
          <w:t xml:space="preserve">Job Roles, Responsibilities, Training, Expectations, etc.</w:t>
        </w:r>
      </w:hyperlink>
      <w:r w:rsidDel="00000000" w:rsidR="00000000" w:rsidRPr="00000000">
        <w:rPr>
          <w:rtl w:val="0"/>
        </w:rPr>
      </w:r>
    </w:p>
    <w:p w:rsidR="00000000" w:rsidDel="00000000" w:rsidP="00000000" w:rsidRDefault="00000000" w:rsidRPr="00000000" w14:paraId="0000003B">
      <w:pPr>
        <w:pageBreakBefore w:val="0"/>
        <w:numPr>
          <w:ilvl w:val="0"/>
          <w:numId w:val="2"/>
        </w:numPr>
        <w:ind w:left="720" w:hanging="360"/>
        <w:rPr>
          <w:u w:val="none"/>
        </w:rPr>
      </w:pPr>
      <w:r w:rsidDel="00000000" w:rsidR="00000000" w:rsidRPr="00000000">
        <w:rPr>
          <w:rtl w:val="0"/>
        </w:rPr>
        <w:t xml:space="preserve">~7</w:t>
      </w:r>
      <w:r w:rsidDel="00000000" w:rsidR="00000000" w:rsidRPr="00000000">
        <w:rPr>
          <w:rtl w:val="0"/>
        </w:rPr>
        <w:t xml:space="preserve"> mins -- </w:t>
      </w:r>
      <w:r w:rsidDel="00000000" w:rsidR="00000000" w:rsidRPr="00000000">
        <w:rPr>
          <w:b w:val="1"/>
          <w:rtl w:val="0"/>
        </w:rPr>
        <w:t xml:space="preserve">submit 3-5</w:t>
      </w:r>
      <w:r w:rsidDel="00000000" w:rsidR="00000000" w:rsidRPr="00000000">
        <w:rPr>
          <w:rtl w:val="0"/>
        </w:rPr>
        <w:t xml:space="preserve"> unspoken norms to this form by </w:t>
      </w:r>
      <w:r w:rsidDel="00000000" w:rsidR="00000000" w:rsidRPr="00000000">
        <w:rPr>
          <w:b w:val="1"/>
          <w:rtl w:val="0"/>
        </w:rPr>
        <w:t xml:space="preserve">refreshing and hitting “submit” after each one</w:t>
      </w:r>
      <w:r w:rsidDel="00000000" w:rsidR="00000000" w:rsidRPr="00000000">
        <w:rPr>
          <w:rtl w:val="0"/>
        </w:rPr>
        <w:t xml:space="preserve">: </w:t>
        <w:br w:type="textWrapping"/>
        <w:tab/>
      </w:r>
      <w:hyperlink r:id="rId10">
        <w:r w:rsidDel="00000000" w:rsidR="00000000" w:rsidRPr="00000000">
          <w:rPr>
            <w:color w:val="1155cc"/>
            <w:u w:val="single"/>
            <w:rtl w:val="0"/>
          </w:rPr>
          <w:t xml:space="preserve">Feedback, Conflict, and Disagreements both Professional and Personal</w:t>
        </w:r>
      </w:hyperlink>
      <w:r w:rsidDel="00000000" w:rsidR="00000000" w:rsidRPr="00000000">
        <w:rPr>
          <w:rtl w:val="0"/>
        </w:rPr>
        <w:br w:type="textWrapping"/>
      </w:r>
    </w:p>
    <w:p w:rsidR="00000000" w:rsidDel="00000000" w:rsidP="00000000" w:rsidRDefault="00000000" w:rsidRPr="00000000" w14:paraId="0000003C">
      <w:pPr>
        <w:pageBreakBefore w:val="0"/>
        <w:rPr/>
      </w:pPr>
      <w:r w:rsidDel="00000000" w:rsidR="00000000" w:rsidRPr="00000000">
        <w:rPr>
          <w:b w:val="1"/>
          <w:sz w:val="28"/>
          <w:szCs w:val="28"/>
          <w:rtl w:val="0"/>
        </w:rPr>
        <w:t xml:space="preserve">Part 4: Debrief as a team (about 35 mins)</w:t>
      </w:r>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ageBreakBefore w:val="0"/>
        <w:numPr>
          <w:ilvl w:val="0"/>
          <w:numId w:val="2"/>
        </w:numPr>
        <w:ind w:left="720" w:hanging="360"/>
        <w:rPr>
          <w:b w:val="1"/>
        </w:rPr>
      </w:pPr>
      <w:r w:rsidDel="00000000" w:rsidR="00000000" w:rsidRPr="00000000">
        <w:rPr>
          <w:b w:val="1"/>
          <w:rtl w:val="0"/>
        </w:rPr>
        <w:t xml:space="preserve">11:35am - 12:10pm</w:t>
      </w:r>
    </w:p>
    <w:p w:rsidR="00000000" w:rsidDel="00000000" w:rsidP="00000000" w:rsidRDefault="00000000" w:rsidRPr="00000000" w14:paraId="0000003F">
      <w:pPr>
        <w:pageBreakBefore w:val="0"/>
        <w:numPr>
          <w:ilvl w:val="1"/>
          <w:numId w:val="2"/>
        </w:numPr>
        <w:ind w:left="1440" w:hanging="360"/>
        <w:rPr>
          <w:u w:val="none"/>
        </w:rPr>
      </w:pPr>
      <w:r w:rsidDel="00000000" w:rsidR="00000000" w:rsidRPr="00000000">
        <w:rPr>
          <w:rtl w:val="0"/>
        </w:rPr>
        <w:t xml:space="preserve">Read </w:t>
      </w:r>
      <w:r w:rsidDel="00000000" w:rsidR="00000000" w:rsidRPr="00000000">
        <w:rPr>
          <w:rtl w:val="0"/>
        </w:rPr>
        <w:t xml:space="preserve">all the Unspoken Norms that were submitted</w:t>
      </w:r>
      <w:r w:rsidDel="00000000" w:rsidR="00000000" w:rsidRPr="00000000">
        <w:rPr>
          <w:rtl w:val="0"/>
        </w:rPr>
      </w:r>
    </w:p>
    <w:p w:rsidR="00000000" w:rsidDel="00000000" w:rsidP="00000000" w:rsidRDefault="00000000" w:rsidRPr="00000000" w14:paraId="00000040">
      <w:pPr>
        <w:pageBreakBefore w:val="0"/>
        <w:numPr>
          <w:ilvl w:val="1"/>
          <w:numId w:val="2"/>
        </w:numPr>
        <w:ind w:left="1440" w:hanging="360"/>
        <w:rPr>
          <w:u w:val="none"/>
        </w:rPr>
      </w:pPr>
      <w:r w:rsidDel="00000000" w:rsidR="00000000" w:rsidRPr="00000000">
        <w:rPr>
          <w:rtl w:val="0"/>
        </w:rPr>
        <w:t xml:space="preserve">Debrief as a team</w:t>
      </w:r>
      <w:r w:rsidDel="00000000" w:rsidR="00000000" w:rsidRPr="00000000">
        <w:rPr>
          <w:rtl w:val="0"/>
        </w:rPr>
      </w:r>
    </w:p>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pPr>
      <w:r w:rsidDel="00000000" w:rsidR="00000000" w:rsidRPr="00000000">
        <w:rPr>
          <w:b w:val="1"/>
          <w:sz w:val="28"/>
          <w:szCs w:val="28"/>
          <w:rtl w:val="0"/>
        </w:rPr>
        <w:t xml:space="preserve">Part 5: Close the activity (about 10 mins)</w:t>
      </w:r>
      <w:r w:rsidDel="00000000" w:rsidR="00000000" w:rsidRPr="00000000">
        <w:rPr>
          <w:rtl w:val="0"/>
        </w:rPr>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numPr>
          <w:ilvl w:val="0"/>
          <w:numId w:val="2"/>
        </w:numPr>
        <w:ind w:left="720" w:hanging="360"/>
        <w:rPr>
          <w:b w:val="1"/>
        </w:rPr>
      </w:pPr>
      <w:hyperlink r:id="rId11">
        <w:r w:rsidDel="00000000" w:rsidR="00000000" w:rsidRPr="00000000">
          <w:rPr>
            <w:color w:val="1155cc"/>
            <w:u w:val="single"/>
            <w:rtl w:val="0"/>
          </w:rPr>
          <w:t xml:space="preserve">Closing wishes</w:t>
        </w:r>
      </w:hyperlink>
      <w:r w:rsidDel="00000000" w:rsidR="00000000" w:rsidRPr="00000000">
        <w:rPr>
          <w:rtl w:val="0"/>
        </w:rPr>
        <w:t xml:space="preserve"> (folks submit unspoken norms they </w:t>
      </w:r>
      <w:r w:rsidDel="00000000" w:rsidR="00000000" w:rsidRPr="00000000">
        <w:rPr>
          <w:i w:val="1"/>
          <w:rtl w:val="0"/>
        </w:rPr>
        <w:t xml:space="preserve">wish</w:t>
      </w:r>
      <w:r w:rsidDel="00000000" w:rsidR="00000000" w:rsidRPr="00000000">
        <w:rPr>
          <w:rtl w:val="0"/>
        </w:rPr>
        <w:t xml:space="preserve"> were the case at the organization in order to end on an aspirational/hopeful note)</w:t>
      </w:r>
      <w:r w:rsidDel="00000000" w:rsidR="00000000" w:rsidRPr="00000000">
        <w:rPr>
          <w:rtl w:val="0"/>
        </w:rPr>
      </w:r>
    </w:p>
    <w:p w:rsidR="00000000" w:rsidDel="00000000" w:rsidP="00000000" w:rsidRDefault="00000000" w:rsidRPr="00000000" w14:paraId="00000045">
      <w:pPr>
        <w:pageBreakBefore w:val="0"/>
        <w:numPr>
          <w:ilvl w:val="0"/>
          <w:numId w:val="2"/>
        </w:numPr>
        <w:ind w:left="720" w:hanging="360"/>
        <w:rPr>
          <w:b w:val="1"/>
        </w:rPr>
      </w:pPr>
      <w:r w:rsidDel="00000000" w:rsidR="00000000" w:rsidRPr="00000000">
        <w:rPr>
          <w:rtl w:val="0"/>
        </w:rPr>
        <w:t xml:space="preserve">Debrief what folks said were their dream Unspoken Norms</w:t>
      </w: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pageBreakBefore w:val="0"/>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cs.google.com/forms/d/1NOsi9GOMrY5trMSgiZXQzipVrR0XqGAn9Vu13bKNriM/edit?usp=sharing" TargetMode="External"/><Relationship Id="rId10" Type="http://schemas.openxmlformats.org/officeDocument/2006/relationships/hyperlink" Target="https://docs.google.com/forms/d/1uXYZfdfKVqeFI0zl2twi91NNZbjPcCt5PCXGWZmtrE0/edit?usp=sharing" TargetMode="External"/><Relationship Id="rId12" Type="http://schemas.openxmlformats.org/officeDocument/2006/relationships/header" Target="header1.xml"/><Relationship Id="rId9" Type="http://schemas.openxmlformats.org/officeDocument/2006/relationships/hyperlink" Target="https://docs.google.com/forms/d/1kzLldmbIoIjeFSj1WAJIJlYqFcY5zmW0Y7C9vp-qcfs/edit?usp=sharing" TargetMode="External"/><Relationship Id="rId5" Type="http://schemas.openxmlformats.org/officeDocument/2006/relationships/styles" Target="styles.xml"/><Relationship Id="rId6" Type="http://schemas.openxmlformats.org/officeDocument/2006/relationships/hyperlink" Target="https://www.youtube.com/watch?v=ypY_Fxx7QKI" TargetMode="External"/><Relationship Id="rId7" Type="http://schemas.openxmlformats.org/officeDocument/2006/relationships/hyperlink" Target="https://youtu.be/xXQL1LboqDo" TargetMode="External"/><Relationship Id="rId8" Type="http://schemas.openxmlformats.org/officeDocument/2006/relationships/hyperlink" Target="https://www.daniellelaporte.com/read/nothing-changes-without-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