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97C4" w14:textId="77777777" w:rsidR="009B6533" w:rsidRDefault="009B6533" w:rsidP="009B6533">
      <w:pPr>
        <w:rPr>
          <w:rFonts w:ascii="Open Sans" w:hAnsi="Open Sans"/>
          <w:color w:val="212529"/>
          <w:shd w:val="clear" w:color="auto" w:fill="FFFFFF"/>
        </w:rPr>
      </w:pPr>
      <w:r>
        <w:rPr>
          <w:rFonts w:ascii="Open Sans" w:hAnsi="Open Sans"/>
          <w:color w:val="212529"/>
          <w:shd w:val="clear" w:color="auto" w:fill="FFFFFF"/>
        </w:rPr>
        <w:t>Dear Williamston Rotarians,</w:t>
      </w:r>
    </w:p>
    <w:p w14:paraId="74A509A0" w14:textId="2D9EA73D" w:rsidR="009B6533" w:rsidRDefault="009B6533" w:rsidP="009B6533">
      <w:pPr>
        <w:rPr>
          <w:rFonts w:ascii="Open Sans" w:hAnsi="Open Sans"/>
          <w:color w:val="212529"/>
          <w:shd w:val="clear" w:color="auto" w:fill="FFFFFF"/>
        </w:rPr>
      </w:pPr>
      <w:r>
        <w:rPr>
          <w:rFonts w:ascii="Open Sans" w:hAnsi="Open Sans"/>
          <w:color w:val="212529"/>
          <w:shd w:val="clear" w:color="auto" w:fill="FFFFFF"/>
        </w:rPr>
        <w:t xml:space="preserve">The Health and Safety </w:t>
      </w:r>
      <w:r w:rsidRPr="00772866">
        <w:rPr>
          <w:rFonts w:ascii="Open Sans" w:hAnsi="Open Sans"/>
          <w:color w:val="auto"/>
          <w:shd w:val="clear" w:color="auto" w:fill="FFFFFF"/>
        </w:rPr>
        <w:t xml:space="preserve">Committee would like you to be aware </w:t>
      </w:r>
      <w:r>
        <w:rPr>
          <w:rFonts w:ascii="Open Sans" w:hAnsi="Open Sans"/>
          <w:color w:val="212529"/>
          <w:shd w:val="clear" w:color="auto" w:fill="FFFFFF"/>
        </w:rPr>
        <w:t>that Ingham and surrounding counties are in the high-risk spectrum for COVID19 transmission.  In Michigan, an average of 23 people die of COVID-19 every day (up from 2/day in previous weeks.) There were 147 deaths and 16,901 new cases last week.  Cases will increase as temperatures cool down and more activities move indoors.</w:t>
      </w:r>
    </w:p>
    <w:p w14:paraId="7A6F2DA4" w14:textId="77777777" w:rsidR="009B6533" w:rsidRDefault="009B6533" w:rsidP="009B6533">
      <w:pPr>
        <w:rPr>
          <w:rFonts w:ascii="Open Sans" w:hAnsi="Open Sans"/>
          <w:color w:val="212529"/>
          <w:shd w:val="clear" w:color="auto" w:fill="FFFFFF"/>
        </w:rPr>
      </w:pPr>
      <w:r>
        <w:rPr>
          <w:rFonts w:ascii="Open Sans" w:hAnsi="Open Sans"/>
          <w:color w:val="212529"/>
          <w:shd w:val="clear" w:color="auto" w:fill="FFFFFF"/>
        </w:rPr>
        <w:t>What does that mean?  Following CDC analysis</w:t>
      </w:r>
      <w:r w:rsidRPr="009B6533">
        <w:rPr>
          <w:rFonts w:ascii="Open Sans" w:hAnsi="Open Sans"/>
          <w:color w:val="FF0000"/>
          <w:shd w:val="clear" w:color="auto" w:fill="FFFFFF"/>
        </w:rPr>
        <w:t>,</w:t>
      </w:r>
      <w:r>
        <w:rPr>
          <w:rFonts w:ascii="Open Sans" w:hAnsi="Open Sans"/>
          <w:color w:val="212529"/>
          <w:shd w:val="clear" w:color="auto" w:fill="FFFFFF"/>
        </w:rPr>
        <w:t xml:space="preserve"> we recommend that members</w:t>
      </w:r>
      <w:r w:rsidRPr="009B6533">
        <w:rPr>
          <w:rFonts w:ascii="Open Sans" w:hAnsi="Open Sans"/>
          <w:color w:val="FF0000"/>
          <w:shd w:val="clear" w:color="auto" w:fill="FFFFFF"/>
        </w:rPr>
        <w:t>:</w:t>
      </w:r>
    </w:p>
    <w:p w14:paraId="1636E9C9" w14:textId="77777777" w:rsidR="009B6533" w:rsidRDefault="009B6533" w:rsidP="009B6533">
      <w:pPr>
        <w:numPr>
          <w:ilvl w:val="0"/>
          <w:numId w:val="1"/>
        </w:numPr>
        <w:rPr>
          <w:rFonts w:ascii="Open Sans" w:eastAsia="Times New Roman" w:hAnsi="Open Sans"/>
          <w:color w:val="212529"/>
          <w:shd w:val="clear" w:color="auto" w:fill="FFFFFF"/>
        </w:rPr>
      </w:pPr>
      <w:r>
        <w:rPr>
          <w:rFonts w:ascii="Open Sans" w:eastAsia="Times New Roman" w:hAnsi="Open Sans"/>
          <w:color w:val="212529"/>
          <w:shd w:val="clear" w:color="auto" w:fill="FFFFFF"/>
        </w:rPr>
        <w:t>Wear a mask indoors in public and on </w:t>
      </w:r>
      <w:hyperlink r:id="rId5" w:tgtFrame="_blank" w:history="1">
        <w:r>
          <w:rPr>
            <w:rStyle w:val="Hyperlink"/>
            <w:rFonts w:ascii="Open Sans" w:eastAsia="Times New Roman" w:hAnsi="Open Sans"/>
            <w:color w:val="075290"/>
            <w:shd w:val="clear" w:color="auto" w:fill="FFFFFF"/>
          </w:rPr>
          <w:t>public transportation</w:t>
        </w:r>
      </w:hyperlink>
      <w:r>
        <w:rPr>
          <w:rFonts w:ascii="Open Sans" w:eastAsia="Times New Roman" w:hAnsi="Open Sans"/>
          <w:color w:val="212529"/>
          <w:shd w:val="clear" w:color="auto" w:fill="FFFFFF"/>
        </w:rPr>
        <w:t xml:space="preserve">. </w:t>
      </w:r>
    </w:p>
    <w:p w14:paraId="53B38B93" w14:textId="77777777" w:rsidR="009B6533" w:rsidRDefault="009B6533" w:rsidP="009B6533">
      <w:pPr>
        <w:numPr>
          <w:ilvl w:val="0"/>
          <w:numId w:val="1"/>
        </w:numPr>
        <w:rPr>
          <w:rFonts w:ascii="Open Sans" w:eastAsia="Times New Roman" w:hAnsi="Open Sans"/>
          <w:color w:val="212529"/>
          <w:shd w:val="clear" w:color="auto" w:fill="FFFFFF"/>
        </w:rPr>
      </w:pPr>
      <w:r>
        <w:rPr>
          <w:rFonts w:ascii="Open Sans" w:eastAsia="Times New Roman" w:hAnsi="Open Sans"/>
          <w:color w:val="212529"/>
          <w:shd w:val="clear" w:color="auto" w:fill="FFFFFF"/>
        </w:rPr>
        <w:t>Stay </w:t>
      </w:r>
      <w:hyperlink r:id="rId6" w:tgtFrame="_blank" w:history="1">
        <w:r>
          <w:rPr>
            <w:rStyle w:val="Hyperlink"/>
            <w:rFonts w:ascii="Open Sans" w:eastAsia="Times New Roman" w:hAnsi="Open Sans"/>
            <w:color w:val="075290"/>
            <w:shd w:val="clear" w:color="auto" w:fill="FFFFFF"/>
          </w:rPr>
          <w:t>up to date</w:t>
        </w:r>
      </w:hyperlink>
      <w:r>
        <w:rPr>
          <w:rFonts w:ascii="Open Sans" w:eastAsia="Times New Roman" w:hAnsi="Open Sans"/>
          <w:color w:val="212529"/>
          <w:shd w:val="clear" w:color="auto" w:fill="FFFFFF"/>
        </w:rPr>
        <w:t xml:space="preserve"> with COVID-19 vaccines.   Currently, the Omicron Booster is widely available at local pharmacies, without an </w:t>
      </w:r>
      <w:r w:rsidRPr="00772866">
        <w:rPr>
          <w:rFonts w:ascii="Open Sans" w:eastAsia="Times New Roman" w:hAnsi="Open Sans"/>
          <w:color w:val="auto"/>
          <w:shd w:val="clear" w:color="auto" w:fill="FFFFFF"/>
        </w:rPr>
        <w:t>appointment and requiring only a 15-</w:t>
      </w:r>
      <w:r>
        <w:rPr>
          <w:rFonts w:ascii="Open Sans" w:eastAsia="Times New Roman" w:hAnsi="Open Sans"/>
          <w:color w:val="212529"/>
          <w:shd w:val="clear" w:color="auto" w:fill="FFFFFF"/>
        </w:rPr>
        <w:t>minute post-observance period.  You can now get your flu shot at the same time.</w:t>
      </w:r>
    </w:p>
    <w:p w14:paraId="29FE7227" w14:textId="78015341" w:rsidR="009B6533" w:rsidRDefault="00000000" w:rsidP="009B6533">
      <w:pPr>
        <w:numPr>
          <w:ilvl w:val="0"/>
          <w:numId w:val="1"/>
        </w:numPr>
        <w:rPr>
          <w:rFonts w:ascii="Open Sans" w:eastAsia="Times New Roman" w:hAnsi="Open Sans"/>
          <w:color w:val="212529"/>
          <w:shd w:val="clear" w:color="auto" w:fill="FFFFFF"/>
        </w:rPr>
      </w:pPr>
      <w:hyperlink r:id="rId7" w:tgtFrame="_blank" w:history="1">
        <w:r w:rsidR="009B6533">
          <w:rPr>
            <w:rStyle w:val="Hyperlink"/>
            <w:rFonts w:ascii="Open Sans" w:eastAsia="Times New Roman" w:hAnsi="Open Sans"/>
            <w:color w:val="075290"/>
            <w:shd w:val="clear" w:color="auto" w:fill="FFFFFF"/>
          </w:rPr>
          <w:t>Get tested</w:t>
        </w:r>
      </w:hyperlink>
      <w:r w:rsidR="009B6533">
        <w:rPr>
          <w:rFonts w:ascii="Open Sans" w:eastAsia="Times New Roman" w:hAnsi="Open Sans"/>
          <w:color w:val="212529"/>
          <w:shd w:val="clear" w:color="auto" w:fill="FFFFFF"/>
        </w:rPr>
        <w:t xml:space="preserve"> right away if you have symptoms.  The treatment options that keep you out of the hospital and minimize illness and </w:t>
      </w:r>
      <w:r w:rsidR="00772866">
        <w:rPr>
          <w:rFonts w:ascii="Open Sans" w:eastAsia="Times New Roman" w:hAnsi="Open Sans"/>
          <w:color w:val="212529"/>
          <w:shd w:val="clear" w:color="auto" w:fill="FFFFFF"/>
        </w:rPr>
        <w:t xml:space="preserve">long-term </w:t>
      </w:r>
      <w:r w:rsidR="009B6533">
        <w:rPr>
          <w:rFonts w:ascii="Open Sans" w:eastAsia="Times New Roman" w:hAnsi="Open Sans"/>
          <w:color w:val="212529"/>
          <w:shd w:val="clear" w:color="auto" w:fill="FFFFFF"/>
        </w:rPr>
        <w:t xml:space="preserve">symptoms are most effective when they are used early.  Keep in mind that you can be infected, even with the vaccines, because unvaccinated and under-vaccinated populations continually incubate variants that outrun the scope of available vaccines.  </w:t>
      </w:r>
    </w:p>
    <w:p w14:paraId="216DFD4A" w14:textId="77777777" w:rsidR="009B6533" w:rsidRDefault="009B6533" w:rsidP="009B6533">
      <w:pPr>
        <w:numPr>
          <w:ilvl w:val="0"/>
          <w:numId w:val="1"/>
        </w:numPr>
        <w:rPr>
          <w:rFonts w:ascii="Arial" w:eastAsia="Times New Roman" w:hAnsi="Arial" w:cs="Arial"/>
          <w:color w:val="auto"/>
          <w:sz w:val="24"/>
          <w:szCs w:val="24"/>
          <w:u w:val="single"/>
        </w:rPr>
      </w:pPr>
      <w:r>
        <w:rPr>
          <w:rFonts w:ascii="Open Sans" w:eastAsia="Times New Roman" w:hAnsi="Open Sans"/>
          <w:color w:val="212529"/>
          <w:shd w:val="clear" w:color="auto" w:fill="FFFFFF"/>
        </w:rPr>
        <w:t>If you are at </w:t>
      </w:r>
      <w:hyperlink r:id="rId8" w:tgtFrame="_blank" w:history="1">
        <w:r>
          <w:rPr>
            <w:rStyle w:val="Hyperlink"/>
            <w:rFonts w:ascii="Open Sans" w:eastAsia="Times New Roman" w:hAnsi="Open Sans"/>
            <w:color w:val="075290"/>
            <w:shd w:val="clear" w:color="auto" w:fill="FFFFFF"/>
          </w:rPr>
          <w:t>high risk for severe illness</w:t>
        </w:r>
      </w:hyperlink>
      <w:r>
        <w:rPr>
          <w:rFonts w:ascii="Open Sans" w:eastAsia="Times New Roman" w:hAnsi="Open Sans"/>
          <w:color w:val="212529"/>
          <w:shd w:val="clear" w:color="auto" w:fill="FFFFFF"/>
        </w:rPr>
        <w:t>, consider taking </w:t>
      </w:r>
      <w:hyperlink r:id="rId9" w:tgtFrame="_blank" w:history="1">
        <w:r>
          <w:rPr>
            <w:rStyle w:val="Hyperlink"/>
            <w:rFonts w:ascii="Open Sans" w:eastAsia="Times New Roman" w:hAnsi="Open Sans"/>
            <w:color w:val="075290"/>
            <w:shd w:val="clear" w:color="auto" w:fill="FFFFFF"/>
          </w:rPr>
          <w:t>additional precautions</w:t>
        </w:r>
      </w:hyperlink>
      <w:r>
        <w:rPr>
          <w:rFonts w:ascii="Open Sans" w:eastAsia="Times New Roman" w:hAnsi="Open Sans"/>
          <w:color w:val="212529"/>
          <w:shd w:val="clear" w:color="auto" w:fill="FFFFFF"/>
        </w:rPr>
        <w:t>.</w:t>
      </w:r>
    </w:p>
    <w:p w14:paraId="139ABF6D" w14:textId="77777777" w:rsidR="009B6533" w:rsidRPr="009B6533" w:rsidRDefault="009B6533" w:rsidP="009B6533">
      <w:pPr>
        <w:pStyle w:val="ListParagraph"/>
        <w:rPr>
          <w:rFonts w:ascii="Arial" w:hAnsi="Arial" w:cs="Arial"/>
          <w:color w:val="auto"/>
          <w:sz w:val="24"/>
          <w:szCs w:val="24"/>
        </w:rPr>
      </w:pPr>
      <w:r w:rsidRPr="009B6533">
        <w:rPr>
          <w:rFonts w:ascii="Arial" w:hAnsi="Arial" w:cs="Arial"/>
          <w:color w:val="auto"/>
          <w:sz w:val="24"/>
          <w:szCs w:val="24"/>
        </w:rPr>
        <w:t>Masks and vaccines as your best friends in personal responsibility, as well as the well-being of your community.</w:t>
      </w:r>
    </w:p>
    <w:p w14:paraId="32AE6D46" w14:textId="77777777" w:rsidR="009B6533" w:rsidRPr="00772866" w:rsidRDefault="009B6533" w:rsidP="009B6533">
      <w:pPr>
        <w:pStyle w:val="NormalWeb"/>
        <w:spacing w:before="0" w:beforeAutospacing="0"/>
        <w:rPr>
          <w:rFonts w:ascii="Open Sans" w:hAnsi="Open Sans"/>
          <w:sz w:val="22"/>
          <w:szCs w:val="22"/>
        </w:rPr>
      </w:pPr>
      <w:r w:rsidRPr="00772866">
        <w:rPr>
          <w:rFonts w:ascii="Open Sans" w:hAnsi="Open Sans" w:cs="Arial"/>
          <w:sz w:val="22"/>
          <w:szCs w:val="22"/>
        </w:rPr>
        <w:t>Meanwhile, the Health and Safety Committee will be consulting with the Board to locate indoor meeting locations that enable ventilation mitigation measures. Examples of measures</w:t>
      </w:r>
      <w:r w:rsidRPr="00772866">
        <w:rPr>
          <w:rFonts w:ascii="Open Sans" w:hAnsi="Open Sans"/>
          <w:sz w:val="22"/>
          <w:szCs w:val="22"/>
        </w:rPr>
        <w:t xml:space="preserve"> that can </w:t>
      </w:r>
      <w:hyperlink r:id="rId10" w:history="1">
        <w:r w:rsidRPr="00772866">
          <w:rPr>
            <w:rFonts w:ascii="Open Sans" w:hAnsi="Open Sans"/>
            <w:sz w:val="22"/>
            <w:szCs w:val="22"/>
            <w:u w:val="single"/>
          </w:rPr>
          <w:t>improve ventilation and filtration</w:t>
        </w:r>
      </w:hyperlink>
      <w:r w:rsidRPr="00772866">
        <w:rPr>
          <w:rFonts w:ascii="Open Sans" w:hAnsi="Open Sans"/>
          <w:sz w:val="22"/>
          <w:szCs w:val="22"/>
        </w:rPr>
        <w:t> include:</w:t>
      </w:r>
    </w:p>
    <w:p w14:paraId="68A2E481" w14:textId="77777777" w:rsidR="009B6533" w:rsidRPr="00772866" w:rsidRDefault="009B6533" w:rsidP="009B6533">
      <w:pPr>
        <w:pStyle w:val="NormalWeb"/>
        <w:numPr>
          <w:ilvl w:val="0"/>
          <w:numId w:val="4"/>
        </w:numPr>
        <w:spacing w:before="0" w:beforeAutospacing="0"/>
        <w:rPr>
          <w:rFonts w:ascii="Open Sans" w:hAnsi="Open Sans"/>
          <w:sz w:val="22"/>
          <w:szCs w:val="22"/>
        </w:rPr>
      </w:pPr>
      <w:r w:rsidRPr="00772866">
        <w:rPr>
          <w:rFonts w:ascii="Open Sans" w:hAnsi="Open Sans"/>
          <w:sz w:val="22"/>
          <w:szCs w:val="22"/>
        </w:rPr>
        <w:t>Bringing in as much outdoor air as possible—for example, opening windows.</w:t>
      </w:r>
    </w:p>
    <w:p w14:paraId="4C250D0B" w14:textId="77777777" w:rsidR="009B6533" w:rsidRPr="00772866" w:rsidRDefault="009B6533" w:rsidP="009B653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right="225"/>
        <w:rPr>
          <w:rFonts w:ascii="Open Sans" w:eastAsia="Times New Roman" w:hAnsi="Open Sans"/>
          <w:color w:val="auto"/>
        </w:rPr>
      </w:pPr>
      <w:r w:rsidRPr="00772866">
        <w:rPr>
          <w:rFonts w:ascii="Open Sans" w:eastAsia="Times New Roman" w:hAnsi="Open Sans"/>
          <w:color w:val="auto"/>
        </w:rPr>
        <w:t>Increasing air filtration in heating, ventilation, and air conditioning</w:t>
      </w:r>
    </w:p>
    <w:p w14:paraId="44723337" w14:textId="77777777" w:rsidR="009B6533" w:rsidRPr="00772866" w:rsidRDefault="009B6533" w:rsidP="009B653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right="225"/>
        <w:rPr>
          <w:rFonts w:ascii="Open Sans" w:eastAsia="Times New Roman" w:hAnsi="Open Sans"/>
          <w:color w:val="auto"/>
        </w:rPr>
      </w:pPr>
      <w:r w:rsidRPr="00772866">
        <w:rPr>
          <w:rFonts w:ascii="Open Sans" w:eastAsia="Times New Roman" w:hAnsi="Open Sans"/>
          <w:color w:val="auto"/>
        </w:rPr>
        <w:t>Using portable air cleaners.</w:t>
      </w:r>
    </w:p>
    <w:p w14:paraId="6C23A51C" w14:textId="77777777" w:rsidR="009B6533" w:rsidRPr="00772866" w:rsidRDefault="009B6533" w:rsidP="009B653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right="225"/>
        <w:rPr>
          <w:rFonts w:ascii="Open Sans" w:eastAsia="Times New Roman" w:hAnsi="Open Sans"/>
          <w:color w:val="auto"/>
        </w:rPr>
      </w:pPr>
      <w:r w:rsidRPr="00772866">
        <w:rPr>
          <w:rFonts w:ascii="Open Sans" w:eastAsia="Times New Roman" w:hAnsi="Open Sans"/>
          <w:color w:val="auto"/>
        </w:rPr>
        <w:t>Turning on exhaust fans and using other fans to improve air flow.</w:t>
      </w:r>
    </w:p>
    <w:p w14:paraId="51D608B9" w14:textId="2DE9F432" w:rsidR="009B6533" w:rsidRPr="00772866" w:rsidRDefault="009B6533" w:rsidP="002F52F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right="225"/>
        <w:rPr>
          <w:rFonts w:ascii="Open Sans" w:hAnsi="Open Sans" w:cs="Arial"/>
          <w:color w:val="auto"/>
        </w:rPr>
      </w:pPr>
      <w:r w:rsidRPr="00772866">
        <w:rPr>
          <w:rFonts w:ascii="Open Sans" w:eastAsia="Times New Roman" w:hAnsi="Open Sans"/>
          <w:color w:val="auto"/>
        </w:rPr>
        <w:t>Turning the thermostat fan to the “ON” position instead of “AUTO” to ensure the HVAC system provides </w:t>
      </w:r>
      <w:hyperlink r:id="rId11" w:history="1">
        <w:r w:rsidRPr="00772866">
          <w:rPr>
            <w:rFonts w:ascii="Open Sans" w:eastAsia="Times New Roman" w:hAnsi="Open Sans"/>
            <w:color w:val="auto"/>
            <w:u w:val="single"/>
          </w:rPr>
          <w:t>continuous airflow and filtration</w:t>
        </w:r>
      </w:hyperlink>
      <w:r w:rsidRPr="00772866">
        <w:rPr>
          <w:rFonts w:ascii="Open Sans" w:eastAsia="Times New Roman" w:hAnsi="Open Sans"/>
          <w:color w:val="auto"/>
        </w:rPr>
        <w:t>.</w:t>
      </w:r>
    </w:p>
    <w:p w14:paraId="1B19767A" w14:textId="11EC3640" w:rsidR="009B6533" w:rsidRDefault="00772866" w:rsidP="009B653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Thanks,</w:t>
      </w:r>
      <w:r w:rsidR="009B6533">
        <w:rPr>
          <w:rFonts w:ascii="Arial" w:hAnsi="Arial" w:cs="Arial"/>
          <w:color w:val="auto"/>
          <w:sz w:val="24"/>
          <w:szCs w:val="24"/>
        </w:rPr>
        <w:t xml:space="preserve"> and stay healthy!</w:t>
      </w:r>
    </w:p>
    <w:p w14:paraId="3AE2F4EC" w14:textId="77777777" w:rsidR="009B6533" w:rsidRDefault="009B6533" w:rsidP="009B653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Safety Committee</w:t>
      </w:r>
    </w:p>
    <w:p w14:paraId="2FDAC9F7" w14:textId="77777777" w:rsidR="00EF1B20" w:rsidRDefault="00EF1B20"/>
    <w:sectPr w:rsidR="00EF1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DE9"/>
    <w:multiLevelType w:val="multilevel"/>
    <w:tmpl w:val="CE16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B0343C"/>
    <w:multiLevelType w:val="hybridMultilevel"/>
    <w:tmpl w:val="04B2650A"/>
    <w:lvl w:ilvl="0" w:tplc="8FCC0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55305"/>
    <w:multiLevelType w:val="hybridMultilevel"/>
    <w:tmpl w:val="489AA4B6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" w15:restartNumberingAfterBreak="0">
    <w:nsid w:val="644D3742"/>
    <w:multiLevelType w:val="multilevel"/>
    <w:tmpl w:val="05FE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4970544">
    <w:abstractNumId w:val="0"/>
  </w:num>
  <w:num w:numId="2" w16cid:durableId="249319752">
    <w:abstractNumId w:val="3"/>
  </w:num>
  <w:num w:numId="3" w16cid:durableId="1305550780">
    <w:abstractNumId w:val="2"/>
  </w:num>
  <w:num w:numId="4" w16cid:durableId="852955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533"/>
    <w:rsid w:val="00772866"/>
    <w:rsid w:val="009B6533"/>
    <w:rsid w:val="00E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45FC"/>
  <w15:docId w15:val="{BBCE9F4F-AD0B-4ABB-871B-0F24B3D9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533"/>
    <w:pPr>
      <w:spacing w:after="120"/>
    </w:pPr>
    <w:rPr>
      <w:rFonts w:ascii="Calibri" w:hAnsi="Calibri" w:cs="Times New Roman"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653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B653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9B6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need-extra-precautions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testing/diagnostic-testing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coronavirus/2019-ncov/vaccines/stay-up-to-date.html" TargetMode="External"/><Relationship Id="rId11" Type="http://schemas.openxmlformats.org/officeDocument/2006/relationships/hyperlink" Target="https://www.cdc.gov/coronavirus/2019-ncov/prevent-getting-sick/Improving-Ventilation-Home.html" TargetMode="External"/><Relationship Id="rId5" Type="http://schemas.openxmlformats.org/officeDocument/2006/relationships/hyperlink" Target="https://www.cdc.gov/coronavirus/2019-ncov/travelers/face-masks-public-transportation.html" TargetMode="External"/><Relationship Id="rId10" Type="http://schemas.openxmlformats.org/officeDocument/2006/relationships/hyperlink" Target="https://www.cdc.gov/coronavirus/2019-ncov/prevent-getting-sick/Improving-Ventilation-Hom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prevent-getting-sick/preven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2345</Characters>
  <Application>Microsoft Office Word</Application>
  <DocSecurity>0</DocSecurity>
  <Lines>43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sharon.lapointe</dc:creator>
  <cp:lastModifiedBy>Raj Wiener</cp:lastModifiedBy>
  <cp:revision>2</cp:revision>
  <dcterms:created xsi:type="dcterms:W3CDTF">2022-09-22T21:18:00Z</dcterms:created>
  <dcterms:modified xsi:type="dcterms:W3CDTF">2022-09-22T21:18:00Z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85795de7cfb718d309a279c0bca0312e5770ee6c02cfc2bb129cb66895b00df9</vt:lpwstr>
  </property>
</Properties>
</file>