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BBE9" w14:textId="271F9036" w:rsidR="00DE2C15" w:rsidRPr="005154F9" w:rsidRDefault="004C7F6F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5154F9">
        <w:rPr>
          <w:b/>
          <w:i/>
          <w:color w:val="000000" w:themeColor="text1"/>
          <w:sz w:val="28"/>
          <w:szCs w:val="28"/>
          <w:u w:val="single"/>
        </w:rPr>
        <w:t>Portage Rotary Club / Portage Rotary Charities</w:t>
      </w:r>
    </w:p>
    <w:p w14:paraId="00EC2630" w14:textId="3C5C40B7" w:rsidR="005052B9" w:rsidRPr="005154F9" w:rsidRDefault="00313282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5154F9">
        <w:rPr>
          <w:b/>
          <w:i/>
          <w:color w:val="000000" w:themeColor="text1"/>
          <w:sz w:val="28"/>
          <w:szCs w:val="28"/>
          <w:u w:val="single"/>
        </w:rPr>
        <w:t>Officers</w:t>
      </w:r>
      <w:r w:rsidR="00A40E62" w:rsidRPr="005154F9">
        <w:rPr>
          <w:b/>
          <w:i/>
          <w:color w:val="000000" w:themeColor="text1"/>
          <w:sz w:val="28"/>
          <w:szCs w:val="28"/>
          <w:u w:val="single"/>
        </w:rPr>
        <w:t>'</w:t>
      </w:r>
      <w:r w:rsidRPr="005154F9">
        <w:rPr>
          <w:b/>
          <w:i/>
          <w:color w:val="000000" w:themeColor="text1"/>
          <w:sz w:val="28"/>
          <w:szCs w:val="28"/>
          <w:u w:val="single"/>
        </w:rPr>
        <w:t xml:space="preserve"> Report </w:t>
      </w:r>
      <w:r w:rsidR="00DE2C15" w:rsidRPr="005154F9">
        <w:rPr>
          <w:b/>
          <w:i/>
          <w:color w:val="000000" w:themeColor="text1"/>
          <w:sz w:val="28"/>
          <w:szCs w:val="28"/>
          <w:u w:val="single"/>
        </w:rPr>
        <w:t>–</w:t>
      </w:r>
      <w:r w:rsidRPr="005154F9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F55192">
        <w:rPr>
          <w:b/>
          <w:i/>
          <w:color w:val="000000" w:themeColor="text1"/>
          <w:sz w:val="28"/>
          <w:szCs w:val="28"/>
          <w:u w:val="single"/>
        </w:rPr>
        <w:t>October 2</w:t>
      </w:r>
      <w:r w:rsidR="00E02A58">
        <w:rPr>
          <w:b/>
          <w:i/>
          <w:color w:val="000000" w:themeColor="text1"/>
          <w:sz w:val="28"/>
          <w:szCs w:val="28"/>
          <w:u w:val="single"/>
        </w:rPr>
        <w:t>3,</w:t>
      </w:r>
      <w:r w:rsidR="00DC2E52">
        <w:rPr>
          <w:b/>
          <w:i/>
          <w:color w:val="000000" w:themeColor="text1"/>
          <w:sz w:val="28"/>
          <w:szCs w:val="28"/>
          <w:u w:val="single"/>
        </w:rPr>
        <w:t xml:space="preserve"> 2020</w:t>
      </w:r>
    </w:p>
    <w:p w14:paraId="322900E7" w14:textId="55B4959E" w:rsidR="0030432C" w:rsidRPr="005154F9" w:rsidRDefault="0030432C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14:paraId="0BDCA073" w14:textId="6337AEE8" w:rsidR="0030432C" w:rsidRPr="005154F9" w:rsidRDefault="0030432C" w:rsidP="0030432C">
      <w:pPr>
        <w:rPr>
          <w:color w:val="000000" w:themeColor="text1"/>
        </w:rPr>
      </w:pPr>
      <w:r w:rsidRPr="005154F9">
        <w:rPr>
          <w:color w:val="000000" w:themeColor="text1"/>
        </w:rPr>
        <w:t>A meeting of the</w:t>
      </w:r>
      <w:r w:rsidR="00470DF1">
        <w:rPr>
          <w:color w:val="000000" w:themeColor="text1"/>
        </w:rPr>
        <w:t xml:space="preserve"> Portage Rotary Club was held via Zoom o</w:t>
      </w:r>
      <w:r w:rsidR="00F55192">
        <w:rPr>
          <w:color w:val="000000" w:themeColor="text1"/>
        </w:rPr>
        <w:t>n October 2</w:t>
      </w:r>
      <w:r w:rsidR="00E02A58">
        <w:rPr>
          <w:color w:val="000000" w:themeColor="text1"/>
        </w:rPr>
        <w:t>3</w:t>
      </w:r>
      <w:r w:rsidR="00DC2E52">
        <w:rPr>
          <w:color w:val="000000" w:themeColor="text1"/>
        </w:rPr>
        <w:t>,</w:t>
      </w:r>
      <w:r w:rsidR="00732BBD" w:rsidRPr="005154F9">
        <w:rPr>
          <w:color w:val="000000" w:themeColor="text1"/>
          <w:vertAlign w:val="superscript"/>
        </w:rPr>
        <w:t xml:space="preserve"> </w:t>
      </w:r>
      <w:r w:rsidR="00732BBD" w:rsidRPr="005154F9">
        <w:rPr>
          <w:color w:val="000000" w:themeColor="text1"/>
        </w:rPr>
        <w:t>2020</w:t>
      </w:r>
      <w:r w:rsidRPr="005154F9">
        <w:rPr>
          <w:color w:val="000000" w:themeColor="text1"/>
        </w:rPr>
        <w:t xml:space="preserve">. The meeting was called to order by President </w:t>
      </w:r>
      <w:r w:rsidR="00DC2E52">
        <w:rPr>
          <w:color w:val="000000" w:themeColor="text1"/>
        </w:rPr>
        <w:t>Matt Semelbauer</w:t>
      </w:r>
      <w:r w:rsidRPr="005154F9">
        <w:rPr>
          <w:color w:val="000000" w:themeColor="text1"/>
        </w:rPr>
        <w:t xml:space="preserve"> at </w:t>
      </w:r>
      <w:r w:rsidR="00732BBD" w:rsidRPr="005154F9">
        <w:rPr>
          <w:color w:val="000000" w:themeColor="text1"/>
        </w:rPr>
        <w:t>7:3</w:t>
      </w:r>
      <w:r w:rsidR="00CE7DE9">
        <w:rPr>
          <w:color w:val="000000" w:themeColor="text1"/>
        </w:rPr>
        <w:t xml:space="preserve">4 </w:t>
      </w:r>
      <w:r w:rsidR="00732BBD" w:rsidRPr="005154F9">
        <w:rPr>
          <w:color w:val="000000" w:themeColor="text1"/>
        </w:rPr>
        <w:t xml:space="preserve">am and meeting </w:t>
      </w:r>
      <w:r w:rsidR="001A31F4">
        <w:rPr>
          <w:color w:val="000000" w:themeColor="text1"/>
        </w:rPr>
        <w:t>ended at 8:</w:t>
      </w:r>
      <w:r w:rsidR="00CE7DE9">
        <w:rPr>
          <w:color w:val="000000" w:themeColor="text1"/>
        </w:rPr>
        <w:t>21</w:t>
      </w:r>
      <w:r w:rsidR="00DC2E52">
        <w:rPr>
          <w:color w:val="000000" w:themeColor="text1"/>
        </w:rPr>
        <w:t xml:space="preserve"> </w:t>
      </w:r>
      <w:r w:rsidRPr="005154F9">
        <w:rPr>
          <w:color w:val="000000" w:themeColor="text1"/>
        </w:rPr>
        <w:t xml:space="preserve">am. Members present </w:t>
      </w:r>
      <w:r w:rsidR="00732BBD" w:rsidRPr="005154F9">
        <w:rPr>
          <w:color w:val="000000" w:themeColor="text1"/>
        </w:rPr>
        <w:t>were (Matt Semelbauer, Dick He</w:t>
      </w:r>
      <w:r w:rsidR="001A31F4">
        <w:rPr>
          <w:color w:val="000000" w:themeColor="text1"/>
        </w:rPr>
        <w:t>witt,</w:t>
      </w:r>
      <w:r w:rsidR="00732BBD" w:rsidRPr="005154F9">
        <w:rPr>
          <w:color w:val="000000" w:themeColor="text1"/>
        </w:rPr>
        <w:t xml:space="preserve"> Tom Welsh,</w:t>
      </w:r>
      <w:r w:rsidRPr="005154F9">
        <w:rPr>
          <w:color w:val="000000" w:themeColor="text1"/>
        </w:rPr>
        <w:t xml:space="preserve"> Erica McCu</w:t>
      </w:r>
      <w:r w:rsidR="001A31F4">
        <w:rPr>
          <w:color w:val="000000" w:themeColor="text1"/>
        </w:rPr>
        <w:t>l</w:t>
      </w:r>
      <w:r w:rsidR="00470DF1">
        <w:rPr>
          <w:color w:val="000000" w:themeColor="text1"/>
        </w:rPr>
        <w:t xml:space="preserve">ley, </w:t>
      </w:r>
      <w:r w:rsidR="001A31F4">
        <w:rPr>
          <w:color w:val="000000" w:themeColor="text1"/>
        </w:rPr>
        <w:t xml:space="preserve">Emily Turner, </w:t>
      </w:r>
      <w:r w:rsidR="00422B13">
        <w:rPr>
          <w:color w:val="000000" w:themeColor="text1"/>
        </w:rPr>
        <w:t xml:space="preserve">Mike Simon, </w:t>
      </w:r>
      <w:r w:rsidR="00DC2E52">
        <w:rPr>
          <w:color w:val="000000" w:themeColor="text1"/>
        </w:rPr>
        <w:t>Mark Bielang, Kim Carr</w:t>
      </w:r>
      <w:r w:rsidR="00470DF1">
        <w:rPr>
          <w:color w:val="000000" w:themeColor="text1"/>
        </w:rPr>
        <w:t>, Mary Hall</w:t>
      </w:r>
      <w:r w:rsidR="00422B13">
        <w:rPr>
          <w:color w:val="000000" w:themeColor="text1"/>
        </w:rPr>
        <w:t>, and Joe Romeo</w:t>
      </w:r>
      <w:r w:rsidRPr="005154F9">
        <w:rPr>
          <w:color w:val="000000" w:themeColor="text1"/>
        </w:rPr>
        <w:t>)</w:t>
      </w:r>
    </w:p>
    <w:p w14:paraId="7831A923" w14:textId="243297B5" w:rsidR="0030432C" w:rsidRPr="005154F9" w:rsidRDefault="0030432C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14:paraId="2485A5B8" w14:textId="4F4CA11A" w:rsidR="004C7F6F" w:rsidRPr="005154F9" w:rsidRDefault="0038400D" w:rsidP="005052B9">
      <w:pPr>
        <w:rPr>
          <w:color w:val="000000" w:themeColor="text1"/>
        </w:rPr>
      </w:pPr>
      <w:r w:rsidRPr="005154F9">
        <w:rPr>
          <w:b/>
          <w:color w:val="000000" w:themeColor="text1"/>
          <w:u w:val="single"/>
        </w:rPr>
        <w:t>Secretar</w:t>
      </w:r>
      <w:r w:rsidR="00D652B6" w:rsidRPr="005154F9">
        <w:rPr>
          <w:b/>
          <w:color w:val="000000" w:themeColor="text1"/>
          <w:u w:val="single"/>
        </w:rPr>
        <w:t>y's</w:t>
      </w:r>
      <w:r w:rsidR="004C7F6F" w:rsidRPr="005154F9">
        <w:rPr>
          <w:b/>
          <w:color w:val="000000" w:themeColor="text1"/>
          <w:u w:val="single"/>
        </w:rPr>
        <w:t xml:space="preserve"> Report</w:t>
      </w:r>
      <w:r w:rsidR="005052B9" w:rsidRPr="005154F9">
        <w:rPr>
          <w:b/>
          <w:color w:val="000000" w:themeColor="text1"/>
          <w:u w:val="single"/>
        </w:rPr>
        <w:t>:</w:t>
      </w:r>
    </w:p>
    <w:p w14:paraId="36334DB9" w14:textId="77777777" w:rsidR="004C7F6F" w:rsidRPr="005154F9" w:rsidRDefault="004C7F6F" w:rsidP="004C7F6F">
      <w:pPr>
        <w:jc w:val="center"/>
        <w:rPr>
          <w:color w:val="000000" w:themeColor="text1"/>
          <w:sz w:val="10"/>
          <w:szCs w:val="10"/>
        </w:rPr>
      </w:pPr>
    </w:p>
    <w:p w14:paraId="69398FCA" w14:textId="7258B05D" w:rsidR="004C7F6F" w:rsidRPr="005154F9" w:rsidRDefault="007C07A9" w:rsidP="004C7F6F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4C7F6F" w:rsidRPr="005154F9">
        <w:rPr>
          <w:color w:val="000000" w:themeColor="text1"/>
        </w:rPr>
        <w:tab/>
      </w:r>
      <w:r w:rsidR="004C7F6F" w:rsidRPr="005154F9">
        <w:rPr>
          <w:b/>
          <w:color w:val="000000" w:themeColor="text1"/>
          <w:u w:val="single"/>
        </w:rPr>
        <w:t>Membership update:</w:t>
      </w:r>
      <w:r w:rsidR="00BF7A07" w:rsidRPr="005154F9">
        <w:rPr>
          <w:color w:val="000000" w:themeColor="text1"/>
        </w:rPr>
        <w:tab/>
      </w:r>
      <w:r w:rsidR="00BF7A07" w:rsidRPr="005154F9">
        <w:rPr>
          <w:color w:val="000000" w:themeColor="text1"/>
        </w:rPr>
        <w:tab/>
      </w:r>
      <w:r w:rsidR="00BF7A07" w:rsidRPr="005154F9">
        <w:rPr>
          <w:color w:val="000000" w:themeColor="text1"/>
        </w:rPr>
        <w:tab/>
      </w:r>
    </w:p>
    <w:p w14:paraId="187942CB" w14:textId="6170F78F" w:rsidR="008F748C" w:rsidRPr="005154F9" w:rsidRDefault="004C7F6F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</w:r>
      <w:r w:rsidR="005052B9" w:rsidRPr="005154F9">
        <w:rPr>
          <w:color w:val="000000" w:themeColor="text1"/>
        </w:rPr>
        <w:t>Regular</w:t>
      </w:r>
      <w:r w:rsidR="00BF7A07" w:rsidRPr="005154F9">
        <w:rPr>
          <w:color w:val="000000" w:themeColor="text1"/>
        </w:rPr>
        <w:t xml:space="preserve"> Members</w:t>
      </w:r>
      <w:r w:rsidR="00BF7A07" w:rsidRPr="005154F9">
        <w:rPr>
          <w:color w:val="000000" w:themeColor="text1"/>
        </w:rPr>
        <w:tab/>
      </w:r>
      <w:r w:rsidR="008F748C" w:rsidRPr="005154F9">
        <w:rPr>
          <w:color w:val="000000" w:themeColor="text1"/>
        </w:rPr>
        <w:t>(active)</w:t>
      </w:r>
      <w:r w:rsidR="00BF7A07" w:rsidRPr="005154F9">
        <w:rPr>
          <w:color w:val="000000" w:themeColor="text1"/>
        </w:rPr>
        <w:tab/>
      </w:r>
      <w:r w:rsidR="00BF7A07" w:rsidRPr="005154F9">
        <w:rPr>
          <w:color w:val="000000" w:themeColor="text1"/>
        </w:rPr>
        <w:tab/>
      </w:r>
      <w:r w:rsidR="00B74F90">
        <w:rPr>
          <w:color w:val="000000" w:themeColor="text1"/>
        </w:rPr>
        <w:t>4</w:t>
      </w:r>
      <w:r w:rsidR="00F55192">
        <w:rPr>
          <w:color w:val="000000" w:themeColor="text1"/>
        </w:rPr>
        <w:t>7</w:t>
      </w:r>
    </w:p>
    <w:p w14:paraId="305DBA21" w14:textId="1CFE1F22" w:rsidR="00E33061" w:rsidRPr="005154F9" w:rsidRDefault="00732BBD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Corporate (active)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proofErr w:type="gramStart"/>
      <w:r w:rsidRPr="005154F9">
        <w:rPr>
          <w:color w:val="000000" w:themeColor="text1"/>
        </w:rPr>
        <w:tab/>
        <w:t xml:space="preserve">  2</w:t>
      </w:r>
      <w:proofErr w:type="gramEnd"/>
    </w:p>
    <w:p w14:paraId="604E3390" w14:textId="21D75097" w:rsidR="004C7F6F" w:rsidRPr="005154F9" w:rsidRDefault="00313282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Leave of Absence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proofErr w:type="gramStart"/>
      <w:r w:rsidRPr="005154F9">
        <w:rPr>
          <w:color w:val="000000" w:themeColor="text1"/>
        </w:rPr>
        <w:tab/>
        <w:t xml:space="preserve">  </w:t>
      </w:r>
      <w:r w:rsidR="00A8135F">
        <w:rPr>
          <w:color w:val="000000" w:themeColor="text1"/>
        </w:rPr>
        <w:t>1</w:t>
      </w:r>
      <w:proofErr w:type="gramEnd"/>
      <w:r w:rsidR="00BF7A07" w:rsidRPr="005154F9">
        <w:rPr>
          <w:color w:val="000000" w:themeColor="text1"/>
        </w:rPr>
        <w:tab/>
      </w:r>
    </w:p>
    <w:p w14:paraId="331D0CD4" w14:textId="2FCB9E67" w:rsidR="00BF7A07" w:rsidRPr="005154F9" w:rsidRDefault="00BF7A07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Rule of 85 Members</w:t>
      </w:r>
      <w:r w:rsidRPr="005154F9">
        <w:rPr>
          <w:color w:val="000000" w:themeColor="text1"/>
        </w:rPr>
        <w:tab/>
      </w:r>
      <w:r w:rsidR="005052B9" w:rsidRPr="005154F9">
        <w:rPr>
          <w:color w:val="000000" w:themeColor="text1"/>
        </w:rPr>
        <w:t>(active)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="00136465" w:rsidRPr="005154F9">
        <w:rPr>
          <w:color w:val="000000" w:themeColor="text1"/>
        </w:rPr>
        <w:t>1</w:t>
      </w:r>
      <w:r w:rsidR="00081711">
        <w:rPr>
          <w:color w:val="000000" w:themeColor="text1"/>
        </w:rPr>
        <w:t>7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</w:p>
    <w:p w14:paraId="7C8201F8" w14:textId="37153C3C" w:rsidR="00BF7A07" w:rsidRPr="005154F9" w:rsidRDefault="00BF7A07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Honorary Members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proofErr w:type="gramStart"/>
      <w:r w:rsidRPr="005154F9">
        <w:rPr>
          <w:color w:val="000000" w:themeColor="text1"/>
        </w:rPr>
        <w:tab/>
      </w:r>
      <w:r w:rsidR="008F748C" w:rsidRPr="005154F9">
        <w:rPr>
          <w:color w:val="000000" w:themeColor="text1"/>
          <w:u w:val="single"/>
        </w:rPr>
        <w:t xml:space="preserve">  </w:t>
      </w:r>
      <w:r w:rsidR="005052B9" w:rsidRPr="005154F9">
        <w:rPr>
          <w:color w:val="000000" w:themeColor="text1"/>
          <w:u w:val="single"/>
        </w:rPr>
        <w:tab/>
      </w:r>
      <w:proofErr w:type="gramEnd"/>
      <w:r w:rsidR="005052B9" w:rsidRPr="005154F9">
        <w:rPr>
          <w:color w:val="000000" w:themeColor="text1"/>
          <w:u w:val="single"/>
        </w:rPr>
        <w:t xml:space="preserve">  </w:t>
      </w:r>
      <w:r w:rsidR="008F748C" w:rsidRPr="005154F9">
        <w:rPr>
          <w:color w:val="000000" w:themeColor="text1"/>
          <w:u w:val="single"/>
        </w:rPr>
        <w:t>5</w:t>
      </w:r>
      <w:r w:rsidRPr="005154F9">
        <w:rPr>
          <w:color w:val="000000" w:themeColor="text1"/>
        </w:rPr>
        <w:tab/>
      </w:r>
    </w:p>
    <w:p w14:paraId="2FF38144" w14:textId="40BF73D4" w:rsidR="00060ABD" w:rsidRPr="005154F9" w:rsidRDefault="00BF7A07" w:rsidP="005B3598">
      <w:pPr>
        <w:rPr>
          <w:color w:val="000000" w:themeColor="text1"/>
        </w:rPr>
      </w:pPr>
      <w:r w:rsidRPr="005154F9">
        <w:rPr>
          <w:color w:val="000000" w:themeColor="text1"/>
        </w:rPr>
        <w:tab/>
        <w:t xml:space="preserve">Total </w:t>
      </w:r>
      <w:r w:rsidR="00A8135F">
        <w:rPr>
          <w:color w:val="000000" w:themeColor="text1"/>
        </w:rPr>
        <w:t xml:space="preserve">Membership (as of </w:t>
      </w:r>
      <w:r w:rsidR="0089622F">
        <w:rPr>
          <w:color w:val="000000" w:themeColor="text1"/>
        </w:rPr>
        <w:t>9/24</w:t>
      </w:r>
      <w:r w:rsidR="00732BBD" w:rsidRPr="005154F9">
        <w:rPr>
          <w:color w:val="000000" w:themeColor="text1"/>
        </w:rPr>
        <w:t>/2020</w:t>
      </w:r>
      <w:r w:rsidRPr="005154F9">
        <w:rPr>
          <w:color w:val="000000" w:themeColor="text1"/>
        </w:rPr>
        <w:t>)</w:t>
      </w:r>
      <w:r w:rsidR="00A15157" w:rsidRPr="005154F9">
        <w:rPr>
          <w:color w:val="000000" w:themeColor="text1"/>
        </w:rPr>
        <w:tab/>
      </w:r>
      <w:r w:rsidR="005052B9" w:rsidRPr="005154F9">
        <w:rPr>
          <w:color w:val="000000" w:themeColor="text1"/>
        </w:rPr>
        <w:tab/>
      </w:r>
      <w:r w:rsidR="00563CE0" w:rsidRPr="005154F9">
        <w:rPr>
          <w:color w:val="000000" w:themeColor="text1"/>
        </w:rPr>
        <w:t>7</w:t>
      </w:r>
      <w:r w:rsidR="00F55192">
        <w:rPr>
          <w:color w:val="000000" w:themeColor="text1"/>
        </w:rPr>
        <w:t>2</w:t>
      </w:r>
    </w:p>
    <w:p w14:paraId="56AD335A" w14:textId="77777777" w:rsidR="005B3598" w:rsidRPr="005154F9" w:rsidRDefault="005B3598" w:rsidP="005B3598">
      <w:pPr>
        <w:rPr>
          <w:color w:val="000000" w:themeColor="text1"/>
          <w:sz w:val="10"/>
          <w:szCs w:val="10"/>
        </w:rPr>
      </w:pPr>
    </w:p>
    <w:p w14:paraId="7B8B18F5" w14:textId="7E5D9CB3" w:rsidR="00DE2C15" w:rsidRPr="005154F9" w:rsidRDefault="00563CE0" w:rsidP="00223C0D">
      <w:pPr>
        <w:rPr>
          <w:color w:val="000000" w:themeColor="text1"/>
        </w:rPr>
      </w:pPr>
      <w:r w:rsidRPr="005154F9">
        <w:rPr>
          <w:color w:val="000000" w:themeColor="text1"/>
        </w:rPr>
        <w:tab/>
        <w:t xml:space="preserve">Average attendance in </w:t>
      </w:r>
      <w:r w:rsidR="00F55192">
        <w:rPr>
          <w:color w:val="000000" w:themeColor="text1"/>
        </w:rPr>
        <w:t>September</w:t>
      </w:r>
      <w:r w:rsidR="00B74F90">
        <w:rPr>
          <w:color w:val="000000" w:themeColor="text1"/>
        </w:rPr>
        <w:t xml:space="preserve"> </w:t>
      </w:r>
      <w:r w:rsidR="002E3ABE" w:rsidRPr="005154F9">
        <w:rPr>
          <w:color w:val="000000" w:themeColor="text1"/>
        </w:rPr>
        <w:t xml:space="preserve">was </w:t>
      </w:r>
      <w:r w:rsidR="00B74F90">
        <w:rPr>
          <w:color w:val="000000" w:themeColor="text1"/>
        </w:rPr>
        <w:t>5</w:t>
      </w:r>
      <w:r w:rsidR="00081711">
        <w:rPr>
          <w:color w:val="000000" w:themeColor="text1"/>
        </w:rPr>
        <w:t>2.47</w:t>
      </w:r>
      <w:r w:rsidR="00652793" w:rsidRPr="005154F9">
        <w:rPr>
          <w:color w:val="000000" w:themeColor="text1"/>
        </w:rPr>
        <w:t xml:space="preserve">% </w:t>
      </w:r>
    </w:p>
    <w:p w14:paraId="7B3E87A2" w14:textId="43FCFE92" w:rsidR="00BF045E" w:rsidRPr="005154F9" w:rsidRDefault="00B664D1" w:rsidP="00DE2C15">
      <w:pPr>
        <w:ind w:firstLine="720"/>
        <w:rPr>
          <w:b/>
          <w:i/>
          <w:color w:val="000000" w:themeColor="text1"/>
        </w:rPr>
      </w:pPr>
      <w:r w:rsidRPr="005154F9">
        <w:rPr>
          <w:color w:val="000000" w:themeColor="text1"/>
        </w:rPr>
        <w:tab/>
      </w:r>
      <w:r w:rsidR="005F6D0C" w:rsidRPr="005154F9">
        <w:rPr>
          <w:b/>
          <w:i/>
          <w:color w:val="000000" w:themeColor="text1"/>
        </w:rPr>
        <w:t xml:space="preserve"> </w:t>
      </w:r>
    </w:p>
    <w:p w14:paraId="4932C682" w14:textId="3BF6326F" w:rsidR="007627D4" w:rsidRPr="005154F9" w:rsidRDefault="007627D4" w:rsidP="00223C0D">
      <w:pPr>
        <w:rPr>
          <w:color w:val="000000" w:themeColor="text1"/>
          <w:sz w:val="10"/>
          <w:szCs w:val="10"/>
        </w:rPr>
      </w:pPr>
    </w:p>
    <w:p w14:paraId="329B85F2" w14:textId="7AA38AD0" w:rsidR="00B51E1C" w:rsidRDefault="007C07A9" w:rsidP="00652F57">
      <w:pPr>
        <w:rPr>
          <w:color w:val="000000" w:themeColor="text1"/>
        </w:rPr>
      </w:pPr>
      <w:r>
        <w:rPr>
          <w:color w:val="000000" w:themeColor="text1"/>
        </w:rPr>
        <w:t>2.</w:t>
      </w:r>
      <w:r w:rsidR="007627D4" w:rsidRPr="005154F9">
        <w:rPr>
          <w:color w:val="000000" w:themeColor="text1"/>
        </w:rPr>
        <w:tab/>
      </w:r>
      <w:r w:rsidR="006669C9">
        <w:rPr>
          <w:color w:val="000000" w:themeColor="text1"/>
        </w:rPr>
        <w:t>Joe to send invoice to Gina Molinari for prorated dues through June 2021</w:t>
      </w:r>
    </w:p>
    <w:p w14:paraId="4B9CC656" w14:textId="5F50610C" w:rsidR="002241EB" w:rsidRDefault="002241EB" w:rsidP="006669C9">
      <w:pPr>
        <w:rPr>
          <w:color w:val="000000" w:themeColor="text1"/>
        </w:rPr>
      </w:pPr>
      <w:r>
        <w:rPr>
          <w:color w:val="000000" w:themeColor="text1"/>
        </w:rPr>
        <w:t xml:space="preserve">3.          </w:t>
      </w:r>
      <w:r w:rsidR="006669C9">
        <w:rPr>
          <w:color w:val="000000" w:themeColor="text1"/>
        </w:rPr>
        <w:t xml:space="preserve">Discussed </w:t>
      </w:r>
      <w:proofErr w:type="spellStart"/>
      <w:r w:rsidR="00CE7DE9">
        <w:rPr>
          <w:color w:val="000000" w:themeColor="text1"/>
        </w:rPr>
        <w:t>P</w:t>
      </w:r>
      <w:r w:rsidR="006669C9">
        <w:rPr>
          <w:color w:val="000000" w:themeColor="text1"/>
        </w:rPr>
        <w:t>mail</w:t>
      </w:r>
      <w:proofErr w:type="spellEnd"/>
      <w:r w:rsidR="006669C9">
        <w:rPr>
          <w:color w:val="000000" w:themeColor="text1"/>
        </w:rPr>
        <w:t xml:space="preserve"> and if it gets marked spam.  </w:t>
      </w:r>
      <w:r>
        <w:rPr>
          <w:color w:val="000000" w:themeColor="text1"/>
        </w:rPr>
        <w:t xml:space="preserve">Rotary </w:t>
      </w:r>
      <w:r w:rsidR="006669C9">
        <w:rPr>
          <w:color w:val="000000" w:themeColor="text1"/>
        </w:rPr>
        <w:t>will automatically</w:t>
      </w:r>
      <w:r>
        <w:rPr>
          <w:color w:val="000000" w:themeColor="text1"/>
        </w:rPr>
        <w:t xml:space="preserve"> Opt-out</w:t>
      </w:r>
      <w:r w:rsidR="006669C9">
        <w:rPr>
          <w:color w:val="000000" w:themeColor="text1"/>
        </w:rPr>
        <w:t xml:space="preserve"> anyone if                                                                               </w:t>
      </w:r>
      <w:r w:rsidR="006669C9">
        <w:rPr>
          <w:color w:val="000000" w:themeColor="text1"/>
        </w:rPr>
        <w:tab/>
      </w:r>
      <w:proofErr w:type="spellStart"/>
      <w:r>
        <w:rPr>
          <w:color w:val="000000" w:themeColor="text1"/>
        </w:rPr>
        <w:t>Pmail</w:t>
      </w:r>
      <w:proofErr w:type="spellEnd"/>
      <w:r>
        <w:rPr>
          <w:color w:val="000000" w:themeColor="text1"/>
        </w:rPr>
        <w:t xml:space="preserve"> </w:t>
      </w:r>
      <w:r w:rsidR="006669C9">
        <w:rPr>
          <w:color w:val="000000" w:themeColor="text1"/>
        </w:rPr>
        <w:t xml:space="preserve">gets returned as </w:t>
      </w:r>
      <w:r>
        <w:rPr>
          <w:color w:val="000000" w:themeColor="text1"/>
        </w:rPr>
        <w:t>being Spam.</w:t>
      </w:r>
      <w:r w:rsidR="006669C9">
        <w:rPr>
          <w:color w:val="000000" w:themeColor="text1"/>
        </w:rPr>
        <w:t xml:space="preserve">  If they want to opt back in, they will need to make                  </w:t>
      </w:r>
    </w:p>
    <w:p w14:paraId="1EF83CF8" w14:textId="6033474A" w:rsidR="00CE7DE9" w:rsidRDefault="00CE7DE9" w:rsidP="006669C9">
      <w:pPr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gramStart"/>
      <w:r>
        <w:rPr>
          <w:color w:val="000000" w:themeColor="text1"/>
        </w:rPr>
        <w:t>Sure</w:t>
      </w:r>
      <w:proofErr w:type="gramEnd"/>
      <w:r>
        <w:rPr>
          <w:color w:val="000000" w:themeColor="text1"/>
        </w:rPr>
        <w:t xml:space="preserve"> their anti-spam does mark </w:t>
      </w:r>
      <w:proofErr w:type="spellStart"/>
      <w:r>
        <w:rPr>
          <w:color w:val="000000" w:themeColor="text1"/>
        </w:rPr>
        <w:t>DACdb</w:t>
      </w:r>
      <w:proofErr w:type="spellEnd"/>
      <w:r>
        <w:rPr>
          <w:color w:val="000000" w:themeColor="text1"/>
        </w:rPr>
        <w:t xml:space="preserve"> as spam/junk.  They will need to whitelist email</w:t>
      </w:r>
    </w:p>
    <w:p w14:paraId="60F6ACAF" w14:textId="1E54935E" w:rsidR="00CE7DE9" w:rsidRPr="005154F9" w:rsidRDefault="00CE7DE9" w:rsidP="006669C9">
      <w:pPr>
        <w:rPr>
          <w:color w:val="000000" w:themeColor="text1"/>
        </w:rPr>
      </w:pPr>
      <w:r>
        <w:rPr>
          <w:color w:val="000000" w:themeColor="text1"/>
        </w:rPr>
        <w:t xml:space="preserve">             Domains from “</w:t>
      </w:r>
      <w:hyperlink r:id="rId5" w:history="1">
        <w:r w:rsidRPr="007041C3">
          <w:rPr>
            <w:rStyle w:val="Hyperlink"/>
          </w:rPr>
          <w:t>mailservice@dacdb.net, dacdb.net and dacdb.com</w:t>
        </w:r>
      </w:hyperlink>
      <w:r>
        <w:rPr>
          <w:color w:val="000000" w:themeColor="text1"/>
        </w:rPr>
        <w:t xml:space="preserve">”.  </w:t>
      </w:r>
    </w:p>
    <w:p w14:paraId="390D4C85" w14:textId="6EF2A0E1" w:rsidR="00F7096A" w:rsidRDefault="00CE7DE9" w:rsidP="00430A71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color w:val="000000" w:themeColor="text1"/>
        </w:rPr>
        <w:tab/>
        <w:t>Discussed small raffle license renewal.  Will table until December.</w:t>
      </w:r>
    </w:p>
    <w:p w14:paraId="08123284" w14:textId="77777777" w:rsidR="00CE7DE9" w:rsidRDefault="00CE7DE9" w:rsidP="00430A71">
      <w:pPr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rPr>
          <w:color w:val="000000" w:themeColor="text1"/>
        </w:rPr>
        <w:tab/>
        <w:t>Mary asked about virtual meetings in the future when in-person comes back.  Likely will</w:t>
      </w:r>
    </w:p>
    <w:p w14:paraId="7DA820EE" w14:textId="74FBE921" w:rsidR="00CE7DE9" w:rsidRDefault="00CE7DE9" w:rsidP="00430A71">
      <w:pPr>
        <w:rPr>
          <w:color w:val="000000" w:themeColor="text1"/>
        </w:rPr>
      </w:pPr>
      <w:r>
        <w:rPr>
          <w:color w:val="000000" w:themeColor="text1"/>
        </w:rPr>
        <w:t xml:space="preserve">             continue to offer virtual as well.  Will continue discussion when in-person meetings</w:t>
      </w:r>
    </w:p>
    <w:p w14:paraId="6D12B77F" w14:textId="59B0F6E1" w:rsidR="00CE7DE9" w:rsidRPr="005154F9" w:rsidRDefault="00CE7DE9" w:rsidP="00430A71">
      <w:pPr>
        <w:rPr>
          <w:color w:val="000000" w:themeColor="text1"/>
        </w:rPr>
      </w:pPr>
      <w:r>
        <w:rPr>
          <w:color w:val="000000" w:themeColor="text1"/>
        </w:rPr>
        <w:t xml:space="preserve">             return.</w:t>
      </w:r>
    </w:p>
    <w:p w14:paraId="7EF73BFC" w14:textId="28520E12" w:rsidR="00965E0D" w:rsidRPr="005154F9" w:rsidRDefault="00965E0D" w:rsidP="00223C0D">
      <w:pPr>
        <w:rPr>
          <w:color w:val="000000" w:themeColor="text1"/>
          <w:sz w:val="10"/>
          <w:szCs w:val="10"/>
        </w:rPr>
      </w:pPr>
    </w:p>
    <w:p w14:paraId="57887456" w14:textId="623944DA" w:rsidR="0089622F" w:rsidRPr="00D50CAF" w:rsidRDefault="00223C0D" w:rsidP="00A444CB">
      <w:pPr>
        <w:rPr>
          <w:color w:val="000000" w:themeColor="text1"/>
        </w:rPr>
      </w:pPr>
      <w:r w:rsidRPr="005154F9">
        <w:rPr>
          <w:b/>
          <w:color w:val="000000" w:themeColor="text1"/>
          <w:u w:val="single"/>
        </w:rPr>
        <w:t>Treasurer's Report:</w:t>
      </w:r>
      <w:r w:rsidR="00136465" w:rsidRPr="005154F9">
        <w:rPr>
          <w:color w:val="000000" w:themeColor="text1"/>
        </w:rPr>
        <w:t xml:space="preserve"> </w:t>
      </w:r>
    </w:p>
    <w:p w14:paraId="0FE4581E" w14:textId="3C081652" w:rsidR="00081711" w:rsidRDefault="00081711" w:rsidP="00A444CB">
      <w:pPr>
        <w:rPr>
          <w:color w:val="000000" w:themeColor="text1"/>
        </w:rPr>
      </w:pPr>
    </w:p>
    <w:p w14:paraId="3E987D3E" w14:textId="584855B8" w:rsidR="004931D0" w:rsidRDefault="004931D0" w:rsidP="00A444CB">
      <w:pPr>
        <w:rPr>
          <w:color w:val="000000" w:themeColor="text1"/>
        </w:rPr>
      </w:pPr>
      <w:r>
        <w:rPr>
          <w:b/>
          <w:bCs/>
          <w:color w:val="000000" w:themeColor="text1"/>
        </w:rPr>
        <w:t>Through October 22, 2020</w:t>
      </w:r>
    </w:p>
    <w:p w14:paraId="06D1AFFE" w14:textId="4B74100C" w:rsidR="00A444CB" w:rsidRPr="00A444CB" w:rsidRDefault="00A444CB" w:rsidP="00A444CB">
      <w:pPr>
        <w:rPr>
          <w:color w:val="000000" w:themeColor="text1"/>
        </w:rPr>
      </w:pPr>
      <w:r w:rsidRPr="00A444CB">
        <w:rPr>
          <w:color w:val="000000" w:themeColor="text1"/>
        </w:rPr>
        <w:t>General Fund</w:t>
      </w:r>
      <w:r w:rsidR="0089622F">
        <w:rPr>
          <w:color w:val="000000" w:themeColor="text1"/>
        </w:rPr>
        <w:t xml:space="preserve"> Account</w:t>
      </w:r>
      <w:r w:rsidRPr="00A444CB">
        <w:rPr>
          <w:color w:val="000000" w:themeColor="text1"/>
        </w:rPr>
        <w:t>:</w:t>
      </w:r>
    </w:p>
    <w:p w14:paraId="369BA73E" w14:textId="172FBF19" w:rsidR="00A444CB" w:rsidRPr="00A444CB" w:rsidRDefault="00A444CB" w:rsidP="00A96AE9">
      <w:pPr>
        <w:rPr>
          <w:color w:val="000000" w:themeColor="text1"/>
        </w:rPr>
      </w:pPr>
      <w:r w:rsidRPr="00A444CB">
        <w:rPr>
          <w:color w:val="000000" w:themeColor="text1"/>
        </w:rPr>
        <w:t>$</w:t>
      </w:r>
      <w:r w:rsidR="00A96AE9">
        <w:rPr>
          <w:color w:val="000000" w:themeColor="text1"/>
        </w:rPr>
        <w:t>1</w:t>
      </w:r>
      <w:r w:rsidR="00D50CAF">
        <w:rPr>
          <w:color w:val="000000" w:themeColor="text1"/>
        </w:rPr>
        <w:t>7,957.87</w:t>
      </w:r>
      <w:r w:rsidRPr="00A444CB">
        <w:rPr>
          <w:color w:val="000000" w:themeColor="text1"/>
        </w:rPr>
        <w:t xml:space="preserve"> Current Balance</w:t>
      </w:r>
    </w:p>
    <w:p w14:paraId="0C6BCA92" w14:textId="77777777" w:rsidR="00A444CB" w:rsidRPr="00A444CB" w:rsidRDefault="00A444CB" w:rsidP="00A444CB">
      <w:pPr>
        <w:rPr>
          <w:color w:val="000000" w:themeColor="text1"/>
        </w:rPr>
      </w:pPr>
    </w:p>
    <w:p w14:paraId="1E46FCBC" w14:textId="631A52E0" w:rsidR="00A444CB" w:rsidRPr="00A444CB" w:rsidRDefault="00A444CB" w:rsidP="00A444CB">
      <w:pPr>
        <w:rPr>
          <w:color w:val="000000" w:themeColor="text1"/>
        </w:rPr>
      </w:pPr>
      <w:r w:rsidRPr="00A444CB">
        <w:rPr>
          <w:color w:val="000000" w:themeColor="text1"/>
        </w:rPr>
        <w:t>Charities Fund</w:t>
      </w:r>
      <w:r w:rsidR="0089622F">
        <w:rPr>
          <w:color w:val="000000" w:themeColor="text1"/>
        </w:rPr>
        <w:t xml:space="preserve"> Accounts</w:t>
      </w:r>
      <w:r w:rsidRPr="00A444CB">
        <w:rPr>
          <w:color w:val="000000" w:themeColor="text1"/>
        </w:rPr>
        <w:t>:</w:t>
      </w:r>
    </w:p>
    <w:p w14:paraId="0CF6CE72" w14:textId="1BAC4CB9" w:rsidR="00A444CB" w:rsidRDefault="00A96AE9" w:rsidP="00A444CB">
      <w:pPr>
        <w:rPr>
          <w:color w:val="000000" w:themeColor="text1"/>
        </w:rPr>
      </w:pPr>
      <w:r>
        <w:rPr>
          <w:color w:val="000000" w:themeColor="text1"/>
        </w:rPr>
        <w:t>$</w:t>
      </w:r>
      <w:r w:rsidR="00D50CAF">
        <w:rPr>
          <w:color w:val="000000" w:themeColor="text1"/>
        </w:rPr>
        <w:t>20,272.07</w:t>
      </w:r>
    </w:p>
    <w:p w14:paraId="67B9CCA7" w14:textId="5DED1FCC" w:rsidR="009D2911" w:rsidRDefault="009D2911" w:rsidP="00A444CB">
      <w:pPr>
        <w:rPr>
          <w:color w:val="000000" w:themeColor="text1"/>
        </w:rPr>
      </w:pPr>
    </w:p>
    <w:p w14:paraId="527727AC" w14:textId="77777777" w:rsidR="00D50CAF" w:rsidRDefault="00D50CAF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Review of outside accounts – Joe is connecting with Randy and will review at next meeting.</w:t>
      </w:r>
    </w:p>
    <w:p w14:paraId="77407465" w14:textId="77777777" w:rsidR="003210E1" w:rsidRDefault="00D50CAF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Review of PayPal SOP – Joe went over steps</w:t>
      </w:r>
      <w:r w:rsidR="003210E1">
        <w:rPr>
          <w:rFonts w:eastAsia="Times New Roman" w:cstheme="minorHAnsi"/>
          <w:color w:val="000000" w:themeColor="text1"/>
        </w:rPr>
        <w:t xml:space="preserve"> and also discussed the need to pay dues through good/service which will have extra charge</w:t>
      </w:r>
      <w:r>
        <w:rPr>
          <w:rFonts w:eastAsia="Times New Roman" w:cstheme="minorHAnsi"/>
          <w:color w:val="000000" w:themeColor="text1"/>
        </w:rPr>
        <w:t xml:space="preserve">.  </w:t>
      </w:r>
      <w:r w:rsidR="003210E1">
        <w:rPr>
          <w:rFonts w:eastAsia="Times New Roman" w:cstheme="minorHAnsi"/>
          <w:color w:val="000000" w:themeColor="text1"/>
        </w:rPr>
        <w:t xml:space="preserve">Happy Bucks/Fines will be through </w:t>
      </w:r>
      <w:r w:rsidR="003210E1">
        <w:rPr>
          <w:rFonts w:eastAsia="Times New Roman" w:cstheme="minorHAnsi"/>
          <w:color w:val="000000" w:themeColor="text1"/>
        </w:rPr>
        <w:lastRenderedPageBreak/>
        <w:t xml:space="preserve">Friends/Family. </w:t>
      </w:r>
      <w:r>
        <w:rPr>
          <w:rFonts w:eastAsia="Times New Roman" w:cstheme="minorHAnsi"/>
          <w:color w:val="000000" w:themeColor="text1"/>
        </w:rPr>
        <w:t>We discussed how best to review with club.  Matt will send out w</w:t>
      </w:r>
      <w:r w:rsidR="003210E1">
        <w:rPr>
          <w:rFonts w:eastAsia="Times New Roman" w:cstheme="minorHAnsi"/>
          <w:color w:val="000000" w:themeColor="text1"/>
        </w:rPr>
        <w:t>ith next week’s agenda</w:t>
      </w:r>
      <w:r>
        <w:rPr>
          <w:rFonts w:eastAsia="Times New Roman" w:cstheme="minorHAnsi"/>
          <w:color w:val="000000" w:themeColor="text1"/>
        </w:rPr>
        <w:t>.  Will also review and offer for</w:t>
      </w:r>
      <w:r w:rsidR="003210E1">
        <w:rPr>
          <w:rFonts w:eastAsia="Times New Roman" w:cstheme="minorHAnsi"/>
          <w:color w:val="000000" w:themeColor="text1"/>
        </w:rPr>
        <w:t xml:space="preserve"> one on one help if needed.</w:t>
      </w:r>
      <w:r w:rsidR="001E7975" w:rsidRPr="00D50CAF">
        <w:rPr>
          <w:rFonts w:eastAsia="Times New Roman" w:cstheme="minorHAnsi"/>
          <w:color w:val="000000" w:themeColor="text1"/>
        </w:rPr>
        <w:tab/>
      </w:r>
    </w:p>
    <w:p w14:paraId="2CCF46E3" w14:textId="3E1151E1" w:rsidR="003210E1" w:rsidRDefault="003210E1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Dues – reviewed list and updated members who have left or are honorary.  Remainers:  </w:t>
      </w:r>
      <w:r>
        <w:rPr>
          <w:rFonts w:eastAsia="Times New Roman" w:cstheme="minorHAnsi"/>
          <w:color w:val="000000" w:themeColor="text1"/>
        </w:rPr>
        <w:tab/>
      </w:r>
    </w:p>
    <w:p w14:paraId="5D379842" w14:textId="77777777" w:rsidR="003210E1" w:rsidRDefault="003210E1" w:rsidP="003210E1">
      <w:pPr>
        <w:pStyle w:val="ListParagraph"/>
        <w:numPr>
          <w:ilvl w:val="1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Kim will follow-up with Jim Pearson, Pat Randall, Joe </w:t>
      </w:r>
      <w:proofErr w:type="spellStart"/>
      <w:r>
        <w:rPr>
          <w:rFonts w:eastAsia="Times New Roman" w:cstheme="minorHAnsi"/>
          <w:color w:val="000000" w:themeColor="text1"/>
        </w:rPr>
        <w:t>Lamargo</w:t>
      </w:r>
      <w:proofErr w:type="spellEnd"/>
      <w:r>
        <w:rPr>
          <w:rFonts w:eastAsia="Times New Roman" w:cstheme="minorHAnsi"/>
          <w:color w:val="000000" w:themeColor="text1"/>
        </w:rPr>
        <w:t xml:space="preserve">, Nancy Card, Ann Marie </w:t>
      </w:r>
      <w:proofErr w:type="spellStart"/>
      <w:r>
        <w:rPr>
          <w:rFonts w:eastAsia="Times New Roman" w:cstheme="minorHAnsi"/>
          <w:color w:val="000000" w:themeColor="text1"/>
        </w:rPr>
        <w:t>Guidy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Ouili</w:t>
      </w:r>
      <w:proofErr w:type="spellEnd"/>
      <w:r>
        <w:rPr>
          <w:rFonts w:eastAsia="Times New Roman" w:cstheme="minorHAnsi"/>
          <w:color w:val="000000" w:themeColor="text1"/>
        </w:rPr>
        <w:t xml:space="preserve"> and Ash Maher.  </w:t>
      </w:r>
    </w:p>
    <w:p w14:paraId="3ED85556" w14:textId="4E3798B2" w:rsidR="00430A71" w:rsidRPr="00D50CAF" w:rsidRDefault="003210E1" w:rsidP="003210E1">
      <w:pPr>
        <w:pStyle w:val="ListParagraph"/>
        <w:numPr>
          <w:ilvl w:val="1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Joe will search past deposits to make sure his list had not paid.  If not, he will follow up with Roy Dangel, Adam Smrek, Tim Summers, Scott McGraw, Christine </w:t>
      </w:r>
      <w:proofErr w:type="spellStart"/>
      <w:r>
        <w:rPr>
          <w:rFonts w:eastAsia="Times New Roman" w:cstheme="minorHAnsi"/>
          <w:color w:val="000000" w:themeColor="text1"/>
        </w:rPr>
        <w:t>Berro</w:t>
      </w:r>
      <w:proofErr w:type="spellEnd"/>
      <w:r>
        <w:rPr>
          <w:rFonts w:eastAsia="Times New Roman" w:cstheme="minorHAnsi"/>
          <w:color w:val="000000" w:themeColor="text1"/>
        </w:rPr>
        <w:t xml:space="preserve"> and Cameron Buck</w:t>
      </w:r>
      <w:r w:rsidR="00AF1156" w:rsidRPr="00D50CAF">
        <w:rPr>
          <w:rFonts w:eastAsia="Times New Roman" w:cstheme="minorHAnsi"/>
          <w:color w:val="000000" w:themeColor="text1"/>
        </w:rPr>
        <w:tab/>
      </w:r>
    </w:p>
    <w:p w14:paraId="05BF6888" w14:textId="77777777" w:rsidR="001829C8" w:rsidRPr="005154F9" w:rsidRDefault="00BA4302" w:rsidP="001829C8">
      <w:pPr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5154F9">
        <w:rPr>
          <w:rFonts w:eastAsia="Times New Roman" w:cstheme="minorHAnsi"/>
          <w:color w:val="000000" w:themeColor="text1"/>
        </w:rPr>
        <w:tab/>
      </w:r>
    </w:p>
    <w:p w14:paraId="6CE872C9" w14:textId="77777777" w:rsidR="001829C8" w:rsidRPr="005154F9" w:rsidRDefault="001829C8" w:rsidP="001829C8">
      <w:pPr>
        <w:rPr>
          <w:rFonts w:eastAsia="Times New Roman" w:cstheme="minorHAnsi"/>
          <w:b/>
          <w:bCs/>
          <w:color w:val="000000" w:themeColor="text1"/>
          <w:u w:val="single"/>
        </w:rPr>
      </w:pPr>
      <w:r w:rsidRPr="005154F9">
        <w:rPr>
          <w:rFonts w:eastAsia="Times New Roman" w:cstheme="minorHAnsi"/>
          <w:b/>
          <w:bCs/>
          <w:color w:val="000000" w:themeColor="text1"/>
          <w:u w:val="single"/>
        </w:rPr>
        <w:t>President's Report:</w:t>
      </w:r>
    </w:p>
    <w:p w14:paraId="342F9DD4" w14:textId="5761B52A" w:rsidR="009854AB" w:rsidRPr="00422B13" w:rsidRDefault="009854AB" w:rsidP="00422B13">
      <w:pPr>
        <w:rPr>
          <w:rFonts w:cstheme="minorHAnsi"/>
          <w:b/>
          <w:color w:val="000000" w:themeColor="text1"/>
          <w:sz w:val="10"/>
          <w:szCs w:val="10"/>
          <w:u w:val="single"/>
        </w:rPr>
      </w:pPr>
    </w:p>
    <w:p w14:paraId="122883C8" w14:textId="77777777" w:rsidR="00175761" w:rsidRDefault="003210E1" w:rsidP="003210E1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Fundraising – Dick advised no update at this point.</w:t>
      </w:r>
      <w:r w:rsidR="00175761">
        <w:rPr>
          <w:color w:val="000000" w:themeColor="text1"/>
        </w:rPr>
        <w:t xml:space="preserve">  Discussed Adam wanting to have done by end of year and it was discussed February/March as a timeline.</w:t>
      </w:r>
      <w:r>
        <w:rPr>
          <w:color w:val="000000" w:themeColor="text1"/>
        </w:rPr>
        <w:t xml:space="preserve">  Will update when information available</w:t>
      </w:r>
      <w:r w:rsidR="00175761">
        <w:rPr>
          <w:color w:val="000000" w:themeColor="text1"/>
        </w:rPr>
        <w:t xml:space="preserve"> from Adam</w:t>
      </w:r>
      <w:r>
        <w:rPr>
          <w:color w:val="000000" w:themeColor="text1"/>
        </w:rPr>
        <w:t>.</w:t>
      </w:r>
    </w:p>
    <w:p w14:paraId="3BF4C83B" w14:textId="77777777" w:rsidR="00175761" w:rsidRDefault="00175761" w:rsidP="003210E1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Xmas Tree Decorating – the card was located and there will be more to come.</w:t>
      </w:r>
    </w:p>
    <w:p w14:paraId="54609475" w14:textId="743312DE" w:rsidR="00422B13" w:rsidRDefault="00175761" w:rsidP="003210E1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Matt will follow-up with Dan </w:t>
      </w:r>
      <w:proofErr w:type="spellStart"/>
      <w:r>
        <w:rPr>
          <w:color w:val="000000" w:themeColor="text1"/>
        </w:rPr>
        <w:t>Jacqua</w:t>
      </w:r>
      <w:proofErr w:type="spellEnd"/>
      <w:r>
        <w:rPr>
          <w:color w:val="000000" w:themeColor="text1"/>
        </w:rPr>
        <w:t xml:space="preserve"> regarding his meeting space.</w:t>
      </w:r>
    </w:p>
    <w:p w14:paraId="6667C449" w14:textId="77777777" w:rsidR="00175761" w:rsidRPr="003210E1" w:rsidRDefault="00175761" w:rsidP="00175761">
      <w:pPr>
        <w:pStyle w:val="ListParagraph"/>
        <w:rPr>
          <w:color w:val="000000" w:themeColor="text1"/>
        </w:rPr>
      </w:pPr>
    </w:p>
    <w:p w14:paraId="720CA106" w14:textId="0635B665" w:rsidR="00422B13" w:rsidRPr="00422B13" w:rsidRDefault="00422B13" w:rsidP="005C7813">
      <w:pPr>
        <w:rPr>
          <w:b/>
          <w:bCs/>
          <w:color w:val="000000" w:themeColor="text1"/>
          <w:u w:val="single"/>
        </w:rPr>
      </w:pPr>
      <w:r w:rsidRPr="00422B13">
        <w:rPr>
          <w:b/>
          <w:bCs/>
          <w:color w:val="000000" w:themeColor="text1"/>
          <w:u w:val="single"/>
        </w:rPr>
        <w:t>President Elect Report:</w:t>
      </w:r>
    </w:p>
    <w:p w14:paraId="55A2F331" w14:textId="56F33B81" w:rsidR="00422B13" w:rsidRDefault="00422B13" w:rsidP="00422B13">
      <w:pPr>
        <w:pStyle w:val="ListParagraph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Emily is continuing to meet with past presidents.</w:t>
      </w:r>
    </w:p>
    <w:p w14:paraId="4C3EB5D4" w14:textId="77777777" w:rsidR="00422B13" w:rsidRPr="00422B13" w:rsidRDefault="00422B13" w:rsidP="00422B13">
      <w:pPr>
        <w:rPr>
          <w:color w:val="000000" w:themeColor="text1"/>
        </w:rPr>
      </w:pPr>
    </w:p>
    <w:p w14:paraId="495DCAD7" w14:textId="38CE984F" w:rsidR="008447C7" w:rsidRPr="00862F95" w:rsidRDefault="00D81DBF" w:rsidP="00862F95">
      <w:pPr>
        <w:rPr>
          <w:b/>
          <w:color w:val="000000" w:themeColor="text1"/>
          <w:u w:val="single"/>
        </w:rPr>
      </w:pPr>
      <w:r w:rsidRPr="005154F9">
        <w:rPr>
          <w:b/>
          <w:color w:val="000000" w:themeColor="text1"/>
          <w:u w:val="single"/>
        </w:rPr>
        <w:t>Other Business:</w:t>
      </w:r>
    </w:p>
    <w:p w14:paraId="04713D10" w14:textId="77777777" w:rsidR="00862F95" w:rsidRPr="00862F95" w:rsidRDefault="00862F95" w:rsidP="00862F95"/>
    <w:p w14:paraId="14E45C2B" w14:textId="4C3A9A56" w:rsidR="00B51E1C" w:rsidRDefault="00175761" w:rsidP="00175761">
      <w:pPr>
        <w:pStyle w:val="ListParagraph"/>
        <w:numPr>
          <w:ilvl w:val="0"/>
          <w:numId w:val="45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Dick mentioned a Rotary </w:t>
      </w:r>
      <w:proofErr w:type="gramStart"/>
      <w:r>
        <w:rPr>
          <w:rFonts w:eastAsia="Times New Roman" w:cstheme="minorHAnsi"/>
        </w:rPr>
        <w:t>15 minute</w:t>
      </w:r>
      <w:proofErr w:type="gramEnd"/>
      <w:r>
        <w:rPr>
          <w:rFonts w:eastAsia="Times New Roman" w:cstheme="minorHAnsi"/>
        </w:rPr>
        <w:t xml:space="preserve"> segment call</w:t>
      </w:r>
      <w:r w:rsidR="004931D0">
        <w:rPr>
          <w:rFonts w:eastAsia="Times New Roman" w:cstheme="minorHAnsi"/>
        </w:rPr>
        <w:t>-</w:t>
      </w:r>
      <w:r>
        <w:rPr>
          <w:rFonts w:eastAsia="Times New Roman" w:cstheme="minorHAnsi"/>
        </w:rPr>
        <w:t xml:space="preserve">in regarding ending Polio and Bill and Melinda Gates will be </w:t>
      </w:r>
      <w:r w:rsidR="004931D0">
        <w:rPr>
          <w:rFonts w:eastAsia="Times New Roman" w:cstheme="minorHAnsi"/>
        </w:rPr>
        <w:t>a part of the call</w:t>
      </w:r>
      <w:r>
        <w:rPr>
          <w:rFonts w:eastAsia="Times New Roman" w:cstheme="minorHAnsi"/>
        </w:rPr>
        <w:t>.</w:t>
      </w:r>
    </w:p>
    <w:p w14:paraId="69432112" w14:textId="77777777" w:rsidR="00175761" w:rsidRPr="00175761" w:rsidRDefault="00175761" w:rsidP="00175761">
      <w:pPr>
        <w:pStyle w:val="ListParagraph"/>
        <w:rPr>
          <w:rFonts w:eastAsia="Times New Roman" w:cstheme="minorHAnsi"/>
        </w:rPr>
      </w:pPr>
    </w:p>
    <w:p w14:paraId="5A7BEF93" w14:textId="0C4F243F" w:rsidR="00932AC7" w:rsidRPr="00B51E1C" w:rsidRDefault="00083966" w:rsidP="00B51E1C">
      <w:pPr>
        <w:rPr>
          <w:rFonts w:cstheme="minorHAnsi"/>
        </w:rPr>
      </w:pPr>
      <w:r w:rsidRPr="00B51E1C">
        <w:rPr>
          <w:rFonts w:eastAsia="Times New Roman" w:cstheme="minorHAnsi"/>
        </w:rPr>
        <w:t>Next Bo</w:t>
      </w:r>
      <w:r w:rsidR="00862F95" w:rsidRPr="00B51E1C">
        <w:rPr>
          <w:rFonts w:eastAsia="Times New Roman" w:cstheme="minorHAnsi"/>
        </w:rPr>
        <w:t>ar</w:t>
      </w:r>
      <w:r w:rsidR="00A77939" w:rsidRPr="00B51E1C">
        <w:rPr>
          <w:rFonts w:eastAsia="Times New Roman" w:cstheme="minorHAnsi"/>
        </w:rPr>
        <w:t>d meetin</w:t>
      </w:r>
      <w:r w:rsidR="00175761">
        <w:rPr>
          <w:rFonts w:eastAsia="Times New Roman" w:cstheme="minorHAnsi"/>
        </w:rPr>
        <w:t>g</w:t>
      </w:r>
      <w:r w:rsidR="00A77939" w:rsidRPr="00B51E1C">
        <w:rPr>
          <w:rFonts w:eastAsia="Times New Roman" w:cstheme="minorHAnsi"/>
        </w:rPr>
        <w:t xml:space="preserve"> is scheduled for </w:t>
      </w:r>
      <w:r w:rsidR="006669C9">
        <w:rPr>
          <w:rFonts w:eastAsia="Times New Roman" w:cstheme="minorHAnsi"/>
        </w:rPr>
        <w:t>November 20th</w:t>
      </w:r>
      <w:r w:rsidR="00C218B3" w:rsidRPr="00B51E1C">
        <w:rPr>
          <w:rFonts w:eastAsia="Times New Roman" w:cstheme="minorHAnsi"/>
        </w:rPr>
        <w:t xml:space="preserve"> @ 7:30 am via zoom.</w:t>
      </w:r>
    </w:p>
    <w:p w14:paraId="29EF733C" w14:textId="77777777" w:rsidR="00932AC7" w:rsidRPr="005C7813" w:rsidRDefault="00932AC7" w:rsidP="005C7813"/>
    <w:p w14:paraId="2995EFE5" w14:textId="4742587B" w:rsidR="00C4371E" w:rsidRPr="00C4371E" w:rsidRDefault="00C4371E" w:rsidP="00C4371E"/>
    <w:p w14:paraId="3AC61655" w14:textId="18537968" w:rsidR="003B0FAE" w:rsidRPr="003B0FAE" w:rsidRDefault="003B0FAE" w:rsidP="00B664D1"/>
    <w:p w14:paraId="44FCAC98" w14:textId="404D2096" w:rsidR="005C15FA" w:rsidRPr="004F08DD" w:rsidRDefault="005C15FA" w:rsidP="004F08DD"/>
    <w:sectPr w:rsidR="005C15FA" w:rsidRPr="004F08DD" w:rsidSect="00B8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5CD5"/>
    <w:multiLevelType w:val="hybridMultilevel"/>
    <w:tmpl w:val="9BA8ECD6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904D68"/>
    <w:multiLevelType w:val="hybridMultilevel"/>
    <w:tmpl w:val="3D30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9A7"/>
    <w:multiLevelType w:val="hybridMultilevel"/>
    <w:tmpl w:val="A654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EAC"/>
    <w:multiLevelType w:val="hybridMultilevel"/>
    <w:tmpl w:val="19287C30"/>
    <w:lvl w:ilvl="0" w:tplc="776C1016">
      <w:numFmt w:val="bullet"/>
      <w:lvlText w:val="-"/>
      <w:lvlJc w:val="left"/>
      <w:pPr>
        <w:ind w:left="5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D5A7699"/>
    <w:multiLevelType w:val="hybridMultilevel"/>
    <w:tmpl w:val="FB742FD8"/>
    <w:lvl w:ilvl="0" w:tplc="D2EA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3A7"/>
    <w:multiLevelType w:val="hybridMultilevel"/>
    <w:tmpl w:val="A74ED2BC"/>
    <w:lvl w:ilvl="0" w:tplc="C94AB018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347BA9"/>
    <w:multiLevelType w:val="hybridMultilevel"/>
    <w:tmpl w:val="899C9D72"/>
    <w:lvl w:ilvl="0" w:tplc="F73AF624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247900AC"/>
    <w:multiLevelType w:val="hybridMultilevel"/>
    <w:tmpl w:val="D66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404C"/>
    <w:multiLevelType w:val="hybridMultilevel"/>
    <w:tmpl w:val="1652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4DA1"/>
    <w:multiLevelType w:val="hybridMultilevel"/>
    <w:tmpl w:val="7792C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CD7A31"/>
    <w:multiLevelType w:val="hybridMultilevel"/>
    <w:tmpl w:val="EEA6F9F8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09A3BE5"/>
    <w:multiLevelType w:val="hybridMultilevel"/>
    <w:tmpl w:val="2076B058"/>
    <w:lvl w:ilvl="0" w:tplc="F73AF624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0F97DF8"/>
    <w:multiLevelType w:val="hybridMultilevel"/>
    <w:tmpl w:val="192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6294F"/>
    <w:multiLevelType w:val="hybridMultilevel"/>
    <w:tmpl w:val="AC6E99EC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9552582"/>
    <w:multiLevelType w:val="hybridMultilevel"/>
    <w:tmpl w:val="42EC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7115"/>
    <w:multiLevelType w:val="hybridMultilevel"/>
    <w:tmpl w:val="4ABA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7D4E"/>
    <w:multiLevelType w:val="hybridMultilevel"/>
    <w:tmpl w:val="B9DA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560"/>
    <w:multiLevelType w:val="hybridMultilevel"/>
    <w:tmpl w:val="B10C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0C62"/>
    <w:multiLevelType w:val="hybridMultilevel"/>
    <w:tmpl w:val="15D4E76C"/>
    <w:lvl w:ilvl="0" w:tplc="A1EA0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67553"/>
    <w:multiLevelType w:val="hybridMultilevel"/>
    <w:tmpl w:val="D422D438"/>
    <w:lvl w:ilvl="0" w:tplc="1696C2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2FFE"/>
    <w:multiLevelType w:val="hybridMultilevel"/>
    <w:tmpl w:val="8A30EB62"/>
    <w:lvl w:ilvl="0" w:tplc="FEBC3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43AEF"/>
    <w:multiLevelType w:val="hybridMultilevel"/>
    <w:tmpl w:val="4B1004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409"/>
    <w:multiLevelType w:val="hybridMultilevel"/>
    <w:tmpl w:val="C902EF8E"/>
    <w:lvl w:ilvl="0" w:tplc="DBB6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477D6"/>
    <w:multiLevelType w:val="hybridMultilevel"/>
    <w:tmpl w:val="C104586A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C407A9C"/>
    <w:multiLevelType w:val="hybridMultilevel"/>
    <w:tmpl w:val="176C023C"/>
    <w:lvl w:ilvl="0" w:tplc="4D30A87A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4EAE2618"/>
    <w:multiLevelType w:val="hybridMultilevel"/>
    <w:tmpl w:val="DA1A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006A"/>
    <w:multiLevelType w:val="hybridMultilevel"/>
    <w:tmpl w:val="1FDEDCF0"/>
    <w:lvl w:ilvl="0" w:tplc="C94AB01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60109"/>
    <w:multiLevelType w:val="hybridMultilevel"/>
    <w:tmpl w:val="E580231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52666888"/>
    <w:multiLevelType w:val="hybridMultilevel"/>
    <w:tmpl w:val="B79EB8BC"/>
    <w:lvl w:ilvl="0" w:tplc="697C1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736CC"/>
    <w:multiLevelType w:val="hybridMultilevel"/>
    <w:tmpl w:val="52285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239C9"/>
    <w:multiLevelType w:val="hybridMultilevel"/>
    <w:tmpl w:val="65A83D3C"/>
    <w:lvl w:ilvl="0" w:tplc="776C1016"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D137B76"/>
    <w:multiLevelType w:val="hybridMultilevel"/>
    <w:tmpl w:val="5B66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17C22"/>
    <w:multiLevelType w:val="hybridMultilevel"/>
    <w:tmpl w:val="FFA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7202A"/>
    <w:multiLevelType w:val="hybridMultilevel"/>
    <w:tmpl w:val="CEEE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2D10"/>
    <w:multiLevelType w:val="hybridMultilevel"/>
    <w:tmpl w:val="EC1C77BC"/>
    <w:lvl w:ilvl="0" w:tplc="6AB28F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7C36BF"/>
    <w:multiLevelType w:val="hybridMultilevel"/>
    <w:tmpl w:val="05308424"/>
    <w:lvl w:ilvl="0" w:tplc="325E86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04285"/>
    <w:multiLevelType w:val="hybridMultilevel"/>
    <w:tmpl w:val="3ED84B24"/>
    <w:lvl w:ilvl="0" w:tplc="F73AF624"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6BEF7404"/>
    <w:multiLevelType w:val="hybridMultilevel"/>
    <w:tmpl w:val="4346422C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DF17C7D"/>
    <w:multiLevelType w:val="hybridMultilevel"/>
    <w:tmpl w:val="6C66FFCA"/>
    <w:lvl w:ilvl="0" w:tplc="19CC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17CD7"/>
    <w:multiLevelType w:val="hybridMultilevel"/>
    <w:tmpl w:val="3A6A5CC6"/>
    <w:lvl w:ilvl="0" w:tplc="4D30A87A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706F2FE6"/>
    <w:multiLevelType w:val="hybridMultilevel"/>
    <w:tmpl w:val="61D45F58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1483914"/>
    <w:multiLevelType w:val="hybridMultilevel"/>
    <w:tmpl w:val="B0D0B120"/>
    <w:lvl w:ilvl="0" w:tplc="D552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A447E"/>
    <w:multiLevelType w:val="hybridMultilevel"/>
    <w:tmpl w:val="7098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666F4"/>
    <w:multiLevelType w:val="hybridMultilevel"/>
    <w:tmpl w:val="702A7E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C726A29"/>
    <w:multiLevelType w:val="hybridMultilevel"/>
    <w:tmpl w:val="9B50BE76"/>
    <w:lvl w:ilvl="0" w:tplc="7BA4A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0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36"/>
  </w:num>
  <w:num w:numId="8">
    <w:abstractNumId w:val="30"/>
  </w:num>
  <w:num w:numId="9">
    <w:abstractNumId w:val="3"/>
  </w:num>
  <w:num w:numId="10">
    <w:abstractNumId w:val="10"/>
  </w:num>
  <w:num w:numId="11">
    <w:abstractNumId w:val="39"/>
  </w:num>
  <w:num w:numId="12">
    <w:abstractNumId w:val="37"/>
  </w:num>
  <w:num w:numId="13">
    <w:abstractNumId w:val="24"/>
  </w:num>
  <w:num w:numId="14">
    <w:abstractNumId w:val="23"/>
  </w:num>
  <w:num w:numId="15">
    <w:abstractNumId w:val="32"/>
  </w:num>
  <w:num w:numId="16">
    <w:abstractNumId w:val="14"/>
  </w:num>
  <w:num w:numId="17">
    <w:abstractNumId w:val="7"/>
  </w:num>
  <w:num w:numId="18">
    <w:abstractNumId w:val="22"/>
  </w:num>
  <w:num w:numId="19">
    <w:abstractNumId w:val="21"/>
  </w:num>
  <w:num w:numId="20">
    <w:abstractNumId w:val="26"/>
  </w:num>
  <w:num w:numId="21">
    <w:abstractNumId w:val="34"/>
  </w:num>
  <w:num w:numId="22">
    <w:abstractNumId w:val="5"/>
  </w:num>
  <w:num w:numId="23">
    <w:abstractNumId w:val="29"/>
  </w:num>
  <w:num w:numId="24">
    <w:abstractNumId w:val="43"/>
  </w:num>
  <w:num w:numId="25">
    <w:abstractNumId w:val="9"/>
  </w:num>
  <w:num w:numId="26">
    <w:abstractNumId w:val="38"/>
  </w:num>
  <w:num w:numId="27">
    <w:abstractNumId w:val="4"/>
  </w:num>
  <w:num w:numId="28">
    <w:abstractNumId w:val="20"/>
  </w:num>
  <w:num w:numId="29">
    <w:abstractNumId w:val="18"/>
  </w:num>
  <w:num w:numId="30">
    <w:abstractNumId w:val="41"/>
  </w:num>
  <w:num w:numId="31">
    <w:abstractNumId w:val="19"/>
  </w:num>
  <w:num w:numId="32">
    <w:abstractNumId w:val="28"/>
  </w:num>
  <w:num w:numId="33">
    <w:abstractNumId w:val="35"/>
  </w:num>
  <w:num w:numId="34">
    <w:abstractNumId w:val="44"/>
  </w:num>
  <w:num w:numId="35">
    <w:abstractNumId w:val="33"/>
  </w:num>
  <w:num w:numId="36">
    <w:abstractNumId w:val="16"/>
  </w:num>
  <w:num w:numId="37">
    <w:abstractNumId w:val="25"/>
  </w:num>
  <w:num w:numId="38">
    <w:abstractNumId w:val="17"/>
  </w:num>
  <w:num w:numId="39">
    <w:abstractNumId w:val="12"/>
  </w:num>
  <w:num w:numId="40">
    <w:abstractNumId w:val="31"/>
  </w:num>
  <w:num w:numId="41">
    <w:abstractNumId w:val="1"/>
  </w:num>
  <w:num w:numId="42">
    <w:abstractNumId w:val="42"/>
  </w:num>
  <w:num w:numId="43">
    <w:abstractNumId w:val="8"/>
  </w:num>
  <w:num w:numId="44">
    <w:abstractNumId w:val="1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5"/>
    <w:rsid w:val="0000189C"/>
    <w:rsid w:val="00004A58"/>
    <w:rsid w:val="00006985"/>
    <w:rsid w:val="000148D5"/>
    <w:rsid w:val="00051EF5"/>
    <w:rsid w:val="000551AE"/>
    <w:rsid w:val="00060ABD"/>
    <w:rsid w:val="00072AB8"/>
    <w:rsid w:val="00081711"/>
    <w:rsid w:val="00083966"/>
    <w:rsid w:val="000C2B03"/>
    <w:rsid w:val="000D3C77"/>
    <w:rsid w:val="000D4790"/>
    <w:rsid w:val="000F58F2"/>
    <w:rsid w:val="0011057A"/>
    <w:rsid w:val="00133565"/>
    <w:rsid w:val="00136465"/>
    <w:rsid w:val="00136D02"/>
    <w:rsid w:val="001653CE"/>
    <w:rsid w:val="00175761"/>
    <w:rsid w:val="00176C7A"/>
    <w:rsid w:val="001829C8"/>
    <w:rsid w:val="001A31F4"/>
    <w:rsid w:val="001B4443"/>
    <w:rsid w:val="001E2DCC"/>
    <w:rsid w:val="001E7975"/>
    <w:rsid w:val="002001DC"/>
    <w:rsid w:val="002076A9"/>
    <w:rsid w:val="00223C0D"/>
    <w:rsid w:val="002241EB"/>
    <w:rsid w:val="00235670"/>
    <w:rsid w:val="00240D96"/>
    <w:rsid w:val="00256340"/>
    <w:rsid w:val="0027139E"/>
    <w:rsid w:val="00281742"/>
    <w:rsid w:val="00292660"/>
    <w:rsid w:val="002A7787"/>
    <w:rsid w:val="002D660E"/>
    <w:rsid w:val="002D7B8B"/>
    <w:rsid w:val="002E3ABE"/>
    <w:rsid w:val="002E7FEF"/>
    <w:rsid w:val="00301B07"/>
    <w:rsid w:val="0030432C"/>
    <w:rsid w:val="00311076"/>
    <w:rsid w:val="00313282"/>
    <w:rsid w:val="003210E1"/>
    <w:rsid w:val="003259DD"/>
    <w:rsid w:val="00327313"/>
    <w:rsid w:val="0034403E"/>
    <w:rsid w:val="003719D2"/>
    <w:rsid w:val="00383842"/>
    <w:rsid w:val="0038400D"/>
    <w:rsid w:val="00393F6E"/>
    <w:rsid w:val="003A104D"/>
    <w:rsid w:val="003B0FAE"/>
    <w:rsid w:val="003B65F1"/>
    <w:rsid w:val="003B74C3"/>
    <w:rsid w:val="003D6B16"/>
    <w:rsid w:val="003E0579"/>
    <w:rsid w:val="003E4357"/>
    <w:rsid w:val="003F0443"/>
    <w:rsid w:val="003F673D"/>
    <w:rsid w:val="003F6939"/>
    <w:rsid w:val="004153BB"/>
    <w:rsid w:val="00422B13"/>
    <w:rsid w:val="00430A71"/>
    <w:rsid w:val="00437A56"/>
    <w:rsid w:val="00462F20"/>
    <w:rsid w:val="00470DF1"/>
    <w:rsid w:val="004808E5"/>
    <w:rsid w:val="00490763"/>
    <w:rsid w:val="004931D0"/>
    <w:rsid w:val="004C1DDF"/>
    <w:rsid w:val="004C7F6F"/>
    <w:rsid w:val="004E34CF"/>
    <w:rsid w:val="004F08DD"/>
    <w:rsid w:val="005052B9"/>
    <w:rsid w:val="00507C39"/>
    <w:rsid w:val="005154F9"/>
    <w:rsid w:val="0054764D"/>
    <w:rsid w:val="0055248D"/>
    <w:rsid w:val="00560BBE"/>
    <w:rsid w:val="00563CE0"/>
    <w:rsid w:val="00574FEE"/>
    <w:rsid w:val="005905A1"/>
    <w:rsid w:val="005A2B6D"/>
    <w:rsid w:val="005B1F60"/>
    <w:rsid w:val="005B3598"/>
    <w:rsid w:val="005C08B1"/>
    <w:rsid w:val="005C15FA"/>
    <w:rsid w:val="005C2BDB"/>
    <w:rsid w:val="005C7813"/>
    <w:rsid w:val="005D6F44"/>
    <w:rsid w:val="005E27B1"/>
    <w:rsid w:val="005F6D0C"/>
    <w:rsid w:val="0061483F"/>
    <w:rsid w:val="00615C42"/>
    <w:rsid w:val="006203CD"/>
    <w:rsid w:val="00633A3C"/>
    <w:rsid w:val="0065107B"/>
    <w:rsid w:val="00652793"/>
    <w:rsid w:val="00652F57"/>
    <w:rsid w:val="006669C9"/>
    <w:rsid w:val="006B5195"/>
    <w:rsid w:val="006C6E71"/>
    <w:rsid w:val="006D379A"/>
    <w:rsid w:val="006E2A4E"/>
    <w:rsid w:val="006E4331"/>
    <w:rsid w:val="006E550C"/>
    <w:rsid w:val="006F24F4"/>
    <w:rsid w:val="006F76A9"/>
    <w:rsid w:val="007132E7"/>
    <w:rsid w:val="00724240"/>
    <w:rsid w:val="007308E8"/>
    <w:rsid w:val="00732BBD"/>
    <w:rsid w:val="007354CE"/>
    <w:rsid w:val="00752924"/>
    <w:rsid w:val="00753857"/>
    <w:rsid w:val="00755B49"/>
    <w:rsid w:val="007627D4"/>
    <w:rsid w:val="007661DF"/>
    <w:rsid w:val="00774F6A"/>
    <w:rsid w:val="00790008"/>
    <w:rsid w:val="007A3F27"/>
    <w:rsid w:val="007B641F"/>
    <w:rsid w:val="007C07A9"/>
    <w:rsid w:val="007D34DE"/>
    <w:rsid w:val="007D5856"/>
    <w:rsid w:val="007E6D50"/>
    <w:rsid w:val="00801580"/>
    <w:rsid w:val="00836785"/>
    <w:rsid w:val="00840786"/>
    <w:rsid w:val="008447C7"/>
    <w:rsid w:val="008600A0"/>
    <w:rsid w:val="008625A3"/>
    <w:rsid w:val="00862F95"/>
    <w:rsid w:val="0087086C"/>
    <w:rsid w:val="00880AB5"/>
    <w:rsid w:val="00883667"/>
    <w:rsid w:val="0089622F"/>
    <w:rsid w:val="008B5D34"/>
    <w:rsid w:val="008C7038"/>
    <w:rsid w:val="008F748C"/>
    <w:rsid w:val="00912000"/>
    <w:rsid w:val="009133CC"/>
    <w:rsid w:val="00932AC7"/>
    <w:rsid w:val="009349EF"/>
    <w:rsid w:val="00943631"/>
    <w:rsid w:val="00947FA5"/>
    <w:rsid w:val="00953A31"/>
    <w:rsid w:val="009633E1"/>
    <w:rsid w:val="009654BC"/>
    <w:rsid w:val="00965E0D"/>
    <w:rsid w:val="00966C5C"/>
    <w:rsid w:val="009854AB"/>
    <w:rsid w:val="009A4AD3"/>
    <w:rsid w:val="009B3735"/>
    <w:rsid w:val="009C6334"/>
    <w:rsid w:val="009D2911"/>
    <w:rsid w:val="009E0092"/>
    <w:rsid w:val="009E2B5C"/>
    <w:rsid w:val="009F2E1F"/>
    <w:rsid w:val="009F692F"/>
    <w:rsid w:val="009F6F36"/>
    <w:rsid w:val="00A01595"/>
    <w:rsid w:val="00A04A75"/>
    <w:rsid w:val="00A0550C"/>
    <w:rsid w:val="00A15157"/>
    <w:rsid w:val="00A21A0B"/>
    <w:rsid w:val="00A24AC7"/>
    <w:rsid w:val="00A27B5A"/>
    <w:rsid w:val="00A40E62"/>
    <w:rsid w:val="00A444CB"/>
    <w:rsid w:val="00A51335"/>
    <w:rsid w:val="00A57A64"/>
    <w:rsid w:val="00A6576A"/>
    <w:rsid w:val="00A65B8B"/>
    <w:rsid w:val="00A73160"/>
    <w:rsid w:val="00A75E7E"/>
    <w:rsid w:val="00A77939"/>
    <w:rsid w:val="00A8135F"/>
    <w:rsid w:val="00A87F92"/>
    <w:rsid w:val="00A96AE9"/>
    <w:rsid w:val="00AA60FF"/>
    <w:rsid w:val="00AA749E"/>
    <w:rsid w:val="00AD16B7"/>
    <w:rsid w:val="00AE4EC8"/>
    <w:rsid w:val="00AF1156"/>
    <w:rsid w:val="00B15722"/>
    <w:rsid w:val="00B20698"/>
    <w:rsid w:val="00B24C37"/>
    <w:rsid w:val="00B43AD8"/>
    <w:rsid w:val="00B43CE1"/>
    <w:rsid w:val="00B51E1C"/>
    <w:rsid w:val="00B54F43"/>
    <w:rsid w:val="00B664D1"/>
    <w:rsid w:val="00B74F90"/>
    <w:rsid w:val="00B873E4"/>
    <w:rsid w:val="00BA4302"/>
    <w:rsid w:val="00BA65E2"/>
    <w:rsid w:val="00BB5D77"/>
    <w:rsid w:val="00BD44B6"/>
    <w:rsid w:val="00BE21C7"/>
    <w:rsid w:val="00BF045E"/>
    <w:rsid w:val="00BF5D60"/>
    <w:rsid w:val="00BF7A07"/>
    <w:rsid w:val="00C10728"/>
    <w:rsid w:val="00C20E52"/>
    <w:rsid w:val="00C218B3"/>
    <w:rsid w:val="00C312A4"/>
    <w:rsid w:val="00C41B51"/>
    <w:rsid w:val="00C4212A"/>
    <w:rsid w:val="00C4371E"/>
    <w:rsid w:val="00C65BFD"/>
    <w:rsid w:val="00CB4DD7"/>
    <w:rsid w:val="00CB768B"/>
    <w:rsid w:val="00CC0960"/>
    <w:rsid w:val="00CD6304"/>
    <w:rsid w:val="00CE7DE9"/>
    <w:rsid w:val="00CE7F91"/>
    <w:rsid w:val="00D23D32"/>
    <w:rsid w:val="00D26591"/>
    <w:rsid w:val="00D505BF"/>
    <w:rsid w:val="00D50A47"/>
    <w:rsid w:val="00D50CAF"/>
    <w:rsid w:val="00D57290"/>
    <w:rsid w:val="00D60C97"/>
    <w:rsid w:val="00D652B6"/>
    <w:rsid w:val="00D81DBF"/>
    <w:rsid w:val="00D82D49"/>
    <w:rsid w:val="00DB062B"/>
    <w:rsid w:val="00DC13D4"/>
    <w:rsid w:val="00DC2E52"/>
    <w:rsid w:val="00DE2C15"/>
    <w:rsid w:val="00DE4B86"/>
    <w:rsid w:val="00DF2807"/>
    <w:rsid w:val="00DF3FD9"/>
    <w:rsid w:val="00E02A58"/>
    <w:rsid w:val="00E04F51"/>
    <w:rsid w:val="00E12414"/>
    <w:rsid w:val="00E128F6"/>
    <w:rsid w:val="00E25F74"/>
    <w:rsid w:val="00E33061"/>
    <w:rsid w:val="00E56C50"/>
    <w:rsid w:val="00E75286"/>
    <w:rsid w:val="00E80614"/>
    <w:rsid w:val="00E82C02"/>
    <w:rsid w:val="00E853EF"/>
    <w:rsid w:val="00EA516C"/>
    <w:rsid w:val="00EA60D5"/>
    <w:rsid w:val="00EA7FCC"/>
    <w:rsid w:val="00F246B3"/>
    <w:rsid w:val="00F35481"/>
    <w:rsid w:val="00F42F83"/>
    <w:rsid w:val="00F55192"/>
    <w:rsid w:val="00F668FD"/>
    <w:rsid w:val="00F7096A"/>
    <w:rsid w:val="00F825C8"/>
    <w:rsid w:val="00F825EB"/>
    <w:rsid w:val="00F9306C"/>
    <w:rsid w:val="00F942E5"/>
    <w:rsid w:val="00F973F6"/>
    <w:rsid w:val="00FD086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45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B0F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1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9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C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</dc:creator>
  <cp:keywords/>
  <dc:description/>
  <cp:lastModifiedBy>Clair Carr</cp:lastModifiedBy>
  <cp:revision>4</cp:revision>
  <cp:lastPrinted>2019-04-25T21:13:00Z</cp:lastPrinted>
  <dcterms:created xsi:type="dcterms:W3CDTF">2020-10-23T01:22:00Z</dcterms:created>
  <dcterms:modified xsi:type="dcterms:W3CDTF">2020-10-24T12:24:00Z</dcterms:modified>
</cp:coreProperties>
</file>