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4A698EB1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652F57">
        <w:rPr>
          <w:b/>
          <w:i/>
          <w:color w:val="000000" w:themeColor="text1"/>
          <w:sz w:val="28"/>
          <w:szCs w:val="28"/>
          <w:u w:val="single"/>
        </w:rPr>
        <w:t>September</w:t>
      </w:r>
      <w:r w:rsidR="00DC2E52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652F57">
        <w:rPr>
          <w:b/>
          <w:i/>
          <w:color w:val="000000" w:themeColor="text1"/>
          <w:sz w:val="28"/>
          <w:szCs w:val="28"/>
          <w:u w:val="single"/>
        </w:rPr>
        <w:t>25</w:t>
      </w:r>
      <w:r w:rsidR="00DC2E52">
        <w:rPr>
          <w:b/>
          <w:i/>
          <w:color w:val="000000" w:themeColor="text1"/>
          <w:sz w:val="28"/>
          <w:szCs w:val="28"/>
          <w:u w:val="single"/>
        </w:rPr>
        <w:t>, 2020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0A3164D1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on </w:t>
      </w:r>
      <w:r w:rsidR="00422B13">
        <w:rPr>
          <w:color w:val="000000" w:themeColor="text1"/>
        </w:rPr>
        <w:t>September 25</w:t>
      </w:r>
      <w:r w:rsidR="00DC2E52">
        <w:rPr>
          <w:color w:val="000000" w:themeColor="text1"/>
        </w:rPr>
        <w:t>,</w:t>
      </w:r>
      <w:r w:rsidR="00732BBD" w:rsidRPr="005154F9">
        <w:rPr>
          <w:color w:val="000000" w:themeColor="text1"/>
          <w:vertAlign w:val="superscript"/>
        </w:rPr>
        <w:t xml:space="preserve"> </w:t>
      </w:r>
      <w:r w:rsidR="00732BBD" w:rsidRPr="005154F9">
        <w:rPr>
          <w:color w:val="000000" w:themeColor="text1"/>
        </w:rPr>
        <w:t>2020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 xml:space="preserve">7:30am and meeting </w:t>
      </w:r>
      <w:r w:rsidR="001A31F4">
        <w:rPr>
          <w:color w:val="000000" w:themeColor="text1"/>
        </w:rPr>
        <w:t>ended at 8:</w:t>
      </w:r>
      <w:r w:rsidR="00DC2E52">
        <w:rPr>
          <w:color w:val="000000" w:themeColor="text1"/>
        </w:rPr>
        <w:t>1</w:t>
      </w:r>
      <w:r w:rsidR="006203CD">
        <w:rPr>
          <w:color w:val="000000" w:themeColor="text1"/>
        </w:rPr>
        <w:t>7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Welsh,</w:t>
      </w:r>
      <w:r w:rsidRPr="005154F9">
        <w:rPr>
          <w:color w:val="000000" w:themeColor="text1"/>
        </w:rPr>
        <w:t xml:space="preserve"> Erica McCu</w:t>
      </w:r>
      <w:r w:rsidR="001A31F4">
        <w:rPr>
          <w:color w:val="000000" w:themeColor="text1"/>
        </w:rPr>
        <w:t>l</w:t>
      </w:r>
      <w:r w:rsidR="00470DF1">
        <w:rPr>
          <w:color w:val="000000" w:themeColor="text1"/>
        </w:rPr>
        <w:t xml:space="preserve">ley, </w:t>
      </w:r>
      <w:r w:rsidR="001A31F4">
        <w:rPr>
          <w:color w:val="000000" w:themeColor="text1"/>
        </w:rPr>
        <w:t xml:space="preserve">Emily Turner, </w:t>
      </w:r>
      <w:r w:rsidR="00422B13">
        <w:rPr>
          <w:color w:val="000000" w:themeColor="text1"/>
        </w:rPr>
        <w:t xml:space="preserve">Mike Simon, </w:t>
      </w:r>
      <w:r w:rsidR="00DC2E52">
        <w:rPr>
          <w:color w:val="000000" w:themeColor="text1"/>
        </w:rPr>
        <w:t>Mark Bielang, Kim Carr</w:t>
      </w:r>
      <w:r w:rsidR="00470DF1">
        <w:rPr>
          <w:color w:val="000000" w:themeColor="text1"/>
        </w:rPr>
        <w:t>, Mary Hall</w:t>
      </w:r>
      <w:r w:rsidR="00422B13">
        <w:rPr>
          <w:color w:val="000000" w:themeColor="text1"/>
        </w:rPr>
        <w:t>, Ben Barber and Joe Romeo</w:t>
      </w:r>
      <w:r w:rsidRPr="005154F9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7258B05D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>Membership update: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19DF0F61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(active)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74F90">
        <w:rPr>
          <w:color w:val="000000" w:themeColor="text1"/>
        </w:rPr>
        <w:t>4</w:t>
      </w:r>
      <w:r w:rsidR="00081711">
        <w:rPr>
          <w:color w:val="000000" w:themeColor="text1"/>
        </w:rPr>
        <w:t>6</w:t>
      </w:r>
    </w:p>
    <w:p w14:paraId="305DBA21" w14:textId="1CFE1F22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2</w:t>
      </w:r>
      <w:proofErr w:type="gramEnd"/>
    </w:p>
    <w:p w14:paraId="604E3390" w14:textId="21D75097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</w:t>
      </w:r>
      <w:r w:rsidR="00A8135F">
        <w:rPr>
          <w:color w:val="000000" w:themeColor="text1"/>
        </w:rPr>
        <w:t>1</w:t>
      </w:r>
      <w:proofErr w:type="gramEnd"/>
      <w:r w:rsidR="00BF7A07" w:rsidRPr="005154F9">
        <w:rPr>
          <w:color w:val="000000" w:themeColor="text1"/>
        </w:rPr>
        <w:tab/>
      </w:r>
    </w:p>
    <w:p w14:paraId="331D0CD4" w14:textId="2FCB9E67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136465" w:rsidRPr="005154F9">
        <w:rPr>
          <w:color w:val="000000" w:themeColor="text1"/>
        </w:rPr>
        <w:t>1</w:t>
      </w:r>
      <w:r w:rsidR="00081711">
        <w:rPr>
          <w:color w:val="000000" w:themeColor="text1"/>
        </w:rPr>
        <w:t>7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37153C3C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Honorary Members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</w:r>
      <w:r w:rsidR="008F748C" w:rsidRPr="005154F9">
        <w:rPr>
          <w:color w:val="000000" w:themeColor="text1"/>
          <w:u w:val="single"/>
        </w:rPr>
        <w:t xml:space="preserve">  </w:t>
      </w:r>
      <w:r w:rsidR="005052B9" w:rsidRPr="005154F9">
        <w:rPr>
          <w:color w:val="000000" w:themeColor="text1"/>
          <w:u w:val="single"/>
        </w:rPr>
        <w:tab/>
      </w:r>
      <w:proofErr w:type="gramEnd"/>
      <w:r w:rsidR="005052B9" w:rsidRPr="005154F9">
        <w:rPr>
          <w:color w:val="000000" w:themeColor="text1"/>
          <w:u w:val="single"/>
        </w:rPr>
        <w:t xml:space="preserve">  </w:t>
      </w:r>
      <w:r w:rsidR="008F748C" w:rsidRPr="005154F9">
        <w:rPr>
          <w:color w:val="000000" w:themeColor="text1"/>
          <w:u w:val="single"/>
        </w:rPr>
        <w:t>5</w:t>
      </w:r>
      <w:r w:rsidRPr="005154F9">
        <w:rPr>
          <w:color w:val="000000" w:themeColor="text1"/>
        </w:rPr>
        <w:tab/>
      </w:r>
    </w:p>
    <w:p w14:paraId="2FF38144" w14:textId="2DE74AB4" w:rsidR="00060ABD" w:rsidRPr="005154F9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Total </w:t>
      </w:r>
      <w:r w:rsidR="00A8135F">
        <w:rPr>
          <w:color w:val="000000" w:themeColor="text1"/>
        </w:rPr>
        <w:t xml:space="preserve">Membership (as of </w:t>
      </w:r>
      <w:r w:rsidR="0089622F">
        <w:rPr>
          <w:color w:val="000000" w:themeColor="text1"/>
        </w:rPr>
        <w:t>9/24</w:t>
      </w:r>
      <w:r w:rsidR="00732BBD" w:rsidRPr="005154F9">
        <w:rPr>
          <w:color w:val="000000" w:themeColor="text1"/>
        </w:rPr>
        <w:t>/2020</w:t>
      </w:r>
      <w:r w:rsidRPr="005154F9">
        <w:rPr>
          <w:color w:val="000000" w:themeColor="text1"/>
        </w:rPr>
        <w:t>)</w:t>
      </w:r>
      <w:r w:rsidR="00A15157"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ab/>
      </w:r>
      <w:r w:rsidR="00563CE0" w:rsidRPr="005154F9">
        <w:rPr>
          <w:color w:val="000000" w:themeColor="text1"/>
        </w:rPr>
        <w:t>7</w:t>
      </w:r>
      <w:r w:rsidR="00B43AD8">
        <w:rPr>
          <w:color w:val="000000" w:themeColor="text1"/>
        </w:rPr>
        <w:t>1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7D91B782" w:rsidR="00DE2C15" w:rsidRPr="005154F9" w:rsidRDefault="00563CE0" w:rsidP="00223C0D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Average attendance in </w:t>
      </w:r>
      <w:r w:rsidR="00B74F90">
        <w:rPr>
          <w:color w:val="000000" w:themeColor="text1"/>
        </w:rPr>
        <w:t xml:space="preserve">June </w:t>
      </w:r>
      <w:r w:rsidR="002E3ABE" w:rsidRPr="005154F9">
        <w:rPr>
          <w:color w:val="000000" w:themeColor="text1"/>
        </w:rPr>
        <w:t xml:space="preserve">was </w:t>
      </w:r>
      <w:r w:rsidR="00B74F90">
        <w:rPr>
          <w:color w:val="000000" w:themeColor="text1"/>
        </w:rPr>
        <w:t>5</w:t>
      </w:r>
      <w:r w:rsidR="00081711">
        <w:rPr>
          <w:color w:val="000000" w:themeColor="text1"/>
        </w:rPr>
        <w:t>2.47</w:t>
      </w:r>
      <w:r w:rsidR="00652793" w:rsidRPr="005154F9">
        <w:rPr>
          <w:color w:val="000000" w:themeColor="text1"/>
        </w:rPr>
        <w:t xml:space="preserve">% </w:t>
      </w:r>
    </w:p>
    <w:p w14:paraId="7B3E87A2" w14:textId="43FCFE92" w:rsidR="00BF045E" w:rsidRPr="005154F9" w:rsidRDefault="00B664D1" w:rsidP="00DE2C15">
      <w:pPr>
        <w:ind w:firstLine="720"/>
        <w:rPr>
          <w:b/>
          <w:i/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4932C682" w14:textId="3BF6326F" w:rsidR="007627D4" w:rsidRPr="005154F9" w:rsidRDefault="007627D4" w:rsidP="00223C0D">
      <w:pPr>
        <w:rPr>
          <w:color w:val="000000" w:themeColor="text1"/>
          <w:sz w:val="10"/>
          <w:szCs w:val="10"/>
        </w:rPr>
      </w:pPr>
    </w:p>
    <w:p w14:paraId="3C70B381" w14:textId="617B2B0D" w:rsidR="005905A1" w:rsidRDefault="007C07A9" w:rsidP="00652F57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7627D4" w:rsidRPr="005154F9">
        <w:rPr>
          <w:color w:val="000000" w:themeColor="text1"/>
        </w:rPr>
        <w:tab/>
      </w:r>
      <w:r w:rsidR="00652F57">
        <w:rPr>
          <w:color w:val="000000" w:themeColor="text1"/>
        </w:rPr>
        <w:t>Vote to induct Gina Molinari</w:t>
      </w:r>
      <w:r w:rsidR="00B51E1C">
        <w:rPr>
          <w:color w:val="000000" w:themeColor="text1"/>
        </w:rPr>
        <w:t>:</w:t>
      </w:r>
    </w:p>
    <w:p w14:paraId="7F59346F" w14:textId="7BB4F872" w:rsidR="00DF3FD9" w:rsidRDefault="00B51E1C" w:rsidP="00652F57">
      <w:pPr>
        <w:rPr>
          <w:color w:val="000000" w:themeColor="text1"/>
        </w:rPr>
      </w:pPr>
      <w:r>
        <w:rPr>
          <w:color w:val="000000" w:themeColor="text1"/>
        </w:rPr>
        <w:tab/>
        <w:t xml:space="preserve">a.  </w:t>
      </w:r>
      <w:r w:rsidR="00422B13">
        <w:rPr>
          <w:color w:val="000000" w:themeColor="text1"/>
        </w:rPr>
        <w:t>Will be held after Gina’s information is posted in the bulletin for 3 weeks.</w:t>
      </w:r>
    </w:p>
    <w:p w14:paraId="68AC3003" w14:textId="0D84FB8F" w:rsidR="00B51E1C" w:rsidRDefault="00B51E1C" w:rsidP="00652F57">
      <w:pPr>
        <w:rPr>
          <w:color w:val="000000" w:themeColor="text1"/>
        </w:rPr>
      </w:pPr>
      <w:r>
        <w:rPr>
          <w:color w:val="000000" w:themeColor="text1"/>
        </w:rPr>
        <w:tab/>
        <w:t>b.  Kim to send information to Gary Meyer to post in bulletin</w:t>
      </w:r>
    </w:p>
    <w:p w14:paraId="41B35705" w14:textId="125A7086" w:rsidR="00B51E1C" w:rsidRDefault="00B51E1C" w:rsidP="00652F57">
      <w:pPr>
        <w:rPr>
          <w:color w:val="000000" w:themeColor="text1"/>
        </w:rPr>
      </w:pPr>
      <w:r>
        <w:rPr>
          <w:color w:val="000000" w:themeColor="text1"/>
        </w:rPr>
        <w:tab/>
        <w:t>c.  Kim to send new packet information to Matt.</w:t>
      </w:r>
    </w:p>
    <w:p w14:paraId="329B85F2" w14:textId="09A97353" w:rsidR="00B51E1C" w:rsidRPr="005154F9" w:rsidRDefault="00B51E1C" w:rsidP="00652F57">
      <w:pPr>
        <w:rPr>
          <w:color w:val="000000" w:themeColor="text1"/>
        </w:rPr>
      </w:pPr>
      <w:r>
        <w:rPr>
          <w:color w:val="000000" w:themeColor="text1"/>
        </w:rPr>
        <w:tab/>
        <w:t>d.  If approved, Gina’s dues will be prorated through June 2021.</w:t>
      </w:r>
    </w:p>
    <w:p w14:paraId="390D4C85" w14:textId="77777777" w:rsidR="00F7096A" w:rsidRPr="005154F9" w:rsidRDefault="00F7096A" w:rsidP="00430A71">
      <w:pPr>
        <w:rPr>
          <w:color w:val="000000" w:themeColor="text1"/>
        </w:rPr>
      </w:pPr>
    </w:p>
    <w:p w14:paraId="7EF73BFC" w14:textId="77777777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7EDF70AD" w14:textId="7CB00FBB" w:rsidR="006E550C" w:rsidRDefault="00223C0D" w:rsidP="006E550C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  <w:r w:rsidR="00C10728" w:rsidRPr="005154F9">
        <w:rPr>
          <w:color w:val="000000" w:themeColor="text1"/>
        </w:rPr>
        <w:tab/>
      </w:r>
    </w:p>
    <w:p w14:paraId="1E66F279" w14:textId="0210544D" w:rsidR="00A444CB" w:rsidRDefault="00A444CB" w:rsidP="00A8135F">
      <w:pPr>
        <w:rPr>
          <w:color w:val="000000" w:themeColor="text1"/>
        </w:rPr>
      </w:pPr>
    </w:p>
    <w:p w14:paraId="17082E43" w14:textId="0035951D" w:rsidR="00081711" w:rsidRPr="0089622F" w:rsidRDefault="00081711" w:rsidP="00A8135F">
      <w:pPr>
        <w:rPr>
          <w:color w:val="000000" w:themeColor="text1"/>
          <w:u w:val="single"/>
        </w:rPr>
      </w:pPr>
      <w:r w:rsidRPr="0089622F">
        <w:rPr>
          <w:color w:val="000000" w:themeColor="text1"/>
          <w:u w:val="single"/>
        </w:rPr>
        <w:t xml:space="preserve">Profit &amp; Loss July 1 </w:t>
      </w:r>
      <w:r w:rsidR="0089622F" w:rsidRPr="0089622F">
        <w:rPr>
          <w:color w:val="000000" w:themeColor="text1"/>
          <w:u w:val="single"/>
        </w:rPr>
        <w:t>– September 24, 2020</w:t>
      </w:r>
    </w:p>
    <w:p w14:paraId="477ED06F" w14:textId="64B536E7" w:rsidR="00081711" w:rsidRDefault="00081711" w:rsidP="00A8135F">
      <w:pPr>
        <w:rPr>
          <w:color w:val="000000" w:themeColor="text1"/>
        </w:rPr>
      </w:pPr>
      <w:r>
        <w:rPr>
          <w:color w:val="000000" w:themeColor="text1"/>
        </w:rPr>
        <w:t>General Fund:  Net income $7577.22</w:t>
      </w:r>
    </w:p>
    <w:p w14:paraId="57887456" w14:textId="3A16537C" w:rsidR="0089622F" w:rsidRDefault="00081711" w:rsidP="00A444CB">
      <w:pPr>
        <w:rPr>
          <w:color w:val="000000" w:themeColor="text1"/>
        </w:rPr>
      </w:pPr>
      <w:r>
        <w:rPr>
          <w:color w:val="000000" w:themeColor="text1"/>
        </w:rPr>
        <w:t>Charities – ($593.64)</w:t>
      </w:r>
    </w:p>
    <w:p w14:paraId="0FE4581E" w14:textId="77777777" w:rsidR="00081711" w:rsidRDefault="00081711" w:rsidP="00A444CB">
      <w:pPr>
        <w:rPr>
          <w:color w:val="000000" w:themeColor="text1"/>
        </w:rPr>
      </w:pPr>
    </w:p>
    <w:p w14:paraId="06D1AFFE" w14:textId="50D5E397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General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369BA73E" w14:textId="73611D8B" w:rsidR="00A444CB" w:rsidRPr="00A444CB" w:rsidRDefault="00A444CB" w:rsidP="00A96AE9">
      <w:pPr>
        <w:rPr>
          <w:color w:val="000000" w:themeColor="text1"/>
        </w:rPr>
      </w:pPr>
      <w:r w:rsidRPr="00A444CB">
        <w:rPr>
          <w:color w:val="000000" w:themeColor="text1"/>
        </w:rPr>
        <w:t>$</w:t>
      </w:r>
      <w:r w:rsidR="00A96AE9">
        <w:rPr>
          <w:color w:val="000000" w:themeColor="text1"/>
        </w:rPr>
        <w:t>1</w:t>
      </w:r>
      <w:r w:rsidR="0089622F">
        <w:rPr>
          <w:color w:val="000000" w:themeColor="text1"/>
        </w:rPr>
        <w:t>6,046</w:t>
      </w:r>
      <w:r w:rsidRPr="00A444CB">
        <w:rPr>
          <w:color w:val="000000" w:themeColor="text1"/>
        </w:rPr>
        <w:t xml:space="preserve"> Current Balance</w:t>
      </w:r>
    </w:p>
    <w:p w14:paraId="0C6BCA92" w14:textId="77777777" w:rsidR="00A444CB" w:rsidRPr="00A444CB" w:rsidRDefault="00A444CB" w:rsidP="00A444CB">
      <w:pPr>
        <w:rPr>
          <w:color w:val="000000" w:themeColor="text1"/>
        </w:rPr>
      </w:pPr>
    </w:p>
    <w:p w14:paraId="1E46FCBC" w14:textId="631A52E0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Charities Fund</w:t>
      </w:r>
      <w:r w:rsidR="0089622F">
        <w:rPr>
          <w:color w:val="000000" w:themeColor="text1"/>
        </w:rPr>
        <w:t xml:space="preserve"> Accounts</w:t>
      </w:r>
      <w:r w:rsidRPr="00A444CB">
        <w:rPr>
          <w:color w:val="000000" w:themeColor="text1"/>
        </w:rPr>
        <w:t>:</w:t>
      </w:r>
    </w:p>
    <w:p w14:paraId="0CF6CE72" w14:textId="32F7CE80" w:rsidR="00A444CB" w:rsidRDefault="00A96AE9" w:rsidP="00A444CB">
      <w:pPr>
        <w:rPr>
          <w:color w:val="000000" w:themeColor="text1"/>
        </w:rPr>
      </w:pPr>
      <w:r>
        <w:rPr>
          <w:color w:val="000000" w:themeColor="text1"/>
        </w:rPr>
        <w:t>$</w:t>
      </w:r>
      <w:r w:rsidR="0089622F">
        <w:rPr>
          <w:color w:val="000000" w:themeColor="text1"/>
        </w:rPr>
        <w:t>19,801.73</w:t>
      </w:r>
    </w:p>
    <w:p w14:paraId="67B9CCA7" w14:textId="5DED1FCC" w:rsidR="009D2911" w:rsidRDefault="009D2911" w:rsidP="00A444CB">
      <w:pPr>
        <w:rPr>
          <w:color w:val="000000" w:themeColor="text1"/>
        </w:rPr>
      </w:pPr>
    </w:p>
    <w:p w14:paraId="6CE9BBFC" w14:textId="58CDF30A" w:rsidR="009D2911" w:rsidRPr="00422B13" w:rsidRDefault="009D2911" w:rsidP="00422B13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422B13">
        <w:rPr>
          <w:color w:val="000000" w:themeColor="text1"/>
        </w:rPr>
        <w:t xml:space="preserve">Joe </w:t>
      </w:r>
      <w:r w:rsidR="003F673D" w:rsidRPr="00422B13">
        <w:rPr>
          <w:color w:val="000000" w:themeColor="text1"/>
        </w:rPr>
        <w:t xml:space="preserve">advised 20 invoices are outstanding.  Joe will send out a </w:t>
      </w:r>
      <w:r w:rsidR="00422B13" w:rsidRPr="00422B13">
        <w:rPr>
          <w:color w:val="000000" w:themeColor="text1"/>
        </w:rPr>
        <w:t xml:space="preserve">list to all board members of the members who have not paid their dues.  Board members will review list and send out a note of any members who they feel comfortable reaching out to personally.  </w:t>
      </w:r>
    </w:p>
    <w:p w14:paraId="77D2EA55" w14:textId="4B501E72" w:rsidR="003F673D" w:rsidRPr="00422B13" w:rsidRDefault="00422B13" w:rsidP="00422B13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422B13">
        <w:rPr>
          <w:color w:val="000000" w:themeColor="text1"/>
        </w:rPr>
        <w:t xml:space="preserve">Mike Simon advised a decision of outstanding dues and continued membership </w:t>
      </w:r>
      <w:r w:rsidR="003F673D" w:rsidRPr="00422B13">
        <w:rPr>
          <w:color w:val="000000" w:themeColor="text1"/>
        </w:rPr>
        <w:t>needs to be made by Decembe</w:t>
      </w:r>
      <w:r w:rsidRPr="00422B13">
        <w:rPr>
          <w:color w:val="000000" w:themeColor="text1"/>
        </w:rPr>
        <w:t>r</w:t>
      </w:r>
      <w:r w:rsidR="00AE4EC8">
        <w:rPr>
          <w:color w:val="000000" w:themeColor="text1"/>
        </w:rPr>
        <w:t xml:space="preserve"> 2020</w:t>
      </w:r>
      <w:r w:rsidRPr="00422B13">
        <w:rPr>
          <w:color w:val="000000" w:themeColor="text1"/>
        </w:rPr>
        <w:t>.</w:t>
      </w:r>
    </w:p>
    <w:p w14:paraId="41B51519" w14:textId="6556B377" w:rsidR="003F673D" w:rsidRPr="00422B13" w:rsidRDefault="003F673D" w:rsidP="00422B13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422B13">
        <w:rPr>
          <w:color w:val="000000" w:themeColor="text1"/>
        </w:rPr>
        <w:lastRenderedPageBreak/>
        <w:t xml:space="preserve">Everything switched to </w:t>
      </w:r>
      <w:r w:rsidR="00422B13" w:rsidRPr="00422B13">
        <w:rPr>
          <w:color w:val="000000" w:themeColor="text1"/>
        </w:rPr>
        <w:t>QuickBooks</w:t>
      </w:r>
      <w:r w:rsidRPr="00422B13">
        <w:rPr>
          <w:color w:val="000000" w:themeColor="text1"/>
        </w:rPr>
        <w:t xml:space="preserve"> online – thanks </w:t>
      </w:r>
      <w:r w:rsidR="00422B13">
        <w:rPr>
          <w:color w:val="000000" w:themeColor="text1"/>
        </w:rPr>
        <w:t>so much to J</w:t>
      </w:r>
      <w:r w:rsidRPr="00422B13">
        <w:rPr>
          <w:color w:val="000000" w:themeColor="text1"/>
        </w:rPr>
        <w:t xml:space="preserve">oe </w:t>
      </w:r>
      <w:r w:rsidR="00422B13">
        <w:rPr>
          <w:color w:val="000000" w:themeColor="text1"/>
        </w:rPr>
        <w:t>Romeo and Chris Cole</w:t>
      </w:r>
      <w:r w:rsidRPr="00422B13">
        <w:rPr>
          <w:color w:val="000000" w:themeColor="text1"/>
        </w:rPr>
        <w:t>.</w:t>
      </w:r>
    </w:p>
    <w:p w14:paraId="598F7287" w14:textId="7C5449E9" w:rsidR="003F673D" w:rsidRPr="00422B13" w:rsidRDefault="003F673D" w:rsidP="00422B13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422B13">
        <w:rPr>
          <w:color w:val="000000" w:themeColor="text1"/>
        </w:rPr>
        <w:t>Discussed 4</w:t>
      </w:r>
      <w:r w:rsidRPr="00422B13">
        <w:rPr>
          <w:color w:val="000000" w:themeColor="text1"/>
          <w:vertAlign w:val="superscript"/>
        </w:rPr>
        <w:t>th</w:t>
      </w:r>
      <w:r w:rsidRPr="00422B13">
        <w:rPr>
          <w:color w:val="000000" w:themeColor="text1"/>
        </w:rPr>
        <w:t xml:space="preserve"> of July f</w:t>
      </w:r>
      <w:r w:rsidR="00422B13">
        <w:rPr>
          <w:color w:val="000000" w:themeColor="text1"/>
        </w:rPr>
        <w:t>u</w:t>
      </w:r>
      <w:r w:rsidRPr="00422B13">
        <w:rPr>
          <w:color w:val="000000" w:themeColor="text1"/>
        </w:rPr>
        <w:t xml:space="preserve">nd </w:t>
      </w:r>
      <w:r w:rsidR="00422B13">
        <w:rPr>
          <w:color w:val="000000" w:themeColor="text1"/>
        </w:rPr>
        <w:t>is a CD.  It is now unrestricted in the books.</w:t>
      </w:r>
    </w:p>
    <w:p w14:paraId="68803567" w14:textId="6A1ABD7A" w:rsidR="00A96AE9" w:rsidRDefault="00A96AE9" w:rsidP="00A444CB">
      <w:pPr>
        <w:rPr>
          <w:color w:val="000000" w:themeColor="text1"/>
        </w:rPr>
      </w:pPr>
    </w:p>
    <w:p w14:paraId="3ED85556" w14:textId="249F2017" w:rsidR="00430A71" w:rsidRPr="005154F9" w:rsidRDefault="003259DD" w:rsidP="003259DD">
      <w:pPr>
        <w:rPr>
          <w:rFonts w:eastAsia="Times New Roman" w:cstheme="minorHAnsi"/>
          <w:color w:val="000000" w:themeColor="text1"/>
        </w:rPr>
      </w:pPr>
      <w:r w:rsidRPr="005154F9">
        <w:rPr>
          <w:rFonts w:eastAsia="Times New Roman" w:cstheme="minorHAnsi"/>
          <w:color w:val="000000" w:themeColor="text1"/>
        </w:rPr>
        <w:tab/>
      </w:r>
      <w:r w:rsidR="001E7975" w:rsidRPr="005154F9">
        <w:rPr>
          <w:rFonts w:eastAsia="Times New Roman" w:cstheme="minorHAnsi"/>
          <w:color w:val="000000" w:themeColor="text1"/>
        </w:rPr>
        <w:tab/>
      </w:r>
      <w:r w:rsidR="001E7975" w:rsidRPr="005154F9">
        <w:rPr>
          <w:rFonts w:eastAsia="Times New Roman" w:cstheme="minorHAnsi"/>
          <w:color w:val="000000" w:themeColor="text1"/>
        </w:rPr>
        <w:tab/>
      </w:r>
      <w:r w:rsidR="00AF1156" w:rsidRPr="005154F9">
        <w:rPr>
          <w:rFonts w:eastAsia="Times New Roman" w:cstheme="minorHAnsi"/>
          <w:color w:val="000000" w:themeColor="text1"/>
        </w:rPr>
        <w:tab/>
      </w: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</w:p>
    <w:p w14:paraId="342F9DD4" w14:textId="5761B52A" w:rsidR="009854AB" w:rsidRPr="00422B13" w:rsidRDefault="009854AB" w:rsidP="00422B13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6459FFA9" w14:textId="2D2A71BE" w:rsidR="003F673D" w:rsidRDefault="003F673D" w:rsidP="00E75286">
      <w:pPr>
        <w:pStyle w:val="ListParagraph"/>
        <w:numPr>
          <w:ilvl w:val="0"/>
          <w:numId w:val="42"/>
        </w:numPr>
        <w:rPr>
          <w:color w:val="000000" w:themeColor="text1"/>
        </w:rPr>
      </w:pPr>
      <w:r w:rsidRPr="00E75286">
        <w:rPr>
          <w:color w:val="000000" w:themeColor="text1"/>
        </w:rPr>
        <w:t>Brian</w:t>
      </w:r>
      <w:r w:rsidR="00F668FD" w:rsidRPr="00E75286">
        <w:rPr>
          <w:color w:val="000000" w:themeColor="text1"/>
        </w:rPr>
        <w:t xml:space="preserve"> Kaufman</w:t>
      </w:r>
      <w:r w:rsidRPr="00E75286">
        <w:rPr>
          <w:color w:val="000000" w:themeColor="text1"/>
        </w:rPr>
        <w:t xml:space="preserve"> is adviser to SCORE</w:t>
      </w:r>
      <w:r w:rsidR="00E75286">
        <w:rPr>
          <w:color w:val="000000" w:themeColor="text1"/>
        </w:rPr>
        <w:t xml:space="preserve"> / Service Core of Retired Executives</w:t>
      </w:r>
      <w:r w:rsidRPr="00E75286">
        <w:rPr>
          <w:color w:val="000000" w:themeColor="text1"/>
        </w:rPr>
        <w:t xml:space="preserve">.  </w:t>
      </w:r>
      <w:r w:rsidR="0000189C">
        <w:rPr>
          <w:color w:val="000000" w:themeColor="text1"/>
        </w:rPr>
        <w:t>He requested addresses of Rotarians to send</w:t>
      </w:r>
      <w:r w:rsidR="00AE4EC8">
        <w:rPr>
          <w:color w:val="000000" w:themeColor="text1"/>
        </w:rPr>
        <w:t xml:space="preserve"> a</w:t>
      </w:r>
      <w:r w:rsidR="0000189C">
        <w:rPr>
          <w:color w:val="000000" w:themeColor="text1"/>
        </w:rPr>
        <w:t xml:space="preserve"> mailing seeking mentors.  Dick Hewitt familiar with organization and stated it is a good organization and they do periodic seminars to help small businesses.  </w:t>
      </w:r>
      <w:r w:rsidRPr="00E75286">
        <w:rPr>
          <w:color w:val="000000" w:themeColor="text1"/>
        </w:rPr>
        <w:t xml:space="preserve">Mike </w:t>
      </w:r>
      <w:r w:rsidR="0000189C">
        <w:rPr>
          <w:color w:val="000000" w:themeColor="text1"/>
        </w:rPr>
        <w:t xml:space="preserve">Simon discussed </w:t>
      </w:r>
      <w:r w:rsidR="00947FA5" w:rsidRPr="00E75286">
        <w:rPr>
          <w:color w:val="000000" w:themeColor="text1"/>
        </w:rPr>
        <w:t>privacy and asked if we</w:t>
      </w:r>
      <w:r w:rsidR="00AE4EC8">
        <w:rPr>
          <w:color w:val="000000" w:themeColor="text1"/>
        </w:rPr>
        <w:t xml:space="preserve"> could</w:t>
      </w:r>
      <w:r w:rsidR="00947FA5" w:rsidRPr="00E75286">
        <w:rPr>
          <w:color w:val="000000" w:themeColor="text1"/>
        </w:rPr>
        <w:t xml:space="preserve"> add to </w:t>
      </w:r>
      <w:r w:rsidR="00AE4EC8">
        <w:rPr>
          <w:color w:val="000000" w:themeColor="text1"/>
        </w:rPr>
        <w:t xml:space="preserve">the </w:t>
      </w:r>
      <w:r w:rsidR="00947FA5" w:rsidRPr="00E75286">
        <w:rPr>
          <w:color w:val="000000" w:themeColor="text1"/>
        </w:rPr>
        <w:t xml:space="preserve">bulletin.  </w:t>
      </w:r>
      <w:r w:rsidR="0000189C">
        <w:rPr>
          <w:color w:val="000000" w:themeColor="text1"/>
        </w:rPr>
        <w:t xml:space="preserve">Board discussed and will add to bulletin through the </w:t>
      </w:r>
      <w:r w:rsidR="00947FA5" w:rsidRPr="00E75286">
        <w:rPr>
          <w:color w:val="000000" w:themeColor="text1"/>
        </w:rPr>
        <w:t xml:space="preserve">month of October </w:t>
      </w:r>
      <w:r w:rsidR="0000189C">
        <w:rPr>
          <w:color w:val="000000" w:themeColor="text1"/>
        </w:rPr>
        <w:t>that SCORE is seeking mentors.</w:t>
      </w:r>
    </w:p>
    <w:p w14:paraId="1B18BFA2" w14:textId="77777777" w:rsidR="0000189C" w:rsidRDefault="0000189C" w:rsidP="0000189C">
      <w:pPr>
        <w:pStyle w:val="ListParagraph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Discussed </w:t>
      </w:r>
      <w:r w:rsidR="00947FA5" w:rsidRPr="0000189C">
        <w:rPr>
          <w:color w:val="000000" w:themeColor="text1"/>
        </w:rPr>
        <w:t>Fundraising</w:t>
      </w:r>
      <w:r>
        <w:rPr>
          <w:color w:val="000000" w:themeColor="text1"/>
        </w:rPr>
        <w:t xml:space="preserve"> and poles done during virtual meeting.  </w:t>
      </w:r>
    </w:p>
    <w:p w14:paraId="00063C52" w14:textId="60BE7BB9" w:rsidR="00947FA5" w:rsidRDefault="0000189C" w:rsidP="0000189C">
      <w:pPr>
        <w:pStyle w:val="ListParagraph"/>
        <w:numPr>
          <w:ilvl w:val="1"/>
          <w:numId w:val="42"/>
        </w:numPr>
        <w:rPr>
          <w:color w:val="000000" w:themeColor="text1"/>
        </w:rPr>
      </w:pPr>
      <w:r>
        <w:rPr>
          <w:color w:val="000000" w:themeColor="text1"/>
        </w:rPr>
        <w:t>Virtual A</w:t>
      </w:r>
      <w:r w:rsidR="00947FA5" w:rsidRPr="0000189C">
        <w:rPr>
          <w:color w:val="000000" w:themeColor="text1"/>
        </w:rPr>
        <w:t xml:space="preserve">uction – </w:t>
      </w:r>
      <w:r>
        <w:rPr>
          <w:color w:val="000000" w:themeColor="text1"/>
        </w:rPr>
        <w:t xml:space="preserve">Discussed over the next 2-3 meetings setting up a committee.  Matt will reach out to </w:t>
      </w:r>
      <w:r w:rsidR="00947FA5" w:rsidRPr="0000189C">
        <w:rPr>
          <w:color w:val="000000" w:themeColor="text1"/>
        </w:rPr>
        <w:t xml:space="preserve">AJ </w:t>
      </w:r>
      <w:r>
        <w:rPr>
          <w:color w:val="000000" w:themeColor="text1"/>
        </w:rPr>
        <w:t>regarding chairing the committee.  Erica, Kim and Dick offered to assist committee.</w:t>
      </w:r>
      <w:r w:rsidR="00F668FD" w:rsidRPr="0000189C">
        <w:rPr>
          <w:color w:val="000000" w:themeColor="text1"/>
        </w:rPr>
        <w:t xml:space="preserve">  </w:t>
      </w:r>
    </w:p>
    <w:p w14:paraId="069D5CCD" w14:textId="77BB9B87" w:rsidR="0000189C" w:rsidRPr="0000189C" w:rsidRDefault="0000189C" w:rsidP="0000189C">
      <w:pPr>
        <w:pStyle w:val="ListParagraph"/>
        <w:numPr>
          <w:ilvl w:val="1"/>
          <w:numId w:val="42"/>
        </w:numPr>
        <w:rPr>
          <w:color w:val="000000" w:themeColor="text1"/>
        </w:rPr>
      </w:pPr>
      <w:r>
        <w:rPr>
          <w:color w:val="000000" w:themeColor="text1"/>
        </w:rPr>
        <w:t>Dicks suggested a “sink-a-car” lottery fundraiser</w:t>
      </w:r>
      <w:r w:rsidR="00B51E1C">
        <w:rPr>
          <w:color w:val="000000" w:themeColor="text1"/>
        </w:rPr>
        <w:t>; sell tickets for time slots the car would fall through the ice.  This was done in Iron Mountain and raised a great deal of money</w:t>
      </w:r>
      <w:r>
        <w:rPr>
          <w:color w:val="000000" w:themeColor="text1"/>
        </w:rPr>
        <w:t>.  Have high school auto body shop class complete</w:t>
      </w:r>
      <w:r w:rsidR="00B51E1C">
        <w:rPr>
          <w:color w:val="000000" w:themeColor="text1"/>
        </w:rPr>
        <w:t>ly strip vehicle.  Dick will check with both the City regarding the possibility as well as DNR.  To be discussed further.</w:t>
      </w:r>
    </w:p>
    <w:p w14:paraId="54609475" w14:textId="182C2ED0" w:rsidR="00422B13" w:rsidRDefault="00422B13" w:rsidP="005C7813">
      <w:pPr>
        <w:rPr>
          <w:color w:val="000000" w:themeColor="text1"/>
        </w:rPr>
      </w:pPr>
    </w:p>
    <w:p w14:paraId="720CA106" w14:textId="0635B665" w:rsidR="00422B13" w:rsidRPr="00422B13" w:rsidRDefault="00422B13" w:rsidP="005C7813">
      <w:pPr>
        <w:rPr>
          <w:b/>
          <w:bCs/>
          <w:color w:val="000000" w:themeColor="text1"/>
          <w:u w:val="single"/>
        </w:rPr>
      </w:pPr>
      <w:r w:rsidRPr="00422B13">
        <w:rPr>
          <w:b/>
          <w:bCs/>
          <w:color w:val="000000" w:themeColor="text1"/>
          <w:u w:val="single"/>
        </w:rPr>
        <w:t>President Elect Report:</w:t>
      </w:r>
    </w:p>
    <w:p w14:paraId="55A2F331" w14:textId="56F33B81" w:rsidR="00422B13" w:rsidRDefault="00422B13" w:rsidP="00422B13">
      <w:pPr>
        <w:pStyle w:val="ListParagraph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Emily is continuing to meet with past presidents.</w:t>
      </w:r>
    </w:p>
    <w:p w14:paraId="4C3EB5D4" w14:textId="77777777" w:rsidR="00422B13" w:rsidRPr="00422B13" w:rsidRDefault="00422B13" w:rsidP="00422B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04713D10" w14:textId="77777777" w:rsidR="00862F95" w:rsidRPr="00862F95" w:rsidRDefault="00862F95" w:rsidP="00862F95"/>
    <w:p w14:paraId="44D69747" w14:textId="10784EA1" w:rsidR="00B51E1C" w:rsidRPr="00B51E1C" w:rsidRDefault="00F668FD" w:rsidP="00E67050">
      <w:pPr>
        <w:pStyle w:val="ListParagraph"/>
        <w:numPr>
          <w:ilvl w:val="0"/>
          <w:numId w:val="39"/>
        </w:numPr>
        <w:rPr>
          <w:rFonts w:cstheme="minorHAnsi"/>
        </w:rPr>
      </w:pPr>
      <w:r w:rsidRPr="00B51E1C">
        <w:rPr>
          <w:bCs/>
        </w:rPr>
        <w:t>Shirley J</w:t>
      </w:r>
      <w:r w:rsidR="00B51E1C" w:rsidRPr="00B51E1C">
        <w:rPr>
          <w:bCs/>
        </w:rPr>
        <w:t xml:space="preserve">ohnson who is a </w:t>
      </w:r>
      <w:r w:rsidRPr="00B51E1C">
        <w:rPr>
          <w:bCs/>
        </w:rPr>
        <w:t xml:space="preserve">Chair of </w:t>
      </w:r>
      <w:r w:rsidR="00B51E1C" w:rsidRPr="00B51E1C">
        <w:rPr>
          <w:bCs/>
        </w:rPr>
        <w:t>I</w:t>
      </w:r>
      <w:r w:rsidRPr="00B51E1C">
        <w:rPr>
          <w:bCs/>
        </w:rPr>
        <w:t xml:space="preserve">nteract and </w:t>
      </w:r>
      <w:r w:rsidR="00B51E1C" w:rsidRPr="00B51E1C">
        <w:rPr>
          <w:bCs/>
        </w:rPr>
        <w:t>A</w:t>
      </w:r>
      <w:r w:rsidRPr="00B51E1C">
        <w:rPr>
          <w:bCs/>
        </w:rPr>
        <w:t xml:space="preserve">dopt a </w:t>
      </w:r>
      <w:r w:rsidR="00B51E1C" w:rsidRPr="00B51E1C">
        <w:rPr>
          <w:bCs/>
        </w:rPr>
        <w:t>F</w:t>
      </w:r>
      <w:r w:rsidRPr="00B51E1C">
        <w:rPr>
          <w:bCs/>
        </w:rPr>
        <w:t xml:space="preserve">amily </w:t>
      </w:r>
      <w:r w:rsidR="00B51E1C" w:rsidRPr="00B51E1C">
        <w:rPr>
          <w:bCs/>
        </w:rPr>
        <w:t>and wanted to confirm she has the funds of previous years; approx. $</w:t>
      </w:r>
      <w:r w:rsidRPr="00B51E1C">
        <w:rPr>
          <w:bCs/>
        </w:rPr>
        <w:t>4</w:t>
      </w:r>
      <w:r w:rsidR="00B51E1C" w:rsidRPr="00B51E1C">
        <w:rPr>
          <w:bCs/>
        </w:rPr>
        <w:t>,000 to $5,000</w:t>
      </w:r>
      <w:r w:rsidRPr="00B51E1C">
        <w:rPr>
          <w:bCs/>
        </w:rPr>
        <w:t xml:space="preserve">.  </w:t>
      </w:r>
      <w:r w:rsidR="00B51E1C" w:rsidRPr="00B51E1C">
        <w:rPr>
          <w:bCs/>
        </w:rPr>
        <w:t xml:space="preserve">Reviewed records and </w:t>
      </w:r>
      <w:r w:rsidR="006203CD" w:rsidRPr="00B51E1C">
        <w:rPr>
          <w:bCs/>
        </w:rPr>
        <w:t>Adopt</w:t>
      </w:r>
      <w:r w:rsidR="00B51E1C" w:rsidRPr="00B51E1C">
        <w:rPr>
          <w:bCs/>
        </w:rPr>
        <w:t xml:space="preserve"> a Family </w:t>
      </w:r>
      <w:r w:rsidR="00AE4EC8">
        <w:rPr>
          <w:bCs/>
        </w:rPr>
        <w:t>is</w:t>
      </w:r>
      <w:r w:rsidR="006203CD" w:rsidRPr="00B51E1C">
        <w:rPr>
          <w:bCs/>
        </w:rPr>
        <w:t xml:space="preserve"> </w:t>
      </w:r>
      <w:r w:rsidR="00B51E1C" w:rsidRPr="00B51E1C">
        <w:rPr>
          <w:bCs/>
        </w:rPr>
        <w:t>$</w:t>
      </w:r>
      <w:r w:rsidR="006203CD" w:rsidRPr="00B51E1C">
        <w:rPr>
          <w:bCs/>
        </w:rPr>
        <w:t>1</w:t>
      </w:r>
      <w:r w:rsidR="00B51E1C" w:rsidRPr="00B51E1C">
        <w:rPr>
          <w:bCs/>
        </w:rPr>
        <w:t>,</w:t>
      </w:r>
      <w:r w:rsidR="006203CD" w:rsidRPr="00B51E1C">
        <w:rPr>
          <w:bCs/>
        </w:rPr>
        <w:t xml:space="preserve">000, </w:t>
      </w:r>
      <w:r w:rsidR="00B51E1C" w:rsidRPr="00B51E1C">
        <w:rPr>
          <w:bCs/>
        </w:rPr>
        <w:t>Interact is $</w:t>
      </w:r>
      <w:r w:rsidR="006203CD" w:rsidRPr="00B51E1C">
        <w:rPr>
          <w:bCs/>
        </w:rPr>
        <w:t>3</w:t>
      </w:r>
      <w:r w:rsidR="00B51E1C" w:rsidRPr="00B51E1C">
        <w:rPr>
          <w:bCs/>
        </w:rPr>
        <w:t>,</w:t>
      </w:r>
      <w:r w:rsidR="006203CD" w:rsidRPr="00B51E1C">
        <w:rPr>
          <w:bCs/>
        </w:rPr>
        <w:t xml:space="preserve">000 </w:t>
      </w:r>
      <w:r w:rsidR="00B51E1C" w:rsidRPr="00B51E1C">
        <w:rPr>
          <w:bCs/>
        </w:rPr>
        <w:t>and</w:t>
      </w:r>
      <w:r w:rsidR="006203CD" w:rsidRPr="00B51E1C">
        <w:rPr>
          <w:bCs/>
        </w:rPr>
        <w:t xml:space="preserve"> $2</w:t>
      </w:r>
      <w:r w:rsidR="00B51E1C" w:rsidRPr="00B51E1C">
        <w:rPr>
          <w:bCs/>
        </w:rPr>
        <w:t>,</w:t>
      </w:r>
      <w:r w:rsidR="006203CD" w:rsidRPr="00B51E1C">
        <w:rPr>
          <w:bCs/>
        </w:rPr>
        <w:t>500</w:t>
      </w:r>
      <w:r w:rsidR="00B51E1C" w:rsidRPr="00B51E1C">
        <w:rPr>
          <w:bCs/>
        </w:rPr>
        <w:t xml:space="preserve"> for Portage Community High Schools.</w:t>
      </w:r>
      <w:r w:rsidR="006203CD" w:rsidRPr="00B51E1C">
        <w:rPr>
          <w:bCs/>
        </w:rPr>
        <w:t xml:space="preserve">  Matt will c</w:t>
      </w:r>
      <w:r w:rsidR="00B51E1C" w:rsidRPr="00B51E1C">
        <w:rPr>
          <w:bCs/>
        </w:rPr>
        <w:t>heck with S</w:t>
      </w:r>
      <w:r w:rsidR="006203CD" w:rsidRPr="00B51E1C">
        <w:rPr>
          <w:bCs/>
        </w:rPr>
        <w:t>hirley re</w:t>
      </w:r>
      <w:r w:rsidR="00B51E1C" w:rsidRPr="00B51E1C">
        <w:rPr>
          <w:bCs/>
        </w:rPr>
        <w:t>garding</w:t>
      </w:r>
      <w:r w:rsidR="006203CD" w:rsidRPr="00B51E1C">
        <w:rPr>
          <w:bCs/>
        </w:rPr>
        <w:t xml:space="preserve"> intended use</w:t>
      </w:r>
      <w:r w:rsidR="00B51E1C" w:rsidRPr="00B51E1C">
        <w:rPr>
          <w:bCs/>
        </w:rPr>
        <w:t xml:space="preserve"> of the $2,500 for High Schools.  The Interact and Adopt a Family amounts are approved.</w:t>
      </w:r>
      <w:r w:rsidR="00B51E1C">
        <w:rPr>
          <w:bCs/>
        </w:rPr>
        <w:t xml:space="preserve">  </w:t>
      </w:r>
      <w:r w:rsidR="00281742" w:rsidRPr="00281742">
        <w:rPr>
          <w:rFonts w:cstheme="minorHAnsi"/>
          <w:color w:val="000000"/>
          <w:shd w:val="clear" w:color="auto" w:fill="FFFFFF"/>
        </w:rPr>
        <w:t>Each Interact advisor submits thei</w:t>
      </w:r>
      <w:r w:rsidR="00281742" w:rsidRPr="00281742">
        <w:rPr>
          <w:rFonts w:cstheme="minorHAnsi"/>
          <w:color w:val="000000"/>
          <w:shd w:val="clear" w:color="auto" w:fill="FFFFFF"/>
        </w:rPr>
        <w:t>r report</w:t>
      </w:r>
      <w:r w:rsidR="00281742" w:rsidRPr="00281742">
        <w:rPr>
          <w:rFonts w:cstheme="minorHAnsi"/>
          <w:color w:val="000000"/>
          <w:shd w:val="clear" w:color="auto" w:fill="FFFFFF"/>
        </w:rPr>
        <w:t xml:space="preserve"> each six months before payment is made</w:t>
      </w:r>
      <w:r w:rsidR="00B51E1C" w:rsidRPr="00281742">
        <w:rPr>
          <w:rFonts w:cstheme="minorHAnsi"/>
          <w:bCs/>
        </w:rPr>
        <w:t>.</w:t>
      </w:r>
      <w:r w:rsidR="00B51E1C" w:rsidRPr="00B51E1C">
        <w:rPr>
          <w:bCs/>
        </w:rPr>
        <w:t xml:space="preserve">  Also discussed District grant available and Matt noted as long as food related, it should be available. </w:t>
      </w:r>
      <w:r w:rsidR="006203CD" w:rsidRPr="00B51E1C">
        <w:rPr>
          <w:bCs/>
        </w:rPr>
        <w:t xml:space="preserve">  </w:t>
      </w:r>
    </w:p>
    <w:p w14:paraId="14E45C2B" w14:textId="77777777" w:rsidR="00B51E1C" w:rsidRDefault="00B51E1C" w:rsidP="00B51E1C">
      <w:pPr>
        <w:rPr>
          <w:rFonts w:eastAsia="Times New Roman" w:cstheme="minorHAnsi"/>
        </w:rPr>
      </w:pPr>
    </w:p>
    <w:p w14:paraId="5A7BEF93" w14:textId="541A6D6A" w:rsidR="00932AC7" w:rsidRPr="00B51E1C" w:rsidRDefault="00083966" w:rsidP="00B51E1C">
      <w:pPr>
        <w:rPr>
          <w:rFonts w:cstheme="minorHAnsi"/>
        </w:rPr>
      </w:pPr>
      <w:r w:rsidRPr="00B51E1C">
        <w:rPr>
          <w:rFonts w:eastAsia="Times New Roman" w:cstheme="minorHAnsi"/>
        </w:rPr>
        <w:t>Next Bo</w:t>
      </w:r>
      <w:r w:rsidR="00862F95" w:rsidRPr="00B51E1C">
        <w:rPr>
          <w:rFonts w:eastAsia="Times New Roman" w:cstheme="minorHAnsi"/>
        </w:rPr>
        <w:t>ar</w:t>
      </w:r>
      <w:r w:rsidR="00A77939" w:rsidRPr="00B51E1C">
        <w:rPr>
          <w:rFonts w:eastAsia="Times New Roman" w:cstheme="minorHAnsi"/>
        </w:rPr>
        <w:t xml:space="preserve">d meeting is scheduled for </w:t>
      </w:r>
      <w:r w:rsidR="00652F57" w:rsidRPr="00B51E1C">
        <w:rPr>
          <w:rFonts w:eastAsia="Times New Roman" w:cstheme="minorHAnsi"/>
        </w:rPr>
        <w:t>October 23rd</w:t>
      </w:r>
      <w:r w:rsidR="00C218B3" w:rsidRPr="00B51E1C">
        <w:rPr>
          <w:rFonts w:eastAsia="Times New Roman" w:cstheme="minorHAnsi"/>
        </w:rPr>
        <w:t xml:space="preserve"> 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904D68"/>
    <w:multiLevelType w:val="hybridMultilevel"/>
    <w:tmpl w:val="3D3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0F97DF8"/>
    <w:multiLevelType w:val="hybridMultilevel"/>
    <w:tmpl w:val="1924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64560"/>
    <w:multiLevelType w:val="hybridMultilevel"/>
    <w:tmpl w:val="B10C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D137B76"/>
    <w:multiLevelType w:val="hybridMultilevel"/>
    <w:tmpl w:val="5B66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A447E"/>
    <w:multiLevelType w:val="hybridMultilevel"/>
    <w:tmpl w:val="7098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33"/>
  </w:num>
  <w:num w:numId="8">
    <w:abstractNumId w:val="27"/>
  </w:num>
  <w:num w:numId="9">
    <w:abstractNumId w:val="2"/>
  </w:num>
  <w:num w:numId="10">
    <w:abstractNumId w:val="8"/>
  </w:num>
  <w:num w:numId="11">
    <w:abstractNumId w:val="36"/>
  </w:num>
  <w:num w:numId="12">
    <w:abstractNumId w:val="34"/>
  </w:num>
  <w:num w:numId="13">
    <w:abstractNumId w:val="21"/>
  </w:num>
  <w:num w:numId="14">
    <w:abstractNumId w:val="20"/>
  </w:num>
  <w:num w:numId="15">
    <w:abstractNumId w:val="29"/>
  </w:num>
  <w:num w:numId="16">
    <w:abstractNumId w:val="12"/>
  </w:num>
  <w:num w:numId="17">
    <w:abstractNumId w:val="6"/>
  </w:num>
  <w:num w:numId="18">
    <w:abstractNumId w:val="19"/>
  </w:num>
  <w:num w:numId="19">
    <w:abstractNumId w:val="18"/>
  </w:num>
  <w:num w:numId="20">
    <w:abstractNumId w:val="23"/>
  </w:num>
  <w:num w:numId="21">
    <w:abstractNumId w:val="31"/>
  </w:num>
  <w:num w:numId="22">
    <w:abstractNumId w:val="4"/>
  </w:num>
  <w:num w:numId="23">
    <w:abstractNumId w:val="26"/>
  </w:num>
  <w:num w:numId="24">
    <w:abstractNumId w:val="40"/>
  </w:num>
  <w:num w:numId="25">
    <w:abstractNumId w:val="7"/>
  </w:num>
  <w:num w:numId="26">
    <w:abstractNumId w:val="35"/>
  </w:num>
  <w:num w:numId="27">
    <w:abstractNumId w:val="3"/>
  </w:num>
  <w:num w:numId="28">
    <w:abstractNumId w:val="17"/>
  </w:num>
  <w:num w:numId="29">
    <w:abstractNumId w:val="15"/>
  </w:num>
  <w:num w:numId="30">
    <w:abstractNumId w:val="38"/>
  </w:num>
  <w:num w:numId="31">
    <w:abstractNumId w:val="16"/>
  </w:num>
  <w:num w:numId="32">
    <w:abstractNumId w:val="25"/>
  </w:num>
  <w:num w:numId="33">
    <w:abstractNumId w:val="32"/>
  </w:num>
  <w:num w:numId="34">
    <w:abstractNumId w:val="41"/>
  </w:num>
  <w:num w:numId="35">
    <w:abstractNumId w:val="30"/>
  </w:num>
  <w:num w:numId="36">
    <w:abstractNumId w:val="13"/>
  </w:num>
  <w:num w:numId="37">
    <w:abstractNumId w:val="22"/>
  </w:num>
  <w:num w:numId="38">
    <w:abstractNumId w:val="14"/>
  </w:num>
  <w:num w:numId="39">
    <w:abstractNumId w:val="10"/>
  </w:num>
  <w:num w:numId="40">
    <w:abstractNumId w:val="28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189C"/>
    <w:rsid w:val="00004A58"/>
    <w:rsid w:val="00006985"/>
    <w:rsid w:val="000148D5"/>
    <w:rsid w:val="00051EF5"/>
    <w:rsid w:val="000551AE"/>
    <w:rsid w:val="00060ABD"/>
    <w:rsid w:val="00072AB8"/>
    <w:rsid w:val="00081711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653CE"/>
    <w:rsid w:val="00176C7A"/>
    <w:rsid w:val="001829C8"/>
    <w:rsid w:val="001A31F4"/>
    <w:rsid w:val="001B4443"/>
    <w:rsid w:val="001E2DCC"/>
    <w:rsid w:val="001E7975"/>
    <w:rsid w:val="002001DC"/>
    <w:rsid w:val="002076A9"/>
    <w:rsid w:val="00223C0D"/>
    <w:rsid w:val="00235670"/>
    <w:rsid w:val="00240D96"/>
    <w:rsid w:val="00256340"/>
    <w:rsid w:val="0027139E"/>
    <w:rsid w:val="00281742"/>
    <w:rsid w:val="00292660"/>
    <w:rsid w:val="002A7787"/>
    <w:rsid w:val="002D660E"/>
    <w:rsid w:val="002D7B8B"/>
    <w:rsid w:val="002E3ABE"/>
    <w:rsid w:val="002E7FEF"/>
    <w:rsid w:val="00301B07"/>
    <w:rsid w:val="0030432C"/>
    <w:rsid w:val="00311076"/>
    <w:rsid w:val="00313282"/>
    <w:rsid w:val="003259DD"/>
    <w:rsid w:val="00327313"/>
    <w:rsid w:val="0034403E"/>
    <w:rsid w:val="003719D2"/>
    <w:rsid w:val="00383842"/>
    <w:rsid w:val="0038400D"/>
    <w:rsid w:val="00393F6E"/>
    <w:rsid w:val="003A104D"/>
    <w:rsid w:val="003B0FAE"/>
    <w:rsid w:val="003B65F1"/>
    <w:rsid w:val="003B74C3"/>
    <w:rsid w:val="003D6B16"/>
    <w:rsid w:val="003E0579"/>
    <w:rsid w:val="003E4357"/>
    <w:rsid w:val="003F0443"/>
    <w:rsid w:val="003F673D"/>
    <w:rsid w:val="003F6939"/>
    <w:rsid w:val="004153BB"/>
    <w:rsid w:val="00422B13"/>
    <w:rsid w:val="00430A71"/>
    <w:rsid w:val="00437A56"/>
    <w:rsid w:val="00462F20"/>
    <w:rsid w:val="00470DF1"/>
    <w:rsid w:val="004808E5"/>
    <w:rsid w:val="00490763"/>
    <w:rsid w:val="004C1DDF"/>
    <w:rsid w:val="004C7F6F"/>
    <w:rsid w:val="004E34CF"/>
    <w:rsid w:val="004F08DD"/>
    <w:rsid w:val="005052B9"/>
    <w:rsid w:val="00507C39"/>
    <w:rsid w:val="005154F9"/>
    <w:rsid w:val="0054764D"/>
    <w:rsid w:val="0055248D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27B1"/>
    <w:rsid w:val="005F6D0C"/>
    <w:rsid w:val="0061483F"/>
    <w:rsid w:val="00615C42"/>
    <w:rsid w:val="006203CD"/>
    <w:rsid w:val="00633A3C"/>
    <w:rsid w:val="0065107B"/>
    <w:rsid w:val="00652793"/>
    <w:rsid w:val="00652F57"/>
    <w:rsid w:val="006B5195"/>
    <w:rsid w:val="006C6E71"/>
    <w:rsid w:val="006D379A"/>
    <w:rsid w:val="006E2A4E"/>
    <w:rsid w:val="006E4331"/>
    <w:rsid w:val="006E550C"/>
    <w:rsid w:val="006F24F4"/>
    <w:rsid w:val="006F76A9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D34DE"/>
    <w:rsid w:val="007D5856"/>
    <w:rsid w:val="007E6D50"/>
    <w:rsid w:val="0080158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9622F"/>
    <w:rsid w:val="008B5D34"/>
    <w:rsid w:val="008C7038"/>
    <w:rsid w:val="008F748C"/>
    <w:rsid w:val="00912000"/>
    <w:rsid w:val="009133CC"/>
    <w:rsid w:val="00932AC7"/>
    <w:rsid w:val="009349EF"/>
    <w:rsid w:val="00943631"/>
    <w:rsid w:val="00947FA5"/>
    <w:rsid w:val="00953A31"/>
    <w:rsid w:val="009633E1"/>
    <w:rsid w:val="009654BC"/>
    <w:rsid w:val="00965E0D"/>
    <w:rsid w:val="00966C5C"/>
    <w:rsid w:val="009854AB"/>
    <w:rsid w:val="009A4AD3"/>
    <w:rsid w:val="009B3735"/>
    <w:rsid w:val="009C6334"/>
    <w:rsid w:val="009D2911"/>
    <w:rsid w:val="009E0092"/>
    <w:rsid w:val="009E2B5C"/>
    <w:rsid w:val="009F2E1F"/>
    <w:rsid w:val="009F692F"/>
    <w:rsid w:val="009F6F36"/>
    <w:rsid w:val="00A01595"/>
    <w:rsid w:val="00A04A75"/>
    <w:rsid w:val="00A0550C"/>
    <w:rsid w:val="00A15157"/>
    <w:rsid w:val="00A21A0B"/>
    <w:rsid w:val="00A24AC7"/>
    <w:rsid w:val="00A27B5A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7F92"/>
    <w:rsid w:val="00A96AE9"/>
    <w:rsid w:val="00AA60FF"/>
    <w:rsid w:val="00AA749E"/>
    <w:rsid w:val="00AD16B7"/>
    <w:rsid w:val="00AE4EC8"/>
    <w:rsid w:val="00AF1156"/>
    <w:rsid w:val="00B15722"/>
    <w:rsid w:val="00B20698"/>
    <w:rsid w:val="00B24C37"/>
    <w:rsid w:val="00B43AD8"/>
    <w:rsid w:val="00B43CE1"/>
    <w:rsid w:val="00B51E1C"/>
    <w:rsid w:val="00B54F43"/>
    <w:rsid w:val="00B664D1"/>
    <w:rsid w:val="00B74F90"/>
    <w:rsid w:val="00B873E4"/>
    <w:rsid w:val="00BA4302"/>
    <w:rsid w:val="00BA65E2"/>
    <w:rsid w:val="00BB5D77"/>
    <w:rsid w:val="00BD44B6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65BFD"/>
    <w:rsid w:val="00CB4DD7"/>
    <w:rsid w:val="00CB768B"/>
    <w:rsid w:val="00CC0960"/>
    <w:rsid w:val="00CD6304"/>
    <w:rsid w:val="00CE7F91"/>
    <w:rsid w:val="00D23D32"/>
    <w:rsid w:val="00D26591"/>
    <w:rsid w:val="00D505BF"/>
    <w:rsid w:val="00D50A47"/>
    <w:rsid w:val="00D57290"/>
    <w:rsid w:val="00D60C97"/>
    <w:rsid w:val="00D652B6"/>
    <w:rsid w:val="00D81DBF"/>
    <w:rsid w:val="00D82D49"/>
    <w:rsid w:val="00DB062B"/>
    <w:rsid w:val="00DC13D4"/>
    <w:rsid w:val="00DC2E52"/>
    <w:rsid w:val="00DE2C15"/>
    <w:rsid w:val="00DE4B86"/>
    <w:rsid w:val="00DF2807"/>
    <w:rsid w:val="00DF3FD9"/>
    <w:rsid w:val="00E04F51"/>
    <w:rsid w:val="00E12414"/>
    <w:rsid w:val="00E128F6"/>
    <w:rsid w:val="00E25F74"/>
    <w:rsid w:val="00E33061"/>
    <w:rsid w:val="00E56C50"/>
    <w:rsid w:val="00E75286"/>
    <w:rsid w:val="00E80614"/>
    <w:rsid w:val="00E82C02"/>
    <w:rsid w:val="00E853EF"/>
    <w:rsid w:val="00EA516C"/>
    <w:rsid w:val="00EA60D5"/>
    <w:rsid w:val="00EA7FCC"/>
    <w:rsid w:val="00F246B3"/>
    <w:rsid w:val="00F35481"/>
    <w:rsid w:val="00F42F83"/>
    <w:rsid w:val="00F668FD"/>
    <w:rsid w:val="00F7096A"/>
    <w:rsid w:val="00F825C8"/>
    <w:rsid w:val="00F825EB"/>
    <w:rsid w:val="00F9306C"/>
    <w:rsid w:val="00F973F6"/>
    <w:rsid w:val="00FD086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7</cp:revision>
  <cp:lastPrinted>2019-04-25T21:13:00Z</cp:lastPrinted>
  <dcterms:created xsi:type="dcterms:W3CDTF">2020-09-09T15:44:00Z</dcterms:created>
  <dcterms:modified xsi:type="dcterms:W3CDTF">2020-09-28T11:40:00Z</dcterms:modified>
</cp:coreProperties>
</file>