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951F" w14:textId="77777777" w:rsidR="00065006" w:rsidRDefault="00065006" w:rsidP="0006500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D78CB26" wp14:editId="4F13A597">
            <wp:extent cx="2455479" cy="739140"/>
            <wp:effectExtent l="0" t="0" r="2540" b="3810"/>
            <wp:docPr id="69727058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0589" name="Picture 1" descr="A close-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5" t="33394" b="29535"/>
                    <a:stretch/>
                  </pic:blipFill>
                  <pic:spPr bwMode="auto">
                    <a:xfrm>
                      <a:off x="0" y="0"/>
                      <a:ext cx="2484680" cy="74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C1D87" w14:textId="77777777" w:rsidR="00065006" w:rsidRDefault="00065006" w:rsidP="00065006">
      <w:pPr>
        <w:spacing w:after="0" w:line="240" w:lineRule="auto"/>
      </w:pPr>
    </w:p>
    <w:p w14:paraId="24A8CBB8" w14:textId="50D389D9" w:rsidR="0041253F" w:rsidRDefault="001A4C21" w:rsidP="00065006">
      <w:pPr>
        <w:spacing w:after="0" w:line="240" w:lineRule="auto"/>
        <w:jc w:val="center"/>
      </w:pPr>
      <w:r>
        <w:t>December 6, 2022</w:t>
      </w:r>
    </w:p>
    <w:p w14:paraId="716631CA" w14:textId="1C6327DD" w:rsidR="001A4C21" w:rsidRDefault="001A4C21" w:rsidP="00065006">
      <w:pPr>
        <w:spacing w:after="0" w:line="240" w:lineRule="auto"/>
        <w:jc w:val="center"/>
      </w:pPr>
      <w:r>
        <w:t>Rotary Club of North Tulsa</w:t>
      </w:r>
      <w:r w:rsidR="00875196">
        <w:t xml:space="preserve"> Board Meeting</w:t>
      </w:r>
    </w:p>
    <w:p w14:paraId="454CDB51" w14:textId="3018D998" w:rsidR="001A4C21" w:rsidRPr="00875196" w:rsidRDefault="001A4C21" w:rsidP="00065006">
      <w:pPr>
        <w:spacing w:after="0" w:line="240" w:lineRule="auto"/>
        <w:jc w:val="center"/>
        <w:rPr>
          <w:b/>
          <w:bCs/>
        </w:rPr>
      </w:pPr>
      <w:r w:rsidRPr="00875196">
        <w:rPr>
          <w:b/>
          <w:bCs/>
        </w:rPr>
        <w:t>Minutes</w:t>
      </w:r>
    </w:p>
    <w:p w14:paraId="18ACBF65" w14:textId="77777777" w:rsidR="0065090B" w:rsidRDefault="001A4C21" w:rsidP="00065006">
      <w:pPr>
        <w:spacing w:after="0" w:line="240" w:lineRule="auto"/>
      </w:pPr>
      <w:r>
        <w:t xml:space="preserve">Trisha will take notes for Larissa. </w:t>
      </w:r>
    </w:p>
    <w:p w14:paraId="3497A030" w14:textId="270C29CF" w:rsidR="001A4C21" w:rsidRDefault="001A4C21" w:rsidP="00065006">
      <w:pPr>
        <w:spacing w:after="0" w:line="240" w:lineRule="auto"/>
      </w:pPr>
      <w:r>
        <w:t xml:space="preserve"> </w:t>
      </w:r>
    </w:p>
    <w:p w14:paraId="1656F6C4" w14:textId="08CC8768" w:rsidR="001A4C21" w:rsidRPr="001A4C21" w:rsidRDefault="001A4C21" w:rsidP="00065006">
      <w:pPr>
        <w:spacing w:after="0" w:line="240" w:lineRule="auto"/>
        <w:rPr>
          <w:b/>
          <w:bCs/>
        </w:rPr>
      </w:pPr>
      <w:r w:rsidRPr="001A4C21">
        <w:rPr>
          <w:b/>
          <w:bCs/>
        </w:rPr>
        <w:t>Opening Remarks</w:t>
      </w:r>
    </w:p>
    <w:p w14:paraId="029E3582" w14:textId="77777777" w:rsidR="0065090B" w:rsidRDefault="0065090B" w:rsidP="00065006">
      <w:pPr>
        <w:spacing w:after="0" w:line="240" w:lineRule="auto"/>
      </w:pPr>
    </w:p>
    <w:p w14:paraId="5AE72092" w14:textId="77777777" w:rsidR="0065090B" w:rsidRPr="0065090B" w:rsidRDefault="0065090B" w:rsidP="00065006">
      <w:pPr>
        <w:spacing w:after="0" w:line="240" w:lineRule="auto"/>
        <w:rPr>
          <w:b/>
          <w:bCs/>
        </w:rPr>
      </w:pPr>
      <w:r w:rsidRPr="0065090B">
        <w:rPr>
          <w:b/>
          <w:bCs/>
        </w:rPr>
        <w:t>Minutes</w:t>
      </w:r>
    </w:p>
    <w:p w14:paraId="05F70F5A" w14:textId="5325597E" w:rsidR="001A4C21" w:rsidRDefault="001A4C21" w:rsidP="00065006">
      <w:pPr>
        <w:spacing w:after="0" w:line="240" w:lineRule="auto"/>
      </w:pPr>
      <w:r>
        <w:t xml:space="preserve">Wallace asked if everyone had a chance to look at the minutes. </w:t>
      </w:r>
    </w:p>
    <w:p w14:paraId="6896A03A" w14:textId="15661923" w:rsidR="001A4C21" w:rsidRDefault="001A4C21" w:rsidP="00065006">
      <w:pPr>
        <w:spacing w:after="0" w:line="240" w:lineRule="auto"/>
      </w:pPr>
      <w:r>
        <w:t xml:space="preserve">Ron suggested that we send minutes of the board meetings to all members. </w:t>
      </w:r>
    </w:p>
    <w:p w14:paraId="627A5A34" w14:textId="209038B5" w:rsidR="001A4C21" w:rsidRDefault="001A4C21" w:rsidP="00065006">
      <w:pPr>
        <w:spacing w:after="0" w:line="240" w:lineRule="auto"/>
      </w:pPr>
      <w:r>
        <w:t xml:space="preserve">Corrections to </w:t>
      </w:r>
      <w:r w:rsidR="001A0F2A">
        <w:t>the minutes</w:t>
      </w:r>
      <w:r>
        <w:t xml:space="preserve"> from November:  </w:t>
      </w:r>
    </w:p>
    <w:p w14:paraId="33A67EAF" w14:textId="0D110F08" w:rsidR="001A4C21" w:rsidRDefault="001A4C21" w:rsidP="000650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Ron noted that on the Presidents report the minutes say that Blanca Willis’s resignation was noted, but not Kenneth Wilson.  </w:t>
      </w:r>
    </w:p>
    <w:p w14:paraId="6605A453" w14:textId="2617A78D" w:rsidR="001A4C21" w:rsidRDefault="001A4C21" w:rsidP="000650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Under the RYLA section, McLain is spelled wrong. </w:t>
      </w:r>
    </w:p>
    <w:p w14:paraId="7986857B" w14:textId="0DCF99FC" w:rsidR="001A4C21" w:rsidRDefault="001A4C21" w:rsidP="000650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Ron “names”, should be Ron “stated”. </w:t>
      </w:r>
    </w:p>
    <w:p w14:paraId="3FB014F1" w14:textId="2DD9DB38" w:rsidR="001A4C21" w:rsidRDefault="001A4C21" w:rsidP="000650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Grants:  They are due at the end of November, not December. </w:t>
      </w:r>
    </w:p>
    <w:p w14:paraId="033D9BDC" w14:textId="77777777" w:rsidR="0065090B" w:rsidRDefault="0065090B" w:rsidP="00065006">
      <w:pPr>
        <w:spacing w:after="0" w:line="240" w:lineRule="auto"/>
      </w:pPr>
    </w:p>
    <w:p w14:paraId="0CC39283" w14:textId="6FD96D28" w:rsidR="001A4C21" w:rsidRPr="0065090B" w:rsidRDefault="00274B9D" w:rsidP="00065006">
      <w:pPr>
        <w:spacing w:after="0" w:line="240" w:lineRule="auto"/>
        <w:rPr>
          <w:b/>
          <w:bCs/>
        </w:rPr>
      </w:pPr>
      <w:r w:rsidRPr="0065090B">
        <w:rPr>
          <w:b/>
          <w:bCs/>
        </w:rPr>
        <w:t>Financial Report</w:t>
      </w:r>
    </w:p>
    <w:p w14:paraId="15A84A12" w14:textId="234F0075" w:rsidR="00274B9D" w:rsidRDefault="00274B9D" w:rsidP="007E34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Ron reviewed each line item. </w:t>
      </w:r>
    </w:p>
    <w:p w14:paraId="7E0AFCF2" w14:textId="6CA0FB36" w:rsidR="00274B9D" w:rsidRDefault="00274B9D" w:rsidP="007E34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$980 in dictionary (expense).  Ron suggested we look for additional ways to raise </w:t>
      </w:r>
      <w:r w:rsidR="0065090B">
        <w:t>funds or</w:t>
      </w:r>
      <w:r>
        <w:t xml:space="preserve"> reduce the number of schools.</w:t>
      </w:r>
    </w:p>
    <w:p w14:paraId="69E17A44" w14:textId="7FFA4CCF" w:rsidR="00217DBE" w:rsidRDefault="00274B9D" w:rsidP="007E34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Wallace asked about the payment factory, the $2,690 </w:t>
      </w:r>
      <w:r w:rsidR="000430A7">
        <w:t xml:space="preserve">- </w:t>
      </w:r>
      <w:r>
        <w:t>is</w:t>
      </w:r>
      <w:r w:rsidR="00FC0FC5">
        <w:t xml:space="preserve"> it</w:t>
      </w:r>
      <w:r>
        <w:t xml:space="preserve"> all from Poinsettias</w:t>
      </w:r>
      <w:r w:rsidR="000430A7">
        <w:t xml:space="preserve"> and w</w:t>
      </w:r>
      <w:r>
        <w:t>hat is the</w:t>
      </w:r>
      <w:r w:rsidR="00794F99">
        <w:t xml:space="preserve"> </w:t>
      </w:r>
      <w:r>
        <w:t>$180</w:t>
      </w:r>
      <w:r w:rsidR="00FC0FC5">
        <w:t xml:space="preserve"> in Misc?</w:t>
      </w:r>
      <w:r>
        <w:t xml:space="preserve"> </w:t>
      </w:r>
      <w:r w:rsidR="00217DBE">
        <w:t xml:space="preserve">Ron was unable to discern </w:t>
      </w:r>
      <w:r w:rsidR="00DE38EA">
        <w:t xml:space="preserve">these as it needs to be looked up in the back end of DacDb.  </w:t>
      </w:r>
      <w:r w:rsidR="000430A7">
        <w:t>It is assumed the $2,690 is from poinsettias.</w:t>
      </w:r>
    </w:p>
    <w:p w14:paraId="2D1129A3" w14:textId="6C28F435" w:rsidR="00217DBE" w:rsidRDefault="00217DBE" w:rsidP="007E34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Trisha suggested we reconcile Ron’s report to DacDb finance module and the Bank statement. </w:t>
      </w:r>
      <w:r w:rsidR="0072753E">
        <w:t>She enters his numbers into the budget sheet (excel) but this still does not “reconcile” our accounts.</w:t>
      </w:r>
    </w:p>
    <w:p w14:paraId="0DB27393" w14:textId="35C6C6F6" w:rsidR="00217DBE" w:rsidRDefault="00217DBE" w:rsidP="007E34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Ron is not </w:t>
      </w:r>
      <w:r w:rsidR="008361FD">
        <w:t>open</w:t>
      </w:r>
      <w:r>
        <w:t xml:space="preserve"> to </w:t>
      </w:r>
      <w:r w:rsidR="000430A7">
        <w:t>getting in to</w:t>
      </w:r>
      <w:r>
        <w:t xml:space="preserve"> the back end of DacDb.  Trisha will ask Jared and Robert if they want to </w:t>
      </w:r>
      <w:r w:rsidR="00720927">
        <w:t xml:space="preserve">learn the back end of DacDb finance module so that we </w:t>
      </w:r>
      <w:r w:rsidR="008361FD">
        <w:t>get our finances reconciled.</w:t>
      </w:r>
    </w:p>
    <w:p w14:paraId="1D54F56D" w14:textId="77777777" w:rsidR="007E349D" w:rsidRDefault="007E349D" w:rsidP="00065006">
      <w:pPr>
        <w:spacing w:after="0" w:line="240" w:lineRule="auto"/>
      </w:pPr>
    </w:p>
    <w:p w14:paraId="48EA6922" w14:textId="785EA85C" w:rsidR="008361FD" w:rsidRPr="007E349D" w:rsidRDefault="00217DBE" w:rsidP="00065006">
      <w:pPr>
        <w:spacing w:after="0" w:line="240" w:lineRule="auto"/>
        <w:rPr>
          <w:b/>
          <w:bCs/>
        </w:rPr>
      </w:pPr>
      <w:r w:rsidRPr="007E349D">
        <w:rPr>
          <w:b/>
          <w:bCs/>
        </w:rPr>
        <w:t>President’s Report</w:t>
      </w:r>
    </w:p>
    <w:p w14:paraId="7804BDE6" w14:textId="4287C480" w:rsidR="008E7B8B" w:rsidRDefault="00B15EA7" w:rsidP="00065006">
      <w:pPr>
        <w:spacing w:after="0" w:line="240" w:lineRule="auto"/>
      </w:pPr>
      <w:r w:rsidRPr="00B15EA7">
        <w:rPr>
          <w:b/>
          <w:bCs/>
          <w:i/>
          <w:iCs/>
        </w:rPr>
        <w:t xml:space="preserve">Membership </w:t>
      </w:r>
      <w:r w:rsidR="008E7B8B">
        <w:rPr>
          <w:b/>
          <w:bCs/>
          <w:i/>
          <w:iCs/>
        </w:rPr>
        <w:t>–</w:t>
      </w:r>
      <w:r>
        <w:t xml:space="preserve"> </w:t>
      </w:r>
    </w:p>
    <w:p w14:paraId="7316BB72" w14:textId="603F509F" w:rsidR="00217DBE" w:rsidRDefault="00217DBE" w:rsidP="008E7B8B">
      <w:pPr>
        <w:pStyle w:val="ListParagraph"/>
        <w:numPr>
          <w:ilvl w:val="0"/>
          <w:numId w:val="3"/>
        </w:numPr>
        <w:spacing w:after="0" w:line="240" w:lineRule="auto"/>
      </w:pPr>
      <w:r>
        <w:t>Wallace sent out an email asking the membership to approve a new member, DeAnn Cooks</w:t>
      </w:r>
      <w:r w:rsidR="00FA11BF">
        <w:t xml:space="preserve">. </w:t>
      </w:r>
      <w:r>
        <w:t>Anne will call her and tell her she is a member and to please pay her dues.</w:t>
      </w:r>
      <w:r w:rsidR="00FA11BF">
        <w:t xml:space="preserve"> </w:t>
      </w:r>
      <w:r w:rsidR="00FA11BF">
        <w:t xml:space="preserve">Trisha and Wallace will figure out to send invoice to Ms. Deann. </w:t>
      </w:r>
      <w:r>
        <w:t xml:space="preserve"> </w:t>
      </w:r>
    </w:p>
    <w:p w14:paraId="0196F7A1" w14:textId="23B273B3" w:rsidR="00217DBE" w:rsidRDefault="00217DBE" w:rsidP="008E7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Please continue to reach out and encourage new members. </w:t>
      </w:r>
    </w:p>
    <w:p w14:paraId="42C52302" w14:textId="77777777" w:rsidR="00FA11BF" w:rsidRDefault="00217DBE" w:rsidP="008E7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Wallace met a women at the Y, who is a member of the Bixby Club. She would like to transfer to our Club.  </w:t>
      </w:r>
    </w:p>
    <w:p w14:paraId="7E080274" w14:textId="34247BC9" w:rsidR="003A22D9" w:rsidRDefault="00217DBE" w:rsidP="008E7B8B">
      <w:pPr>
        <w:pStyle w:val="ListParagraph"/>
        <w:numPr>
          <w:ilvl w:val="0"/>
          <w:numId w:val="3"/>
        </w:numPr>
        <w:spacing w:after="0" w:line="240" w:lineRule="auto"/>
      </w:pPr>
      <w:r>
        <w:t>Wallace suggests we remove Kenneth from the roster</w:t>
      </w:r>
      <w:r w:rsidR="00FA11BF">
        <w:t xml:space="preserve"> so that we are not charged for his dues in January.</w:t>
      </w:r>
      <w:r>
        <w:t xml:space="preserve"> </w:t>
      </w:r>
    </w:p>
    <w:p w14:paraId="3FA381E8" w14:textId="41528ECA" w:rsidR="003A22D9" w:rsidRDefault="00B15EA7" w:rsidP="00065006">
      <w:pPr>
        <w:spacing w:after="0" w:line="240" w:lineRule="auto"/>
      </w:pPr>
      <w:r w:rsidRPr="00B15EA7">
        <w:rPr>
          <w:b/>
          <w:bCs/>
          <w:i/>
          <w:iCs/>
        </w:rPr>
        <w:t xml:space="preserve">Poinsettias </w:t>
      </w:r>
      <w:r>
        <w:t>– Wallace noted the p</w:t>
      </w:r>
      <w:r w:rsidR="003A22D9">
        <w:t xml:space="preserve">oinsettias from Walmart were cheaper and larger than </w:t>
      </w:r>
      <w:r w:rsidR="008E7B8B">
        <w:t>ours</w:t>
      </w:r>
      <w:r>
        <w:t xml:space="preserve"> and suggested we ask for larger ones next year. </w:t>
      </w:r>
      <w:r w:rsidR="003A22D9">
        <w:t xml:space="preserve"> </w:t>
      </w:r>
      <w:r>
        <w:t>It was noted that p</w:t>
      </w:r>
      <w:r w:rsidR="003A22D9">
        <w:t xml:space="preserve">eople do understand this is a fundraiser </w:t>
      </w:r>
      <w:r w:rsidR="003A22D9">
        <w:lastRenderedPageBreak/>
        <w:t xml:space="preserve">and are supporting us.  Wallace suggests that Trisha contact the nursery and thank them and hope we can work together next year. </w:t>
      </w:r>
    </w:p>
    <w:p w14:paraId="0C62200A" w14:textId="08CB9A1E" w:rsidR="003A22D9" w:rsidRDefault="003A22D9" w:rsidP="00065006">
      <w:pPr>
        <w:spacing w:after="0" w:line="240" w:lineRule="auto"/>
      </w:pPr>
      <w:r>
        <w:t xml:space="preserve">Wallace wants </w:t>
      </w:r>
      <w:r w:rsidR="00CF3D6F">
        <w:t>Trisha</w:t>
      </w:r>
      <w:r>
        <w:t xml:space="preserve"> to send a thank you to the church.  And, in case of bad weather next year</w:t>
      </w:r>
      <w:r w:rsidR="00B15EA7">
        <w:t xml:space="preserve"> we should have an “inside” back up location.</w:t>
      </w:r>
    </w:p>
    <w:p w14:paraId="6796D03A" w14:textId="77777777" w:rsidR="00F62152" w:rsidRDefault="00F62152" w:rsidP="00065006">
      <w:pPr>
        <w:spacing w:after="0" w:line="240" w:lineRule="auto"/>
      </w:pPr>
    </w:p>
    <w:p w14:paraId="055501D5" w14:textId="59FF8ED9" w:rsidR="00F62152" w:rsidRDefault="00B15EA7" w:rsidP="00065006">
      <w:pPr>
        <w:spacing w:after="0" w:line="240" w:lineRule="auto"/>
      </w:pPr>
      <w:r>
        <w:t xml:space="preserve">It was suggested that Larissa </w:t>
      </w:r>
      <w:r w:rsidR="00F62152">
        <w:t xml:space="preserve">send thank </w:t>
      </w:r>
      <w:r w:rsidR="00072320">
        <w:t>you</w:t>
      </w:r>
      <w:r w:rsidR="00F62152">
        <w:t xml:space="preserve"> </w:t>
      </w:r>
      <w:r w:rsidR="00072320">
        <w:t xml:space="preserve">notes </w:t>
      </w:r>
      <w:r w:rsidR="00F62152">
        <w:t>to the folks who give us</w:t>
      </w:r>
      <w:r w:rsidR="008E7B8B">
        <w:t xml:space="preserve"> donations (l</w:t>
      </w:r>
      <w:r w:rsidR="00F62152">
        <w:t xml:space="preserve">ike Norman Bryant, </w:t>
      </w:r>
      <w:r w:rsidR="008E7B8B">
        <w:t>those who do birthday money,</w:t>
      </w:r>
      <w:r w:rsidR="003B6258">
        <w:t xml:space="preserve"> </w:t>
      </w:r>
      <w:r w:rsidR="00F62152">
        <w:t>etc.</w:t>
      </w:r>
      <w:r w:rsidR="008E7B8B">
        <w:t>)</w:t>
      </w:r>
    </w:p>
    <w:p w14:paraId="5CDB0FA1" w14:textId="77777777" w:rsidR="00F62152" w:rsidRDefault="00F62152" w:rsidP="00065006">
      <w:pPr>
        <w:spacing w:after="0" w:line="240" w:lineRule="auto"/>
      </w:pPr>
    </w:p>
    <w:p w14:paraId="69B3103C" w14:textId="142F6DE2" w:rsidR="00CF3D6F" w:rsidRDefault="00F62152" w:rsidP="00065006">
      <w:pPr>
        <w:spacing w:after="0" w:line="240" w:lineRule="auto"/>
      </w:pPr>
      <w:r w:rsidRPr="00CF3D6F">
        <w:rPr>
          <w:b/>
          <w:bCs/>
        </w:rPr>
        <w:t>McLain Interact Club</w:t>
      </w:r>
      <w:r>
        <w:t xml:space="preserve"> – </w:t>
      </w:r>
      <w:r w:rsidR="00663146">
        <w:t>Wallace asked if we c</w:t>
      </w:r>
      <w:r>
        <w:t xml:space="preserve">an we put something in our budget to help with the McLain Interact Club? </w:t>
      </w:r>
      <w:r w:rsidR="00663146">
        <w:t xml:space="preserve"> Trisha noted w</w:t>
      </w:r>
      <w:r w:rsidR="00CF3D6F">
        <w:t xml:space="preserve">e did support two students </w:t>
      </w:r>
      <w:r w:rsidR="00663146">
        <w:t xml:space="preserve">from McLain </w:t>
      </w:r>
      <w:r w:rsidR="00CF3D6F">
        <w:t>to attend RYLA this past year, and we do support at least one table of students</w:t>
      </w:r>
      <w:r w:rsidR="00663146">
        <w:t xml:space="preserve"> from their Interact Club</w:t>
      </w:r>
      <w:r w:rsidR="00CF3D6F">
        <w:t xml:space="preserve"> at the Etiquette event. </w:t>
      </w:r>
    </w:p>
    <w:p w14:paraId="03E1BB51" w14:textId="03279450" w:rsidR="003B6258" w:rsidRDefault="00CF3D6F" w:rsidP="00065006">
      <w:pPr>
        <w:spacing w:after="0" w:line="240" w:lineRule="auto"/>
      </w:pPr>
      <w:r>
        <w:t xml:space="preserve">Wallace </w:t>
      </w:r>
      <w:r w:rsidR="00663146">
        <w:t>will discuss with Brett.</w:t>
      </w:r>
      <w:r>
        <w:t xml:space="preserve"> </w:t>
      </w:r>
      <w:r w:rsidR="003B6258">
        <w:t>This discussion led to a larger discussion regarding the budget. We budgeted to send two student</w:t>
      </w:r>
      <w:r w:rsidR="00D76188">
        <w:t>s</w:t>
      </w:r>
      <w:r w:rsidR="003B6258">
        <w:t xml:space="preserve"> to RYLA but have yet to send payment for the two students.  </w:t>
      </w:r>
      <w:r w:rsidR="00A0144D">
        <w:t>Wall</w:t>
      </w:r>
      <w:r w:rsidR="00D76188">
        <w:t>a</w:t>
      </w:r>
      <w:r w:rsidR="00A0144D">
        <w:t>ce will find out to whom the check should be mailed.  The $</w:t>
      </w:r>
      <w:r w:rsidR="00D94CDC">
        <w:t>3</w:t>
      </w:r>
      <w:r w:rsidR="00A0144D">
        <w:t xml:space="preserve">00 </w:t>
      </w:r>
      <w:r w:rsidR="00D94CDC">
        <w:t xml:space="preserve">expense in the November financial </w:t>
      </w:r>
      <w:r w:rsidR="002E24B3">
        <w:t>statement was collected from members who donated toward the event</w:t>
      </w:r>
      <w:r w:rsidR="000430A7">
        <w:t xml:space="preserve"> in general, not for payment for the students.</w:t>
      </w:r>
    </w:p>
    <w:p w14:paraId="6EBF34B1" w14:textId="77777777" w:rsidR="00CF3D6F" w:rsidRDefault="00CF3D6F" w:rsidP="00065006">
      <w:pPr>
        <w:spacing w:after="0" w:line="240" w:lineRule="auto"/>
      </w:pPr>
    </w:p>
    <w:p w14:paraId="3C854F69" w14:textId="3B91FF4C" w:rsidR="00CF3D6F" w:rsidRPr="00663146" w:rsidRDefault="00CF3D6F" w:rsidP="00065006">
      <w:pPr>
        <w:spacing w:after="0" w:line="240" w:lineRule="auto"/>
        <w:rPr>
          <w:b/>
          <w:bCs/>
        </w:rPr>
      </w:pPr>
      <w:r w:rsidRPr="00663146">
        <w:rPr>
          <w:b/>
          <w:bCs/>
        </w:rPr>
        <w:t>Club Grants</w:t>
      </w:r>
    </w:p>
    <w:p w14:paraId="5C38C520" w14:textId="72C5B224" w:rsidR="00CF3D6F" w:rsidRDefault="00CF3D6F" w:rsidP="00065006">
      <w:pPr>
        <w:spacing w:after="0" w:line="240" w:lineRule="auto"/>
      </w:pPr>
      <w:r>
        <w:t xml:space="preserve">Wallace and Anne sent in the two grants for $500 each.  Early Act: $550 and Etiquette $450. </w:t>
      </w:r>
    </w:p>
    <w:p w14:paraId="2BDDB1DE" w14:textId="77777777" w:rsidR="004546D4" w:rsidRDefault="00CF3D6F" w:rsidP="00065006">
      <w:pPr>
        <w:spacing w:after="0" w:line="240" w:lineRule="auto"/>
      </w:pPr>
      <w:r>
        <w:t xml:space="preserve">Ron suggested we double down on our membership to get donations for the birthday bucks. </w:t>
      </w:r>
    </w:p>
    <w:p w14:paraId="564DD533" w14:textId="77777777" w:rsidR="00D76188" w:rsidRDefault="00D76188" w:rsidP="00065006">
      <w:pPr>
        <w:spacing w:after="0" w:line="240" w:lineRule="auto"/>
      </w:pPr>
    </w:p>
    <w:p w14:paraId="7EC10C33" w14:textId="6C0D539E" w:rsidR="004546D4" w:rsidRDefault="004546D4" w:rsidP="00065006">
      <w:pPr>
        <w:spacing w:after="0" w:line="240" w:lineRule="auto"/>
      </w:pPr>
      <w:r>
        <w:t xml:space="preserve">Wallace adjourned the meeting at 1:03 p.m.  </w:t>
      </w:r>
    </w:p>
    <w:p w14:paraId="0819F4EE" w14:textId="684A202B" w:rsidR="00CF3D6F" w:rsidRDefault="00CF3D6F">
      <w:r>
        <w:t xml:space="preserve"> </w:t>
      </w:r>
    </w:p>
    <w:p w14:paraId="22025AC9" w14:textId="316E6A17" w:rsidR="00D76188" w:rsidRDefault="00D76188">
      <w:r>
        <w:t>Submitted by Trisha Kerkstra</w:t>
      </w:r>
    </w:p>
    <w:p w14:paraId="0490A001" w14:textId="77777777" w:rsidR="003A22D9" w:rsidRDefault="003A22D9"/>
    <w:p w14:paraId="47CC0D7F" w14:textId="77777777" w:rsidR="00217DBE" w:rsidRDefault="00217DBE"/>
    <w:p w14:paraId="5306A19E" w14:textId="77777777" w:rsidR="001A4C21" w:rsidRDefault="001A4C21"/>
    <w:p w14:paraId="53374734" w14:textId="77777777" w:rsidR="001A4C21" w:rsidRDefault="001A4C21"/>
    <w:sectPr w:rsidR="001A4C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183" w14:textId="77777777" w:rsidR="00FF4666" w:rsidRDefault="00FF4666" w:rsidP="00072320">
      <w:pPr>
        <w:spacing w:after="0" w:line="240" w:lineRule="auto"/>
      </w:pPr>
      <w:r>
        <w:separator/>
      </w:r>
    </w:p>
  </w:endnote>
  <w:endnote w:type="continuationSeparator" w:id="0">
    <w:p w14:paraId="0DC89367" w14:textId="77777777" w:rsidR="00FF4666" w:rsidRDefault="00FF4666" w:rsidP="0007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DC27" w14:textId="77777777" w:rsidR="00072320" w:rsidRDefault="0007232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0649168" w14:textId="77777777" w:rsidR="00072320" w:rsidRDefault="00072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B592" w14:textId="77777777" w:rsidR="00FF4666" w:rsidRDefault="00FF4666" w:rsidP="00072320">
      <w:pPr>
        <w:spacing w:after="0" w:line="240" w:lineRule="auto"/>
      </w:pPr>
      <w:r>
        <w:separator/>
      </w:r>
    </w:p>
  </w:footnote>
  <w:footnote w:type="continuationSeparator" w:id="0">
    <w:p w14:paraId="524B75C1" w14:textId="77777777" w:rsidR="00FF4666" w:rsidRDefault="00FF4666" w:rsidP="0007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AFB"/>
    <w:multiLevelType w:val="hybridMultilevel"/>
    <w:tmpl w:val="26D0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149B"/>
    <w:multiLevelType w:val="hybridMultilevel"/>
    <w:tmpl w:val="A2A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C8B"/>
    <w:multiLevelType w:val="hybridMultilevel"/>
    <w:tmpl w:val="2C3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2465">
    <w:abstractNumId w:val="1"/>
  </w:num>
  <w:num w:numId="2" w16cid:durableId="3555135">
    <w:abstractNumId w:val="0"/>
  </w:num>
  <w:num w:numId="3" w16cid:durableId="126106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1"/>
    <w:rsid w:val="000430A7"/>
    <w:rsid w:val="00065006"/>
    <w:rsid w:val="00072320"/>
    <w:rsid w:val="001A0F2A"/>
    <w:rsid w:val="001A4C21"/>
    <w:rsid w:val="00217DBE"/>
    <w:rsid w:val="00274B9D"/>
    <w:rsid w:val="002E24B3"/>
    <w:rsid w:val="003A22D9"/>
    <w:rsid w:val="003B6258"/>
    <w:rsid w:val="0041253F"/>
    <w:rsid w:val="004546D4"/>
    <w:rsid w:val="0065090B"/>
    <w:rsid w:val="00663146"/>
    <w:rsid w:val="00720927"/>
    <w:rsid w:val="0072753E"/>
    <w:rsid w:val="00794F99"/>
    <w:rsid w:val="007E349D"/>
    <w:rsid w:val="008361FD"/>
    <w:rsid w:val="00875196"/>
    <w:rsid w:val="008E7B8B"/>
    <w:rsid w:val="00A0144D"/>
    <w:rsid w:val="00B15EA7"/>
    <w:rsid w:val="00CF3D6F"/>
    <w:rsid w:val="00D76188"/>
    <w:rsid w:val="00D94CDC"/>
    <w:rsid w:val="00DE38EA"/>
    <w:rsid w:val="00F62152"/>
    <w:rsid w:val="00FA11BF"/>
    <w:rsid w:val="00FC0FC5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591E"/>
  <w15:chartTrackingRefBased/>
  <w15:docId w15:val="{47E5A54A-9937-4019-9357-D74E9EC9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20"/>
  </w:style>
  <w:style w:type="paragraph" w:styleId="Footer">
    <w:name w:val="footer"/>
    <w:basedOn w:val="Normal"/>
    <w:link w:val="FooterChar"/>
    <w:uiPriority w:val="99"/>
    <w:unhideWhenUsed/>
    <w:rsid w:val="0007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Kerkstra</dc:creator>
  <cp:keywords/>
  <dc:description/>
  <cp:lastModifiedBy>Patricia Kerkstra</cp:lastModifiedBy>
  <cp:revision>23</cp:revision>
  <dcterms:created xsi:type="dcterms:W3CDTF">2023-12-06T18:00:00Z</dcterms:created>
  <dcterms:modified xsi:type="dcterms:W3CDTF">2024-01-02T23:36:00Z</dcterms:modified>
</cp:coreProperties>
</file>