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A47B" w14:textId="77777777" w:rsidR="008F6A0C" w:rsidRDefault="008F6A0C">
      <w:pPr>
        <w:rPr>
          <w:rFonts w:ascii="Century Schoolbook" w:hAnsi="Century Schoolbook"/>
          <w:color w:val="2E74B5" w:themeColor="accent1" w:themeShade="BF"/>
          <w:sz w:val="48"/>
        </w:rPr>
      </w:pPr>
      <w:r w:rsidRPr="008F6A0C">
        <w:rPr>
          <w:rFonts w:cs="Times New Roman"/>
          <w:i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36081" wp14:editId="5269FB25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2209800" cy="19145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A2D1" w14:textId="77777777" w:rsidR="008F6A0C" w:rsidRDefault="008F6A0C">
                            <w:r w:rsidRPr="008F6A0C">
                              <w:rPr>
                                <w:noProof/>
                              </w:rPr>
                              <w:drawing>
                                <wp:inline distT="0" distB="0" distL="0" distR="0" wp14:anchorId="63592857" wp14:editId="41180924">
                                  <wp:extent cx="1342294" cy="1282941"/>
                                  <wp:effectExtent l="0" t="0" r="0" b="0"/>
                                  <wp:docPr id="4" name="Picture 4" descr="C:\Users\Valerir\Pictures\rotary whe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rir\Pictures\rotary whe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1521" cy="130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6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.5pt;width:174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rPHQIAABwEAAAOAAAAZHJzL2Uyb0RvYy54bWysU1+P0zAMf0fiO0R5Z+3KBrdq3enYMYR0&#10;/JHu+ABumq4RSVySbO3x6XHS3W7AGyIPkR3bP9s/O+vr0Wh2lM4rtBWfz3LOpBXYKLuv+LeH3asr&#10;znwA24BGKyv+KD2/3rx8sR76UhbYoW6kYwRifTn0Fe9C6Mss86KTBvwMe2nJ2KIzEEh1+6xxMBC6&#10;0VmR52+yAV3TOxTSe3q9nYx8k/DbVorwpW29DExXnGoL6XbpruOdbdZQ7h30nRKnMuAfqjCgLCU9&#10;Q91CAHZw6i8oo4RDj22YCTQZtq0SMvVA3czzP7q576CXqRcix/dnmvz/gxWfj18dU03FX3NmwdCI&#10;HuQY2DscWRHZGXpfktN9T25hpGeacurU93covntmcduB3csb53DoJDRU3TxGZhehE46PIPXwCRtK&#10;A4eACWhsnYnUERmM0GlKj+fJxFIEPRZFvrrKySTINl/NF8timXJA+RTeOx8+SDQsChV3NPoED8c7&#10;H2I5UD65xGwetWp2SuukuH291Y4dgdZkl84J/Tc3bdlQ8VXMHaMsxvi0QUYFWmOtTMWpTDoxHMpI&#10;x3vbJDmA0pNMlWh74idSMpETxnokx0hajc0jMeVwWlf6XiR06H5yNtCqVtz/OICTnOmPltgmOhZx&#10;t5OyWL4tSHGXlvrSAlYQVMUDZ5O4Dek/TB3d0FRalfh6ruRUK61govH0XeKOX+rJ6/lTb34BAAD/&#10;/wMAUEsDBBQABgAIAAAAIQAYd/zR3QAAAAkBAAAPAAAAZHJzL2Rvd25yZXYueG1sTI/BTsNADETv&#10;SPzDykhcULtp06YQsqkACcS1pR/gJG4SkfVG2W2T/j3uiZ7s0VjjN9l2sp060+BbxwYW8wgUcemq&#10;lmsDh5/P2TMoH5Ar7ByTgQt52Ob3dxmmlRt5R+d9qJWEsE/RQBNCn2rty4Ys+rnricU7usFiEDnU&#10;uhpwlHDb6WUUJdpiy/KhwZ4+Gip/9ydr4Pg9Pq1fxuIrHDa7VfKO7aZwF2MeH6a3V1CBpvB/DFd8&#10;QYdcmAp34sqrzsAsTqRLMBDLED9eLGUprnq1Bp1n+rZB/gcAAP//AwBQSwECLQAUAAYACAAAACEA&#10;toM4kv4AAADhAQAAEwAAAAAAAAAAAAAAAAAAAAAAW0NvbnRlbnRfVHlwZXNdLnhtbFBLAQItABQA&#10;BgAIAAAAIQA4/SH/1gAAAJQBAAALAAAAAAAAAAAAAAAAAC8BAABfcmVscy8ucmVsc1BLAQItABQA&#10;BgAIAAAAIQCixBrPHQIAABwEAAAOAAAAAAAAAAAAAAAAAC4CAABkcnMvZTJvRG9jLnhtbFBLAQIt&#10;ABQABgAIAAAAIQAYd/zR3QAAAAkBAAAPAAAAAAAAAAAAAAAAAHcEAABkcnMvZG93bnJldi54bWxQ&#10;SwUGAAAAAAQABADzAAAAgQUAAAAA&#10;" stroked="f">
                <v:textbox>
                  <w:txbxContent>
                    <w:p w14:paraId="46D4A2D1" w14:textId="77777777" w:rsidR="008F6A0C" w:rsidRDefault="008F6A0C">
                      <w:r w:rsidRPr="008F6A0C">
                        <w:rPr>
                          <w:noProof/>
                        </w:rPr>
                        <w:drawing>
                          <wp:inline distT="0" distB="0" distL="0" distR="0" wp14:anchorId="63592857" wp14:editId="41180924">
                            <wp:extent cx="1342294" cy="1282941"/>
                            <wp:effectExtent l="0" t="0" r="0" b="0"/>
                            <wp:docPr id="4" name="Picture 4" descr="C:\Users\Valerir\Pictures\rotary whe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rir\Pictures\rotary whe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1521" cy="1301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EED53" w14:textId="77777777" w:rsidR="005C1028" w:rsidRDefault="00711C29">
      <w:pPr>
        <w:rPr>
          <w:rFonts w:ascii="Century Schoolbook" w:hAnsi="Century Schoolbook"/>
          <w:color w:val="2E74B5" w:themeColor="accent1" w:themeShade="BF"/>
          <w:sz w:val="48"/>
          <w:szCs w:val="48"/>
        </w:rPr>
      </w:pPr>
      <w:r w:rsidRPr="005C1028">
        <w:rPr>
          <w:rFonts w:ascii="Century Schoolbook" w:hAnsi="Century Schoolbook"/>
          <w:color w:val="2E74B5" w:themeColor="accent1" w:themeShade="BF"/>
          <w:sz w:val="48"/>
          <w:szCs w:val="48"/>
        </w:rPr>
        <w:t>Rotary Club of Joplin Daybreak</w:t>
      </w:r>
    </w:p>
    <w:p w14:paraId="3C6DE2D9" w14:textId="0A173FB2" w:rsidR="008F6A0C" w:rsidRPr="00985430" w:rsidRDefault="0064438A">
      <w:pPr>
        <w:rPr>
          <w:rFonts w:ascii="Century Schoolbook" w:hAnsi="Century Schoolbook"/>
          <w:color w:val="2E74B5" w:themeColor="accent1" w:themeShade="BF"/>
          <w:sz w:val="32"/>
          <w:szCs w:val="32"/>
        </w:rPr>
      </w:pPr>
      <w:r>
        <w:rPr>
          <w:rFonts w:ascii="Century Schoolbook" w:hAnsi="Century Schoolbook"/>
          <w:color w:val="2E74B5" w:themeColor="accent1" w:themeShade="BF"/>
          <w:sz w:val="32"/>
          <w:szCs w:val="32"/>
        </w:rPr>
        <w:t>NEW MEMBER ORIENTATION</w:t>
      </w:r>
      <w:r w:rsidR="006568E0">
        <w:rPr>
          <w:rFonts w:ascii="Century Schoolbook" w:hAnsi="Century Schoolbook"/>
          <w:color w:val="2E74B5" w:themeColor="accent1" w:themeShade="BF"/>
          <w:sz w:val="32"/>
          <w:szCs w:val="32"/>
        </w:rPr>
        <w:t>—2/23/2021</w:t>
      </w:r>
    </w:p>
    <w:p w14:paraId="5EA48316" w14:textId="47DBC1F6" w:rsidR="008F6A0C" w:rsidRPr="00711C29" w:rsidRDefault="008F6A0C">
      <w:pPr>
        <w:rPr>
          <w:rFonts w:ascii="Century Schoolbook" w:hAnsi="Century Schoolbook"/>
          <w:color w:val="2E74B5" w:themeColor="accent1" w:themeShade="BF"/>
          <w:sz w:val="48"/>
        </w:rPr>
      </w:pPr>
    </w:p>
    <w:p w14:paraId="6845BE2E" w14:textId="1D47C810" w:rsidR="00711C29" w:rsidRDefault="0064438A" w:rsidP="00711C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sz w:val="32"/>
          <w:szCs w:val="28"/>
          <w:u w:val="single"/>
        </w:rPr>
      </w:pPr>
      <w:r>
        <w:rPr>
          <w:rFonts w:ascii="Century Schoolbook" w:hAnsi="Century Schoolbook" w:cs="Century Gothic"/>
          <w:b/>
          <w:sz w:val="32"/>
          <w:szCs w:val="28"/>
          <w:u w:val="single"/>
        </w:rPr>
        <w:t>AGENDA</w:t>
      </w:r>
      <w:r w:rsidR="00711C29" w:rsidRPr="005C1028">
        <w:rPr>
          <w:rFonts w:ascii="Century Schoolbook" w:hAnsi="Century Schoolbook" w:cs="Century Gothic"/>
          <w:b/>
          <w:sz w:val="32"/>
          <w:szCs w:val="28"/>
          <w:u w:val="single"/>
        </w:rPr>
        <w:t>:</w:t>
      </w:r>
    </w:p>
    <w:p w14:paraId="09B872FB" w14:textId="77777777" w:rsidR="0064438A" w:rsidRPr="005C1028" w:rsidRDefault="0064438A" w:rsidP="00711C2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sz w:val="32"/>
          <w:szCs w:val="28"/>
          <w:u w:val="single"/>
        </w:rPr>
      </w:pPr>
    </w:p>
    <w:p w14:paraId="04D91309" w14:textId="77777777" w:rsidR="0064438A" w:rsidRDefault="0064438A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Introduction to Daybreak Rotary</w:t>
      </w:r>
    </w:p>
    <w:p w14:paraId="16BBE3F0" w14:textId="6441B8D9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DAYBREAK organized in </w:t>
      </w:r>
      <w:proofErr w:type="gramStart"/>
      <w:r>
        <w:rPr>
          <w:rFonts w:eastAsia="Times New Roman"/>
        </w:rPr>
        <w:t>1991  (</w:t>
      </w:r>
      <w:proofErr w:type="gramEnd"/>
      <w:r w:rsidRPr="002600B2">
        <w:rPr>
          <w:rFonts w:eastAsia="Times New Roman"/>
        </w:rPr>
        <w:t xml:space="preserve">History </w:t>
      </w:r>
      <w:r w:rsidR="006568E0">
        <w:rPr>
          <w:rFonts w:eastAsia="Times New Roman"/>
        </w:rPr>
        <w:t>being updated for 30</w:t>
      </w:r>
      <w:r w:rsidR="006568E0" w:rsidRPr="006568E0">
        <w:rPr>
          <w:rFonts w:eastAsia="Times New Roman"/>
          <w:vertAlign w:val="superscript"/>
        </w:rPr>
        <w:t>th</w:t>
      </w:r>
      <w:r w:rsidR="006568E0">
        <w:rPr>
          <w:rFonts w:eastAsia="Times New Roman"/>
        </w:rPr>
        <w:t xml:space="preserve"> anniversary celebration</w:t>
      </w:r>
      <w:r>
        <w:rPr>
          <w:rFonts w:eastAsia="Times New Roman"/>
        </w:rPr>
        <w:t>)</w:t>
      </w:r>
    </w:p>
    <w:p w14:paraId="41243359" w14:textId="2509BA60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Bylaws (emailed)</w:t>
      </w:r>
    </w:p>
    <w:p w14:paraId="24D2A9E9" w14:textId="6C9D5518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List of club members</w:t>
      </w:r>
      <w:r w:rsidR="00206CC5">
        <w:rPr>
          <w:rFonts w:eastAsia="Times New Roman"/>
        </w:rPr>
        <w:t xml:space="preserve"> (See website: joplindaybreak.org</w:t>
      </w:r>
      <w:r>
        <w:rPr>
          <w:rFonts w:eastAsia="Times New Roman"/>
        </w:rPr>
        <w:t>)</w:t>
      </w:r>
    </w:p>
    <w:p w14:paraId="40CD1B8C" w14:textId="35B6EED4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Administration Overview</w:t>
      </w:r>
      <w:r w:rsidR="00C7114E">
        <w:rPr>
          <w:rFonts w:eastAsia="Times New Roman"/>
        </w:rPr>
        <w:t xml:space="preserve"> (below)</w:t>
      </w:r>
    </w:p>
    <w:p w14:paraId="702A8BB5" w14:textId="7A086519" w:rsidR="0064438A" w:rsidRDefault="0064438A" w:rsidP="0064438A">
      <w:pPr>
        <w:pStyle w:val="ListParagraph"/>
        <w:numPr>
          <w:ilvl w:val="2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Part of </w:t>
      </w:r>
      <w:r w:rsidR="00291546">
        <w:rPr>
          <w:rFonts w:eastAsia="Times New Roman"/>
        </w:rPr>
        <w:t xml:space="preserve">Zone </w:t>
      </w:r>
      <w:proofErr w:type="gramStart"/>
      <w:r w:rsidR="00291546">
        <w:rPr>
          <w:rFonts w:eastAsia="Times New Roman"/>
        </w:rPr>
        <w:t>31  /</w:t>
      </w:r>
      <w:proofErr w:type="gramEnd"/>
      <w:r w:rsidR="00291546">
        <w:rPr>
          <w:rFonts w:eastAsia="Times New Roman"/>
        </w:rPr>
        <w:t xml:space="preserve">  </w:t>
      </w:r>
      <w:r>
        <w:rPr>
          <w:rFonts w:eastAsia="Times New Roman"/>
        </w:rPr>
        <w:t xml:space="preserve">District 6110 </w:t>
      </w:r>
      <w:r w:rsidR="00291546">
        <w:rPr>
          <w:rFonts w:eastAsia="Times New Roman"/>
        </w:rPr>
        <w:t>– District provides training and support</w:t>
      </w:r>
    </w:p>
    <w:p w14:paraId="760DE8D9" w14:textId="398EDB94" w:rsidR="00291546" w:rsidRDefault="0064438A" w:rsidP="0064438A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Jay Craig Di</w:t>
      </w:r>
      <w:r w:rsidR="00291546">
        <w:rPr>
          <w:rFonts w:eastAsia="Times New Roman"/>
        </w:rPr>
        <w:t xml:space="preserve">strict </w:t>
      </w:r>
      <w:r>
        <w:rPr>
          <w:rFonts w:eastAsia="Times New Roman"/>
        </w:rPr>
        <w:t>G</w:t>
      </w:r>
      <w:r w:rsidR="00291546">
        <w:rPr>
          <w:rFonts w:eastAsia="Times New Roman"/>
        </w:rPr>
        <w:t>overnor</w:t>
      </w:r>
      <w:r>
        <w:rPr>
          <w:rFonts w:eastAsia="Times New Roman"/>
        </w:rPr>
        <w:t xml:space="preserve"> </w:t>
      </w:r>
    </w:p>
    <w:p w14:paraId="17A6A3C7" w14:textId="2F1B58C2" w:rsidR="0064438A" w:rsidRDefault="0064438A" w:rsidP="0064438A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Area 21</w:t>
      </w:r>
      <w:r w:rsidR="00291546">
        <w:rPr>
          <w:rFonts w:eastAsia="Times New Roman"/>
        </w:rPr>
        <w:t xml:space="preserve"> --</w:t>
      </w:r>
      <w:r>
        <w:rPr>
          <w:rFonts w:eastAsia="Times New Roman"/>
        </w:rPr>
        <w:t>Wally Bloss of Joplin is A</w:t>
      </w:r>
      <w:r w:rsidR="00291546">
        <w:rPr>
          <w:rFonts w:eastAsia="Times New Roman"/>
        </w:rPr>
        <w:t xml:space="preserve">sst. </w:t>
      </w:r>
      <w:r>
        <w:rPr>
          <w:rFonts w:eastAsia="Times New Roman"/>
        </w:rPr>
        <w:t>G</w:t>
      </w:r>
      <w:r w:rsidR="00291546">
        <w:rPr>
          <w:rFonts w:eastAsia="Times New Roman"/>
        </w:rPr>
        <w:t>overnor</w:t>
      </w:r>
    </w:p>
    <w:p w14:paraId="6EE5BB91" w14:textId="0787E857" w:rsidR="0064438A" w:rsidRDefault="0064438A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Rotary Foundation Overview </w:t>
      </w:r>
      <w:r w:rsidR="00C7114E">
        <w:rPr>
          <w:rFonts w:eastAsia="Times New Roman"/>
        </w:rPr>
        <w:t>(below</w:t>
      </w:r>
      <w:r>
        <w:rPr>
          <w:rFonts w:eastAsia="Times New Roman"/>
        </w:rPr>
        <w:t>)</w:t>
      </w:r>
    </w:p>
    <w:p w14:paraId="7E59A54E" w14:textId="198EF632" w:rsidR="0064438A" w:rsidRDefault="0064438A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Daybreak Rotary Service Projects</w:t>
      </w:r>
      <w:r w:rsidR="004B3D21">
        <w:rPr>
          <w:rFonts w:eastAsia="Times New Roman"/>
        </w:rPr>
        <w:t xml:space="preserve"> (below)</w:t>
      </w:r>
    </w:p>
    <w:p w14:paraId="41D05492" w14:textId="74D8EC12" w:rsidR="00D80A3D" w:rsidRDefault="00D80A3D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Interact  /</w:t>
      </w:r>
      <w:proofErr w:type="gramEnd"/>
      <w:r>
        <w:rPr>
          <w:rFonts w:eastAsia="Times New Roman"/>
        </w:rPr>
        <w:t xml:space="preserve">  Rotaract</w:t>
      </w:r>
    </w:p>
    <w:p w14:paraId="57753935" w14:textId="4303C24E" w:rsidR="00D80A3D" w:rsidRDefault="00D80A3D" w:rsidP="00D80A3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Interact is high school student chapter at Joplin High School </w:t>
      </w:r>
    </w:p>
    <w:p w14:paraId="0242017B" w14:textId="3955691F" w:rsidR="00D80A3D" w:rsidRDefault="00D80A3D" w:rsidP="00D80A3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Rotaract is college chapter at MSSU – joint sponsorship with Joplin Rotary (noon club)</w:t>
      </w:r>
    </w:p>
    <w:p w14:paraId="50279673" w14:textId="41284AF4" w:rsidR="0064438A" w:rsidRDefault="0064438A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New Member “Duties” (See Mentoring Worksheet</w:t>
      </w:r>
      <w:r w:rsidR="00D80A3D">
        <w:rPr>
          <w:rFonts w:eastAsia="Times New Roman"/>
        </w:rPr>
        <w:t xml:space="preserve"> below</w:t>
      </w:r>
      <w:r>
        <w:rPr>
          <w:rFonts w:eastAsia="Times New Roman"/>
        </w:rPr>
        <w:t>)</w:t>
      </w:r>
    </w:p>
    <w:p w14:paraId="19C39006" w14:textId="7DFA3C3A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Greet members with </w:t>
      </w:r>
      <w:r w:rsidR="007D5082">
        <w:rPr>
          <w:rFonts w:eastAsia="Times New Roman"/>
        </w:rPr>
        <w:t>Sgt at Arms</w:t>
      </w:r>
    </w:p>
    <w:p w14:paraId="7E78EC46" w14:textId="77777777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Committee / service </w:t>
      </w:r>
      <w:proofErr w:type="gramStart"/>
      <w:r>
        <w:rPr>
          <w:rFonts w:eastAsia="Times New Roman"/>
        </w:rPr>
        <w:t>project  participation</w:t>
      </w:r>
      <w:proofErr w:type="gramEnd"/>
    </w:p>
    <w:p w14:paraId="000D3F2E" w14:textId="40215156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Daybreaker</w:t>
      </w:r>
      <w:proofErr w:type="spellEnd"/>
      <w:r>
        <w:rPr>
          <w:rFonts w:eastAsia="Times New Roman"/>
        </w:rPr>
        <w:t xml:space="preserve"> – (</w:t>
      </w:r>
      <w:r w:rsidR="006568E0">
        <w:rPr>
          <w:rFonts w:eastAsia="Times New Roman"/>
        </w:rPr>
        <w:t>Jeff Koch</w:t>
      </w:r>
      <w:r>
        <w:rPr>
          <w:rFonts w:eastAsia="Times New Roman"/>
        </w:rPr>
        <w:t xml:space="preserve"> will coordinate)</w:t>
      </w:r>
    </w:p>
    <w:p w14:paraId="173D8408" w14:textId="48F38453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Set up “My Rotary” account </w:t>
      </w:r>
      <w:r w:rsidR="00D80A3D">
        <w:rPr>
          <w:rFonts w:eastAsia="Times New Roman"/>
        </w:rPr>
        <w:t xml:space="preserve"> </w:t>
      </w:r>
    </w:p>
    <w:p w14:paraId="2DFEE2DA" w14:textId="77777777" w:rsidR="0064438A" w:rsidRDefault="0064438A" w:rsidP="0064438A">
      <w:pPr>
        <w:pStyle w:val="ListParagraph"/>
        <w:numPr>
          <w:ilvl w:val="2"/>
          <w:numId w:val="4"/>
        </w:numPr>
        <w:spacing w:after="0" w:line="240" w:lineRule="auto"/>
        <w:contextualSpacing w:val="0"/>
      </w:pPr>
      <w:r>
        <w:t>Rotary District 6110 / Zone 31</w:t>
      </w:r>
    </w:p>
    <w:p w14:paraId="26519251" w14:textId="77777777" w:rsidR="0064438A" w:rsidRDefault="0064438A" w:rsidP="0064438A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Use </w:t>
      </w:r>
      <w:proofErr w:type="spellStart"/>
      <w:r>
        <w:rPr>
          <w:rFonts w:eastAsia="Times New Roman"/>
        </w:rPr>
        <w:t>DACDb</w:t>
      </w:r>
      <w:proofErr w:type="spellEnd"/>
    </w:p>
    <w:p w14:paraId="3799E11C" w14:textId="069123AD" w:rsidR="0064438A" w:rsidRDefault="0064438A" w:rsidP="0064438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as needed and Q&amp;A</w:t>
      </w:r>
    </w:p>
    <w:p w14:paraId="091252AF" w14:textId="0EB15CBF" w:rsidR="0064438A" w:rsidRDefault="0064438A" w:rsidP="0064438A">
      <w:pPr>
        <w:spacing w:after="0" w:line="240" w:lineRule="auto"/>
        <w:rPr>
          <w:rFonts w:eastAsia="Times New Roman"/>
        </w:rPr>
      </w:pPr>
    </w:p>
    <w:p w14:paraId="453FBDF7" w14:textId="39677782" w:rsidR="0064438A" w:rsidRDefault="0064438A" w:rsidP="0064438A">
      <w:pPr>
        <w:spacing w:after="0" w:line="240" w:lineRule="auto"/>
        <w:rPr>
          <w:rFonts w:eastAsia="Times New Roman"/>
        </w:rPr>
      </w:pPr>
    </w:p>
    <w:p w14:paraId="76A17E60" w14:textId="55BD443A" w:rsidR="00BE5405" w:rsidRPr="00BE5405" w:rsidRDefault="00BE5405" w:rsidP="00BE5405">
      <w:pPr>
        <w:spacing w:after="0" w:line="240" w:lineRule="auto"/>
        <w:jc w:val="center"/>
        <w:rPr>
          <w:rFonts w:eastAsia="Times New Roman"/>
        </w:rPr>
      </w:pPr>
      <w:r w:rsidRPr="00BE5405">
        <w:rPr>
          <w:rFonts w:eastAsia="Times New Roman"/>
          <w:b/>
        </w:rPr>
        <w:t xml:space="preserve">THE FOUR-WAY </w:t>
      </w:r>
      <w:proofErr w:type="gramStart"/>
      <w:r w:rsidRPr="00BE5405">
        <w:rPr>
          <w:rFonts w:eastAsia="Times New Roman"/>
          <w:b/>
        </w:rPr>
        <w:t>TEST</w:t>
      </w:r>
      <w:r>
        <w:rPr>
          <w:rFonts w:eastAsia="Times New Roman"/>
          <w:b/>
        </w:rPr>
        <w:t xml:space="preserve">  </w:t>
      </w:r>
      <w:r w:rsidRPr="00BE5405">
        <w:rPr>
          <w:rFonts w:eastAsia="Times New Roman"/>
          <w:b/>
        </w:rPr>
        <w:t>of</w:t>
      </w:r>
      <w:proofErr w:type="gramEnd"/>
      <w:r w:rsidRPr="00BE5405">
        <w:rPr>
          <w:rFonts w:eastAsia="Times New Roman"/>
          <w:b/>
        </w:rPr>
        <w:t xml:space="preserve"> the things we think, say, or do</w:t>
      </w:r>
    </w:p>
    <w:p w14:paraId="2C7A1DFD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</w:rPr>
      </w:pPr>
    </w:p>
    <w:p w14:paraId="63DD4927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i/>
        </w:rPr>
      </w:pPr>
      <w:r w:rsidRPr="00BE5405">
        <w:rPr>
          <w:rFonts w:eastAsia="Times New Roman"/>
          <w:b/>
          <w:i/>
        </w:rPr>
        <w:t>First</w:t>
      </w:r>
    </w:p>
    <w:p w14:paraId="3B4C39A1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BE5405">
        <w:rPr>
          <w:rFonts w:eastAsia="Times New Roman"/>
          <w:b/>
          <w:u w:val="single"/>
        </w:rPr>
        <w:t>Is it the TRUTH?</w:t>
      </w:r>
    </w:p>
    <w:p w14:paraId="764BB4DE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</w:rPr>
      </w:pPr>
    </w:p>
    <w:p w14:paraId="5166B19E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i/>
        </w:rPr>
      </w:pPr>
      <w:r w:rsidRPr="00BE5405">
        <w:rPr>
          <w:rFonts w:eastAsia="Times New Roman"/>
          <w:b/>
          <w:i/>
        </w:rPr>
        <w:t>Second</w:t>
      </w:r>
    </w:p>
    <w:p w14:paraId="6BB8D5BC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BE5405">
        <w:rPr>
          <w:rFonts w:eastAsia="Times New Roman"/>
          <w:b/>
          <w:u w:val="single"/>
        </w:rPr>
        <w:t>Is it FAIR to all concerned?</w:t>
      </w:r>
    </w:p>
    <w:p w14:paraId="2CEC773F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06A77FBC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i/>
        </w:rPr>
      </w:pPr>
      <w:r w:rsidRPr="00BE5405">
        <w:rPr>
          <w:rFonts w:eastAsia="Times New Roman"/>
          <w:b/>
          <w:i/>
        </w:rPr>
        <w:t>Third</w:t>
      </w:r>
    </w:p>
    <w:p w14:paraId="2EDBC6A9" w14:textId="79506119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BE5405">
        <w:rPr>
          <w:rFonts w:eastAsia="Times New Roman"/>
          <w:b/>
          <w:u w:val="single"/>
        </w:rPr>
        <w:t>Will it build GOODWILL</w:t>
      </w:r>
      <w:r>
        <w:rPr>
          <w:rFonts w:eastAsia="Times New Roman"/>
          <w:b/>
          <w:u w:val="single"/>
        </w:rPr>
        <w:t xml:space="preserve"> </w:t>
      </w:r>
      <w:r w:rsidRPr="00BE5405">
        <w:rPr>
          <w:rFonts w:eastAsia="Times New Roman"/>
          <w:b/>
          <w:u w:val="single"/>
        </w:rPr>
        <w:t>and BETTER FRIENDSHIPS?</w:t>
      </w:r>
    </w:p>
    <w:p w14:paraId="40611803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67E30407" w14:textId="77777777" w:rsidR="00BE5405" w:rsidRPr="00BE5405" w:rsidRDefault="00BE5405" w:rsidP="00BE5405">
      <w:pPr>
        <w:spacing w:after="0" w:line="240" w:lineRule="auto"/>
        <w:jc w:val="center"/>
        <w:rPr>
          <w:rFonts w:eastAsia="Times New Roman"/>
          <w:b/>
          <w:i/>
        </w:rPr>
      </w:pPr>
      <w:r w:rsidRPr="00BE5405">
        <w:rPr>
          <w:rFonts w:eastAsia="Times New Roman"/>
          <w:b/>
          <w:i/>
        </w:rPr>
        <w:t>Fourth</w:t>
      </w:r>
    </w:p>
    <w:p w14:paraId="51609AB4" w14:textId="23816EA8" w:rsidR="0064438A" w:rsidRDefault="00BE5405" w:rsidP="006265B8">
      <w:pPr>
        <w:spacing w:after="0" w:line="240" w:lineRule="auto"/>
        <w:jc w:val="center"/>
        <w:rPr>
          <w:rFonts w:eastAsia="Times New Roman"/>
        </w:rPr>
      </w:pPr>
      <w:r w:rsidRPr="00BE5405">
        <w:rPr>
          <w:rFonts w:eastAsia="Times New Roman"/>
          <w:b/>
          <w:u w:val="single"/>
        </w:rPr>
        <w:t>Will it be BENEFICIAL to</w:t>
      </w:r>
      <w:r>
        <w:rPr>
          <w:rFonts w:eastAsia="Times New Roman"/>
          <w:b/>
          <w:u w:val="single"/>
        </w:rPr>
        <w:t xml:space="preserve"> </w:t>
      </w:r>
      <w:r w:rsidRPr="00BE5405">
        <w:rPr>
          <w:rFonts w:eastAsia="Times New Roman"/>
          <w:b/>
          <w:u w:val="single"/>
        </w:rPr>
        <w:t>all concerned?</w:t>
      </w:r>
    </w:p>
    <w:p w14:paraId="01BFF3B3" w14:textId="3BF4D0BA" w:rsidR="0064438A" w:rsidRDefault="0064438A" w:rsidP="0064438A">
      <w:pPr>
        <w:spacing w:after="0" w:line="240" w:lineRule="auto"/>
        <w:rPr>
          <w:rFonts w:eastAsia="Times New Roman"/>
        </w:rPr>
      </w:pPr>
    </w:p>
    <w:p w14:paraId="39F850F9" w14:textId="064737C1" w:rsidR="0064438A" w:rsidRDefault="0064438A" w:rsidP="0064438A">
      <w:pPr>
        <w:spacing w:after="0" w:line="240" w:lineRule="auto"/>
        <w:rPr>
          <w:rFonts w:eastAsia="Times New Roman"/>
        </w:rPr>
      </w:pPr>
    </w:p>
    <w:p w14:paraId="395149A0" w14:textId="7E824BFF" w:rsidR="0064438A" w:rsidRDefault="0064438A" w:rsidP="0064438A">
      <w:pPr>
        <w:spacing w:after="0" w:line="240" w:lineRule="auto"/>
        <w:rPr>
          <w:rFonts w:eastAsia="Times New Roman"/>
        </w:rPr>
      </w:pPr>
    </w:p>
    <w:p w14:paraId="2B0F8D11" w14:textId="77777777" w:rsidR="0064438A" w:rsidRDefault="0064438A" w:rsidP="0064438A">
      <w:pPr>
        <w:rPr>
          <w:rFonts w:ascii="Century Schoolbook" w:hAnsi="Century Schoolbook"/>
          <w:color w:val="2E74B5" w:themeColor="accent1" w:themeShade="BF"/>
          <w:sz w:val="48"/>
        </w:rPr>
      </w:pPr>
      <w:r w:rsidRPr="008F6A0C">
        <w:rPr>
          <w:rFonts w:cs="Times New Roman"/>
          <w:i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2F6738" wp14:editId="5B97A7AF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2209800" cy="19145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F1C3" w14:textId="77777777" w:rsidR="0064438A" w:rsidRDefault="0064438A" w:rsidP="0064438A">
                            <w:r w:rsidRPr="008F6A0C">
                              <w:rPr>
                                <w:noProof/>
                              </w:rPr>
                              <w:drawing>
                                <wp:inline distT="0" distB="0" distL="0" distR="0" wp14:anchorId="408EE0CA" wp14:editId="44527998">
                                  <wp:extent cx="1342294" cy="1282941"/>
                                  <wp:effectExtent l="0" t="0" r="0" b="0"/>
                                  <wp:docPr id="2" name="Picture 2" descr="C:\Users\Valerir\Pictures\rotary whe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rir\Pictures\rotary whe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1521" cy="1301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6738" id="_x0000_s1027" type="#_x0000_t202" style="position:absolute;margin-left:-18pt;margin-top:1.5pt;width:174pt;height:15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9pHgIAACMEAAAOAAAAZHJzL2Uyb0RvYy54bWysU9tu2zAMfR+wfxD0vjgxkq0x4hRdugwD&#10;ugvQ7gNoWY6FyaImKbGzrx8lu2mwvQ3TgyCK5NHhIbW5HTrNTtJ5habki9mcM2kE1socSv79af/m&#10;hjMfwNSg0ciSn6Xnt9vXrza9LWSOLepaOkYgxhe9LXkbgi2yzItWduBnaKUhZ4Oug0CmO2S1g57Q&#10;O53l8/nbrEdXW4dCek+396OTbxN+00gRvjaNl4HpkhO3kHaX9iru2XYDxcGBbZWYaMA/sOhAGXr0&#10;AnUPAdjRqb+gOiUcemzCTGCXYdMoIVMNVM1i/kc1jy1YmWohcby9yOT/H6z4cvrmmKqpd5wZ6KhF&#10;T3II7D0OLI/q9NYXFPRoKSwMdB0jY6XePqD44ZnBXQvmIO+cw76VUBO7RczMrlJHHB9Bqv4z1vQM&#10;HAMmoKFxXQQkMRihU5fOl85EKoIu83y+vpmTS5BvsV4sV/kqvQHFc7p1PnyU2LF4KLmj1id4OD34&#10;EOlA8RyS6KNW9V5pnQx3qHbasRPQmOzTmtD9dZg2rC/5Or4dswzG/DRBnQo0xlp1JSeatGI6FFGO&#10;D6ZO5wBKj2dios2kT5RkFCcM1TA1guKjdhXWZxLM4Ti19Mvo0KL7xVlPE1ty//MITnKmPxkSnVRZ&#10;xhFPxnL1LifDXXuqaw8YQVAlD5yNx11I32Is7I6a06gk2wuTiTJNYlJz+jVx1K/tFPXyt7e/AQAA&#10;//8DAFBLAwQUAAYACAAAACEAGHf80d0AAAAJAQAADwAAAGRycy9kb3ducmV2LnhtbEyPwU7DQAxE&#10;70j8w8pIXFC7adOmELKpAAnEtaUf4CRuEpH1Rtltk/497ome7NFY4zfZdrKdOtPgW8cGFvMIFHHp&#10;qpZrA4efz9kzKB+QK+wck4ELedjm93cZppUbeUfnfaiVhLBP0UATQp9q7cuGLPq564nFO7rBYhA5&#10;1LoacJRw2+llFCXaYsvyocGePhoqf/cna+D4PT6tX8biKxw2u1Xyju2mcBdjHh+mt1dQgabwfwxX&#10;fEGHXJgKd+LKq87ALE6kSzAQyxA/XixlKa56tQadZ/q2Qf4HAAD//wMAUEsBAi0AFAAGAAgAAAAh&#10;ALaDOJL+AAAA4QEAABMAAAAAAAAAAAAAAAAAAAAAAFtDb250ZW50X1R5cGVzXS54bWxQSwECLQAU&#10;AAYACAAAACEAOP0h/9YAAACUAQAACwAAAAAAAAAAAAAAAAAvAQAAX3JlbHMvLnJlbHNQSwECLQAU&#10;AAYACAAAACEAhDz/aR4CAAAjBAAADgAAAAAAAAAAAAAAAAAuAgAAZHJzL2Uyb0RvYy54bWxQSwEC&#10;LQAUAAYACAAAACEAGHf80d0AAAAJAQAADwAAAAAAAAAAAAAAAAB4BAAAZHJzL2Rvd25yZXYueG1s&#10;UEsFBgAAAAAEAAQA8wAAAIIFAAAAAA==&#10;" stroked="f">
                <v:textbox>
                  <w:txbxContent>
                    <w:p w14:paraId="02EAF1C3" w14:textId="77777777" w:rsidR="0064438A" w:rsidRDefault="0064438A" w:rsidP="0064438A">
                      <w:r w:rsidRPr="008F6A0C">
                        <w:rPr>
                          <w:noProof/>
                        </w:rPr>
                        <w:drawing>
                          <wp:inline distT="0" distB="0" distL="0" distR="0" wp14:anchorId="408EE0CA" wp14:editId="44527998">
                            <wp:extent cx="1342294" cy="1282941"/>
                            <wp:effectExtent l="0" t="0" r="0" b="0"/>
                            <wp:docPr id="2" name="Picture 2" descr="C:\Users\Valerir\Pictures\rotary whe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rir\Pictures\rotary whe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1521" cy="1301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39EA5" w14:textId="77777777" w:rsidR="0064438A" w:rsidRDefault="0064438A" w:rsidP="0064438A">
      <w:pPr>
        <w:rPr>
          <w:rFonts w:ascii="Century Schoolbook" w:hAnsi="Century Schoolbook"/>
          <w:color w:val="2E74B5" w:themeColor="accent1" w:themeShade="BF"/>
          <w:sz w:val="48"/>
          <w:szCs w:val="48"/>
        </w:rPr>
      </w:pPr>
      <w:r w:rsidRPr="005C1028">
        <w:rPr>
          <w:rFonts w:ascii="Century Schoolbook" w:hAnsi="Century Schoolbook"/>
          <w:color w:val="2E74B5" w:themeColor="accent1" w:themeShade="BF"/>
          <w:sz w:val="48"/>
          <w:szCs w:val="48"/>
        </w:rPr>
        <w:t>Rotary Club of Joplin Daybreak</w:t>
      </w:r>
    </w:p>
    <w:p w14:paraId="3609CEC6" w14:textId="7ECC8E19" w:rsidR="0064438A" w:rsidRPr="00985430" w:rsidRDefault="0064438A" w:rsidP="0064438A">
      <w:pPr>
        <w:rPr>
          <w:rFonts w:ascii="Century Schoolbook" w:hAnsi="Century Schoolbook"/>
          <w:color w:val="2E74B5" w:themeColor="accent1" w:themeShade="BF"/>
          <w:sz w:val="32"/>
          <w:szCs w:val="32"/>
        </w:rPr>
      </w:pPr>
      <w:r w:rsidRPr="00985430">
        <w:rPr>
          <w:rFonts w:ascii="Century Schoolbook" w:hAnsi="Century Schoolbook"/>
          <w:color w:val="2E74B5" w:themeColor="accent1" w:themeShade="BF"/>
          <w:sz w:val="32"/>
          <w:szCs w:val="32"/>
        </w:rPr>
        <w:t xml:space="preserve">Administrative </w:t>
      </w:r>
      <w:r>
        <w:rPr>
          <w:rFonts w:ascii="Century Schoolbook" w:hAnsi="Century Schoolbook"/>
          <w:color w:val="2E74B5" w:themeColor="accent1" w:themeShade="BF"/>
          <w:sz w:val="32"/>
          <w:szCs w:val="32"/>
        </w:rPr>
        <w:t>O</w:t>
      </w:r>
      <w:r w:rsidRPr="00985430">
        <w:rPr>
          <w:rFonts w:ascii="Century Schoolbook" w:hAnsi="Century Schoolbook"/>
          <w:color w:val="2E74B5" w:themeColor="accent1" w:themeShade="BF"/>
          <w:sz w:val="32"/>
          <w:szCs w:val="32"/>
        </w:rPr>
        <w:t>verview</w:t>
      </w:r>
      <w:r w:rsidR="006568E0">
        <w:rPr>
          <w:rFonts w:ascii="Century Schoolbook" w:hAnsi="Century Schoolbook"/>
          <w:color w:val="2E74B5" w:themeColor="accent1" w:themeShade="BF"/>
          <w:sz w:val="32"/>
          <w:szCs w:val="32"/>
        </w:rPr>
        <w:t>—2/23/2021</w:t>
      </w:r>
    </w:p>
    <w:p w14:paraId="314E4990" w14:textId="77777777" w:rsidR="0064438A" w:rsidRPr="00711C29" w:rsidRDefault="0064438A" w:rsidP="0064438A">
      <w:pPr>
        <w:rPr>
          <w:rFonts w:ascii="Century Schoolbook" w:hAnsi="Century Schoolbook"/>
          <w:color w:val="2E74B5" w:themeColor="accent1" w:themeShade="BF"/>
          <w:sz w:val="48"/>
        </w:rPr>
      </w:pPr>
    </w:p>
    <w:p w14:paraId="2368E5AB" w14:textId="6583B7EF" w:rsidR="0064438A" w:rsidRPr="005C1028" w:rsidRDefault="0064438A" w:rsidP="006443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sz w:val="32"/>
          <w:szCs w:val="28"/>
          <w:u w:val="single"/>
        </w:rPr>
      </w:pPr>
    </w:p>
    <w:p w14:paraId="0A3F881F" w14:textId="77777777" w:rsidR="0064438A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Rotary year is July 1 – June 30</w:t>
      </w:r>
    </w:p>
    <w:p w14:paraId="4255CD2D" w14:textId="3ED1C698" w:rsidR="0064438A" w:rsidRPr="003E2C50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Board meetings are 1</w:t>
      </w:r>
      <w:r w:rsidRPr="00153EF1">
        <w:rPr>
          <w:rFonts w:cs="Century Gothic"/>
          <w:sz w:val="24"/>
          <w:szCs w:val="24"/>
          <w:vertAlign w:val="superscript"/>
        </w:rPr>
        <w:t>st</w:t>
      </w:r>
      <w:r>
        <w:rPr>
          <w:rFonts w:cs="Century Gothic"/>
          <w:sz w:val="24"/>
          <w:szCs w:val="24"/>
        </w:rPr>
        <w:t xml:space="preserve"> </w:t>
      </w:r>
      <w:r w:rsidR="006568E0">
        <w:rPr>
          <w:rFonts w:cs="Century Gothic"/>
          <w:sz w:val="24"/>
          <w:szCs w:val="24"/>
        </w:rPr>
        <w:t>Wednesday</w:t>
      </w:r>
      <w:r>
        <w:rPr>
          <w:rFonts w:cs="Century Gothic"/>
          <w:sz w:val="24"/>
          <w:szCs w:val="24"/>
        </w:rPr>
        <w:t xml:space="preserve"> of each month at </w:t>
      </w:r>
      <w:r w:rsidR="004B3D21">
        <w:rPr>
          <w:rFonts w:cs="Century Gothic"/>
          <w:sz w:val="24"/>
          <w:szCs w:val="24"/>
        </w:rPr>
        <w:t>7:00</w:t>
      </w:r>
      <w:r>
        <w:rPr>
          <w:rFonts w:cs="Century Gothic"/>
          <w:sz w:val="24"/>
          <w:szCs w:val="24"/>
        </w:rPr>
        <w:t xml:space="preserve"> a.m. at Hilton Garden Inn</w:t>
      </w:r>
    </w:p>
    <w:p w14:paraId="70AD0EDC" w14:textId="77777777" w:rsidR="0064438A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Annual meeting is held on 2</w:t>
      </w:r>
      <w:r w:rsidRPr="008D7474">
        <w:rPr>
          <w:rFonts w:cs="Century Gothic"/>
          <w:sz w:val="24"/>
          <w:szCs w:val="24"/>
          <w:vertAlign w:val="superscript"/>
        </w:rPr>
        <w:t>nd</w:t>
      </w:r>
      <w:r>
        <w:rPr>
          <w:rFonts w:cs="Century Gothic"/>
          <w:sz w:val="24"/>
          <w:szCs w:val="24"/>
        </w:rPr>
        <w:t xml:space="preserve"> Friday in December </w:t>
      </w:r>
    </w:p>
    <w:p w14:paraId="3A20141E" w14:textId="77777777" w:rsidR="0064438A" w:rsidRPr="003E2C50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Board consists of 9 members with </w:t>
      </w:r>
      <w:proofErr w:type="gramStart"/>
      <w:r>
        <w:rPr>
          <w:rFonts w:cs="Century Gothic"/>
          <w:sz w:val="24"/>
          <w:szCs w:val="24"/>
        </w:rPr>
        <w:t>3 year</w:t>
      </w:r>
      <w:proofErr w:type="gramEnd"/>
      <w:r>
        <w:rPr>
          <w:rFonts w:cs="Century Gothic"/>
          <w:sz w:val="24"/>
          <w:szCs w:val="24"/>
        </w:rPr>
        <w:t xml:space="preserve"> staggered terms (3 elected annually at Annual meeting) and Officers elected by Board  </w:t>
      </w:r>
    </w:p>
    <w:p w14:paraId="7BB0A906" w14:textId="77777777" w:rsidR="0064438A" w:rsidRPr="00B7249F" w:rsidRDefault="0064438A" w:rsidP="006443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Board members, officers and committee chairs are listed in the weekly </w:t>
      </w:r>
      <w:proofErr w:type="spellStart"/>
      <w:r w:rsidRPr="001E3D7C">
        <w:rPr>
          <w:rFonts w:cs="Century Gothic"/>
          <w:b/>
          <w:sz w:val="24"/>
          <w:szCs w:val="24"/>
          <w:u w:val="single"/>
        </w:rPr>
        <w:t>Perkolator</w:t>
      </w:r>
      <w:proofErr w:type="spellEnd"/>
    </w:p>
    <w:p w14:paraId="43513B1F" w14:textId="77777777" w:rsidR="0064438A" w:rsidRPr="003E2C50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Five Avenues of Service (Club, Vocational, Community, International and Youth)</w:t>
      </w:r>
    </w:p>
    <w:p w14:paraId="1E55FC7D" w14:textId="23EAEF73" w:rsidR="0064438A" w:rsidRPr="003E2C50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Financial Overview</w:t>
      </w:r>
      <w:r w:rsidR="001410BB">
        <w:rPr>
          <w:rFonts w:cs="Century Gothic"/>
          <w:sz w:val="24"/>
          <w:szCs w:val="24"/>
        </w:rPr>
        <w:t xml:space="preserve"> (Hand out)</w:t>
      </w:r>
    </w:p>
    <w:p w14:paraId="63C41449" w14:textId="77777777" w:rsidR="0064438A" w:rsidRDefault="0064438A" w:rsidP="006443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Club Operations Account</w:t>
      </w:r>
    </w:p>
    <w:p w14:paraId="744B1C4B" w14:textId="77777777" w:rsidR="0064438A" w:rsidRPr="003E2C50" w:rsidRDefault="0064438A" w:rsidP="006443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Club Foundation Account (Foundation account generally funds Service activities)</w:t>
      </w:r>
    </w:p>
    <w:p w14:paraId="0089590B" w14:textId="12C111EC" w:rsidR="0064438A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President and Board develop annual goals, taking into account RI and / or District </w:t>
      </w:r>
      <w:proofErr w:type="gramStart"/>
      <w:r>
        <w:rPr>
          <w:rFonts w:cs="Century Gothic"/>
          <w:sz w:val="24"/>
          <w:szCs w:val="24"/>
        </w:rPr>
        <w:t>goals</w:t>
      </w:r>
      <w:proofErr w:type="gramEnd"/>
    </w:p>
    <w:p w14:paraId="3029AEC6" w14:textId="77777777" w:rsidR="0064438A" w:rsidRDefault="0064438A" w:rsidP="006443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Club Assembly (held once per quarter) updates membership as to goals and status</w:t>
      </w:r>
    </w:p>
    <w:p w14:paraId="4A22A91D" w14:textId="77777777" w:rsidR="0064438A" w:rsidRDefault="0064438A" w:rsidP="0064438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Goals also provide via email in 2020</w:t>
      </w:r>
    </w:p>
    <w:p w14:paraId="2EBE91F1" w14:textId="77777777" w:rsidR="0064438A" w:rsidRPr="003E2C50" w:rsidRDefault="0064438A" w:rsidP="0064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Branding:  Specific guidelines / rules for using Rotary name and symbols (www.rotary.org/brandcenter)</w:t>
      </w:r>
    </w:p>
    <w:p w14:paraId="5FF1A8F5" w14:textId="77777777" w:rsidR="0064438A" w:rsidRPr="005C1028" w:rsidRDefault="0064438A" w:rsidP="006443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</w:pPr>
      <w:r w:rsidRPr="005C1028"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  <w:t>Membership Fees:</w:t>
      </w:r>
    </w:p>
    <w:p w14:paraId="54EBBA1C" w14:textId="77777777" w:rsidR="0064438A" w:rsidRPr="00AB5535" w:rsidRDefault="0064438A" w:rsidP="00644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 w:rsidRPr="00AB5535">
        <w:rPr>
          <w:rFonts w:cs="Times New Roman"/>
          <w:iCs/>
          <w:sz w:val="24"/>
          <w:szCs w:val="28"/>
        </w:rPr>
        <w:t>$50 Initiation Fee</w:t>
      </w:r>
    </w:p>
    <w:p w14:paraId="724FAEB8" w14:textId="30596570" w:rsidR="0064438A" w:rsidRPr="00AB5535" w:rsidRDefault="0064438A" w:rsidP="00644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 w:rsidRPr="00AB5535">
        <w:rPr>
          <w:rFonts w:cs="Times New Roman"/>
          <w:iCs/>
          <w:sz w:val="24"/>
          <w:szCs w:val="28"/>
        </w:rPr>
        <w:t>$1</w:t>
      </w:r>
      <w:r>
        <w:rPr>
          <w:rFonts w:cs="Times New Roman"/>
          <w:iCs/>
          <w:sz w:val="24"/>
          <w:szCs w:val="28"/>
        </w:rPr>
        <w:t>50</w:t>
      </w:r>
      <w:r w:rsidRPr="00AB5535">
        <w:rPr>
          <w:rFonts w:cs="Times New Roman"/>
          <w:iCs/>
          <w:sz w:val="24"/>
          <w:szCs w:val="28"/>
        </w:rPr>
        <w:t xml:space="preserve"> Quarterly Dues (includes breakfast)</w:t>
      </w:r>
      <w:r w:rsidR="001410BB" w:rsidRPr="001410BB">
        <w:rPr>
          <w:rFonts w:cs="Times New Roman"/>
          <w:i/>
          <w:sz w:val="24"/>
          <w:szCs w:val="28"/>
        </w:rPr>
        <w:t xml:space="preserve"> </w:t>
      </w:r>
      <w:proofErr w:type="gramStart"/>
      <w:r w:rsidR="001410BB" w:rsidRPr="001410BB">
        <w:rPr>
          <w:rFonts w:cs="Times New Roman"/>
          <w:i/>
          <w:sz w:val="24"/>
          <w:szCs w:val="28"/>
        </w:rPr>
        <w:t>( Rule</w:t>
      </w:r>
      <w:proofErr w:type="gramEnd"/>
      <w:r w:rsidR="001410BB" w:rsidRPr="001410BB">
        <w:rPr>
          <w:rFonts w:cs="Times New Roman"/>
          <w:i/>
          <w:sz w:val="24"/>
          <w:szCs w:val="28"/>
        </w:rPr>
        <w:t xml:space="preserve"> of 85 status is 50% of this)</w:t>
      </w:r>
    </w:p>
    <w:p w14:paraId="75EEADEB" w14:textId="77777777" w:rsidR="0064438A" w:rsidRPr="005C1028" w:rsidRDefault="0064438A" w:rsidP="006443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</w:pPr>
      <w:r w:rsidRPr="005C1028"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  <w:t>Attendance Requirements:</w:t>
      </w:r>
    </w:p>
    <w:p w14:paraId="609311EC" w14:textId="77777777" w:rsidR="0064438A" w:rsidRDefault="0064438A" w:rsidP="00644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proofErr w:type="spellStart"/>
      <w:r>
        <w:rPr>
          <w:rFonts w:cs="Times New Roman"/>
          <w:iCs/>
          <w:sz w:val="24"/>
          <w:szCs w:val="28"/>
        </w:rPr>
        <w:t>BY-laws</w:t>
      </w:r>
      <w:proofErr w:type="spellEnd"/>
      <w:r>
        <w:rPr>
          <w:rFonts w:cs="Times New Roman"/>
          <w:iCs/>
          <w:sz w:val="24"/>
          <w:szCs w:val="28"/>
        </w:rPr>
        <w:t xml:space="preserve"> say m</w:t>
      </w:r>
      <w:r w:rsidRPr="00AB5535">
        <w:rPr>
          <w:rFonts w:cs="Times New Roman"/>
          <w:iCs/>
          <w:sz w:val="24"/>
          <w:szCs w:val="28"/>
        </w:rPr>
        <w:t>ust be present or make-up 50% of all meetings held</w:t>
      </w:r>
      <w:r>
        <w:rPr>
          <w:rFonts w:cs="Times New Roman"/>
          <w:iCs/>
          <w:sz w:val="24"/>
          <w:szCs w:val="28"/>
        </w:rPr>
        <w:t xml:space="preserve">, but requirements on hold due to COVID – </w:t>
      </w:r>
      <w:r w:rsidRPr="00985430">
        <w:rPr>
          <w:rFonts w:cs="Times New Roman"/>
          <w:i/>
          <w:sz w:val="24"/>
          <w:szCs w:val="28"/>
        </w:rPr>
        <w:t>(Perfect Attendance awards are given annually</w:t>
      </w:r>
      <w:r>
        <w:rPr>
          <w:rFonts w:cs="Times New Roman"/>
          <w:iCs/>
          <w:sz w:val="24"/>
          <w:szCs w:val="28"/>
        </w:rPr>
        <w:t>)</w:t>
      </w:r>
    </w:p>
    <w:p w14:paraId="052366D3" w14:textId="77777777" w:rsidR="0064438A" w:rsidRDefault="0064438A" w:rsidP="00644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Make ups can be attendance at other club meetings, participation in service projects, attendance at board or committee meetings</w:t>
      </w:r>
    </w:p>
    <w:p w14:paraId="3A2C6932" w14:textId="77777777" w:rsidR="0064438A" w:rsidRPr="00AB5535" w:rsidRDefault="0064438A" w:rsidP="0064438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 xml:space="preserve">Barb Hicklin (Secretary) can be contacted to enter make ups </w:t>
      </w:r>
    </w:p>
    <w:p w14:paraId="54CC7403" w14:textId="6EE3F74C" w:rsidR="0064438A" w:rsidRPr="005C1028" w:rsidRDefault="0064438A" w:rsidP="006443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</w:pPr>
      <w:r w:rsidRPr="005C1028"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  <w:t>Website and Membership link:</w:t>
      </w:r>
    </w:p>
    <w:p w14:paraId="428B708E" w14:textId="3A930B7B" w:rsidR="0064438A" w:rsidRPr="008C3408" w:rsidRDefault="0064438A" w:rsidP="00644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Style w:val="Hyperlink"/>
          <w:rFonts w:cs="Times New Roman"/>
          <w:iCs/>
          <w:sz w:val="24"/>
          <w:szCs w:val="28"/>
        </w:rPr>
        <w:t xml:space="preserve"> </w:t>
      </w:r>
      <w:r w:rsidR="008C3408" w:rsidRPr="008C3408">
        <w:rPr>
          <w:rFonts w:cs="Times New Roman"/>
          <w:iCs/>
          <w:color w:val="0563C1" w:themeColor="hyperlink"/>
          <w:sz w:val="24"/>
          <w:szCs w:val="28"/>
          <w:u w:val="single"/>
        </w:rPr>
        <w:t>joplindaybreak.org</w:t>
      </w:r>
    </w:p>
    <w:p w14:paraId="7A69CCC7" w14:textId="77777777" w:rsidR="0064438A" w:rsidRDefault="0064438A" w:rsidP="00644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Rotary</w:t>
      </w:r>
    </w:p>
    <w:p w14:paraId="47E1DC4A" w14:textId="77777777" w:rsidR="0064438A" w:rsidRDefault="0064438A" w:rsidP="006443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 xml:space="preserve">Rotary.org:  Set up </w:t>
      </w:r>
      <w:proofErr w:type="spellStart"/>
      <w:r>
        <w:rPr>
          <w:rFonts w:cs="Times New Roman"/>
          <w:iCs/>
          <w:sz w:val="24"/>
          <w:szCs w:val="28"/>
        </w:rPr>
        <w:t>MyRotary</w:t>
      </w:r>
      <w:proofErr w:type="spellEnd"/>
      <w:r>
        <w:rPr>
          <w:rFonts w:cs="Times New Roman"/>
          <w:iCs/>
          <w:sz w:val="24"/>
          <w:szCs w:val="28"/>
        </w:rPr>
        <w:t xml:space="preserve"> account using email of record in Rotary International</w:t>
      </w:r>
    </w:p>
    <w:p w14:paraId="3ECCCF3C" w14:textId="77777777" w:rsidR="0064438A" w:rsidRDefault="0064438A" w:rsidP="0064438A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Provides access to Rotary International member services</w:t>
      </w:r>
    </w:p>
    <w:p w14:paraId="52370E28" w14:textId="77777777" w:rsidR="0064438A" w:rsidRDefault="0064438A" w:rsidP="0064438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proofErr w:type="spellStart"/>
      <w:r>
        <w:rPr>
          <w:rFonts w:cs="Times New Roman"/>
          <w:iCs/>
          <w:sz w:val="24"/>
          <w:szCs w:val="28"/>
        </w:rPr>
        <w:t>DaCdb</w:t>
      </w:r>
      <w:proofErr w:type="spellEnd"/>
    </w:p>
    <w:p w14:paraId="2526FACF" w14:textId="77777777" w:rsidR="0064438A" w:rsidRDefault="0064438A" w:rsidP="006443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Sign up</w:t>
      </w:r>
    </w:p>
    <w:p w14:paraId="6370AEB7" w14:textId="77777777" w:rsidR="0064438A" w:rsidRDefault="0064438A" w:rsidP="006443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Provides access to Daybreak information including member list</w:t>
      </w:r>
    </w:p>
    <w:p w14:paraId="74EB8250" w14:textId="77777777" w:rsidR="0064438A" w:rsidRDefault="0064438A" w:rsidP="0064438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Provides access to District 6110 information</w:t>
      </w:r>
    </w:p>
    <w:p w14:paraId="09F31D1E" w14:textId="77777777" w:rsidR="0064438A" w:rsidRPr="004639F0" w:rsidRDefault="0064438A" w:rsidP="00644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 w:rsidRPr="00F57E2C">
        <w:t xml:space="preserve"> </w:t>
      </w:r>
      <w:hyperlink r:id="rId6" w:history="1">
        <w:r>
          <w:rPr>
            <w:rStyle w:val="Hyperlink"/>
          </w:rPr>
          <w:t>http://IsMyRotaryClub.org/NewMember/?ClubID=27898</w:t>
        </w:r>
      </w:hyperlink>
      <w:r>
        <w:t xml:space="preserve">  (New Member application)</w:t>
      </w:r>
    </w:p>
    <w:p w14:paraId="4EB0CAA9" w14:textId="77777777" w:rsidR="0064438A" w:rsidRPr="00F57E2C" w:rsidRDefault="0064438A" w:rsidP="006443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Follow us on FACEBOOK – Joplin Daybreak Rotary</w:t>
      </w:r>
    </w:p>
    <w:p w14:paraId="6F5B8929" w14:textId="77777777" w:rsidR="0064438A" w:rsidRPr="005C1028" w:rsidRDefault="0064438A" w:rsidP="0064438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</w:pPr>
      <w:r w:rsidRPr="005C1028">
        <w:rPr>
          <w:rFonts w:ascii="Century Schoolbook" w:hAnsi="Century Schoolbook" w:cs="Times New Roman"/>
          <w:b/>
          <w:bCs/>
          <w:iCs/>
          <w:sz w:val="24"/>
          <w:szCs w:val="28"/>
          <w:u w:val="single"/>
        </w:rPr>
        <w:t>Meeting Time &amp; Place:</w:t>
      </w:r>
    </w:p>
    <w:p w14:paraId="25A9ECF2" w14:textId="77777777" w:rsidR="0064438A" w:rsidRPr="00985430" w:rsidRDefault="0064438A" w:rsidP="006443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090697">
        <w:rPr>
          <w:rFonts w:cs="Times New Roman"/>
          <w:iCs/>
          <w:sz w:val="24"/>
          <w:szCs w:val="28"/>
        </w:rPr>
        <w:t>Friday Mornings, 6:45am – Hilton Garden Inn, Joplin</w:t>
      </w:r>
      <w:r w:rsidRPr="00090697">
        <w:rPr>
          <w:sz w:val="24"/>
        </w:rPr>
        <w:t xml:space="preserve"> </w:t>
      </w:r>
      <w:r>
        <w:rPr>
          <w:sz w:val="24"/>
        </w:rPr>
        <w:t>–</w:t>
      </w:r>
    </w:p>
    <w:p w14:paraId="3A0294CD" w14:textId="77331F1B" w:rsidR="00711C29" w:rsidRPr="00206CC5" w:rsidRDefault="0064438A" w:rsidP="006443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proofErr w:type="spellStart"/>
      <w:r w:rsidRPr="00985430">
        <w:rPr>
          <w:rFonts w:cs="Century Gothic"/>
          <w:b/>
          <w:bCs/>
          <w:sz w:val="24"/>
          <w:szCs w:val="24"/>
          <w:u w:val="single"/>
        </w:rPr>
        <w:t>Perkolator</w:t>
      </w:r>
      <w:proofErr w:type="spellEnd"/>
      <w:r>
        <w:rPr>
          <w:rFonts w:cs="Century Gothic"/>
          <w:sz w:val="24"/>
          <w:szCs w:val="24"/>
        </w:rPr>
        <w:t xml:space="preserve"> is emailed weekly with meeting reminder</w:t>
      </w:r>
    </w:p>
    <w:p w14:paraId="4D4865C5" w14:textId="77777777" w:rsidR="00206CC5" w:rsidRDefault="00206CC5" w:rsidP="00206CC5">
      <w:pPr>
        <w:rPr>
          <w:rFonts w:ascii="Century Schoolbook" w:hAnsi="Century Schoolbook"/>
          <w:color w:val="2E74B5" w:themeColor="accent1" w:themeShade="BF"/>
          <w:sz w:val="48"/>
        </w:rPr>
      </w:pPr>
      <w:r w:rsidRPr="008F6A0C">
        <w:rPr>
          <w:rFonts w:cs="Times New Roman"/>
          <w:i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A9968D" wp14:editId="6401877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2209800" cy="19145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5185" w14:textId="77777777" w:rsidR="00206CC5" w:rsidRDefault="00206CC5" w:rsidP="00206CC5">
                            <w:r w:rsidRPr="008F6A0C">
                              <w:rPr>
                                <w:noProof/>
                              </w:rPr>
                              <w:drawing>
                                <wp:inline distT="0" distB="0" distL="0" distR="0" wp14:anchorId="7CBDBB28" wp14:editId="15C1F7B4">
                                  <wp:extent cx="1885950" cy="1802558"/>
                                  <wp:effectExtent l="0" t="0" r="0" b="7620"/>
                                  <wp:docPr id="6" name="Picture 6" descr="C:\Users\Valerir\Pictures\rotary whe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rir\Pictures\rotary whe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822" cy="1804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968D" id="_x0000_s1028" type="#_x0000_t202" style="position:absolute;margin-left:-18pt;margin-top:1.5pt;width:174pt;height:15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l9HwIAACMEAAAOAAAAZHJzL2Uyb0RvYy54bWysU1+P0zAMf0fiO0R5Z+2qDW7VutOxYwjp&#10;+CPd8QHcNF0j0jgk2drx6XHS3RjwhshDZMf2z/bPzvp27DU7SucVmorPZzln0ghslNlX/OvT7tUN&#10;Zz6AaUCjkRU/Sc9vNy9frAdbygI71I10jECMLwdb8S4EW2aZF53swc/QSkPGFl0PgVS3zxoHA6H3&#10;Oivy/HU2oGusQyG9p9f7ycg3Cb9tpQif29bLwHTFqbaQbpfuOt7ZZg3l3oHtlDiXAf9QRQ/KUNIL&#10;1D0EYAen/oLqlXDosQ0zgX2GbauETD1QN/P8j24eO7Ay9ULkeHuhyf8/WPHp+MUx1VR8yZmBnkb0&#10;JMfA3uLIisjOYH1JTo+W3MJIzzTl1Km3Dyi+eWZw24HZyzvncOgkNFTdPEZmV6ETjo8g9fARG0oD&#10;h4AJaGxdH6kjMhih05ROl8nEUgQ9FkW+usnJJMg2X80Xy2KZckD5HG6dD+8l9iwKFXc0+gQPxwcf&#10;YjlQPrvEbB61anZK66S4fb3Vjh2B1mSXzhn9Nzdt2FDxVcwdowzG+LRBvQq0xlr1Facy6cRwKCMd&#10;70yT5ABKTzJVos2Zn0jJRE4Y6zEN4kJ7jc2JCHM4bS39MhI6dD84G2hjK+6/H8BJzvQHQ6QTK4u4&#10;4klZLN8UpLhrS31tASMIquKBs0nchvQtpsbuaDitSrTFKU6VnEumTUxsnn9NXPVrPXn9+tubnwAA&#10;AP//AwBQSwMEFAAGAAgAAAAhABh3/NHdAAAACQEAAA8AAABkcnMvZG93bnJldi54bWxMj8FOw0AM&#10;RO9I/MPKSFxQu2nTphCyqQAJxLWlH+AkbhKR9UbZbZP+Pe6JnuzRWOM32XaynTrT4FvHBhbzCBRx&#10;6aqWawOHn8/ZMygfkCvsHJOBC3nY5vd3GaaVG3lH532olYSwT9FAE0Kfau3Lhiz6ueuJxTu6wWIQ&#10;OdS6GnCUcNvpZRQl2mLL8qHBnj4aKn/3J2vg+D0+rV/G4iscNrtV8o7tpnAXYx4fprdXUIGm8H8M&#10;V3xBh1yYCnfiyqvOwCxOpEswEMsQP14sZSmuerUGnWf6tkH+BwAA//8DAFBLAQItABQABgAIAAAA&#10;IQC2gziS/gAAAOEBAAATAAAAAAAAAAAAAAAAAAAAAABbQ29udGVudF9UeXBlc10ueG1sUEsBAi0A&#10;FAAGAAgAAAAhADj9If/WAAAAlAEAAAsAAAAAAAAAAAAAAAAALwEAAF9yZWxzLy5yZWxzUEsBAi0A&#10;FAAGAAgAAAAhAM9giX0fAgAAIwQAAA4AAAAAAAAAAAAAAAAALgIAAGRycy9lMm9Eb2MueG1sUEsB&#10;Ai0AFAAGAAgAAAAhABh3/NHdAAAACQEAAA8AAAAAAAAAAAAAAAAAeQQAAGRycy9kb3ducmV2Lnht&#10;bFBLBQYAAAAABAAEAPMAAACDBQAAAAA=&#10;" stroked="f">
                <v:textbox>
                  <w:txbxContent>
                    <w:p w14:paraId="3D4B5185" w14:textId="77777777" w:rsidR="00206CC5" w:rsidRDefault="00206CC5" w:rsidP="00206CC5">
                      <w:r w:rsidRPr="008F6A0C">
                        <w:rPr>
                          <w:noProof/>
                        </w:rPr>
                        <w:drawing>
                          <wp:inline distT="0" distB="0" distL="0" distR="0" wp14:anchorId="7CBDBB28" wp14:editId="15C1F7B4">
                            <wp:extent cx="1885950" cy="1802558"/>
                            <wp:effectExtent l="0" t="0" r="0" b="7620"/>
                            <wp:docPr id="6" name="Picture 6" descr="C:\Users\Valerir\Pictures\rotary whe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rir\Pictures\rotary whe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822" cy="1804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504F0" w14:textId="77777777" w:rsidR="00206CC5" w:rsidRPr="008F6A0C" w:rsidRDefault="00206CC5" w:rsidP="00206CC5">
      <w:pPr>
        <w:rPr>
          <w:rFonts w:ascii="Century Schoolbook" w:hAnsi="Century Schoolbook"/>
          <w:color w:val="2E74B5" w:themeColor="accent1" w:themeShade="BF"/>
          <w:sz w:val="72"/>
        </w:rPr>
      </w:pPr>
      <w:r w:rsidRPr="008F6A0C">
        <w:rPr>
          <w:rFonts w:ascii="Century Schoolbook" w:hAnsi="Century Schoolbook"/>
          <w:color w:val="2E74B5" w:themeColor="accent1" w:themeShade="BF"/>
          <w:sz w:val="72"/>
        </w:rPr>
        <w:t xml:space="preserve">Rotary Club of Joplin Daybreak </w:t>
      </w:r>
    </w:p>
    <w:p w14:paraId="3D4B6B3E" w14:textId="77777777" w:rsidR="00206CC5" w:rsidRDefault="00206CC5" w:rsidP="00206CC5">
      <w:pPr>
        <w:rPr>
          <w:rFonts w:ascii="Century Schoolbook" w:hAnsi="Century Schoolbook"/>
          <w:color w:val="2E74B5" w:themeColor="accent1" w:themeShade="BF"/>
          <w:sz w:val="48"/>
        </w:rPr>
      </w:pPr>
    </w:p>
    <w:p w14:paraId="115DED56" w14:textId="77777777" w:rsidR="00206CC5" w:rsidRPr="00711C29" w:rsidRDefault="00206CC5" w:rsidP="00206CC5">
      <w:pPr>
        <w:rPr>
          <w:rFonts w:ascii="Century Schoolbook" w:hAnsi="Century Schoolbook"/>
          <w:color w:val="2E74B5" w:themeColor="accent1" w:themeShade="BF"/>
          <w:sz w:val="48"/>
        </w:rPr>
      </w:pPr>
      <w:r>
        <w:rPr>
          <w:rFonts w:ascii="Century Schoolbook" w:hAnsi="Century Schoolbook"/>
          <w:color w:val="2E74B5" w:themeColor="accent1" w:themeShade="BF"/>
          <w:sz w:val="48"/>
        </w:rPr>
        <w:t>Foundation Overview</w:t>
      </w:r>
    </w:p>
    <w:p w14:paraId="5B66BE7A" w14:textId="77777777" w:rsidR="00206CC5" w:rsidRPr="008F6A0C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sz w:val="32"/>
          <w:szCs w:val="28"/>
        </w:rPr>
      </w:pPr>
      <w:r>
        <w:rPr>
          <w:rFonts w:ascii="Century Schoolbook" w:hAnsi="Century Schoolbook" w:cs="Century Gothic"/>
          <w:b/>
          <w:sz w:val="32"/>
          <w:szCs w:val="28"/>
        </w:rPr>
        <w:t>Daybreak Foundation supports</w:t>
      </w:r>
      <w:r w:rsidRPr="008F6A0C">
        <w:rPr>
          <w:rFonts w:ascii="Century Schoolbook" w:hAnsi="Century Schoolbook" w:cs="Century Gothic"/>
          <w:b/>
          <w:sz w:val="32"/>
          <w:szCs w:val="28"/>
        </w:rPr>
        <w:t>:</w:t>
      </w:r>
    </w:p>
    <w:p w14:paraId="0FA63E0B" w14:textId="12C37AEB" w:rsidR="00206CC5" w:rsidRPr="003E2C50" w:rsidRDefault="00206CC5" w:rsidP="00206C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Scholarships / RYLA / 4 Way Speech Contest / Dictionaries / Non-Profits </w:t>
      </w:r>
      <w:proofErr w:type="gramStart"/>
      <w:r>
        <w:rPr>
          <w:rFonts w:cs="Century Gothic"/>
          <w:sz w:val="24"/>
          <w:szCs w:val="24"/>
        </w:rPr>
        <w:t>/  Sculpture</w:t>
      </w:r>
      <w:proofErr w:type="gramEnd"/>
      <w:r>
        <w:rPr>
          <w:rFonts w:cs="Century Gothic"/>
          <w:sz w:val="24"/>
          <w:szCs w:val="24"/>
        </w:rPr>
        <w:t xml:space="preserve"> Garden (with noon club) / Other Projects</w:t>
      </w:r>
    </w:p>
    <w:p w14:paraId="77A6D8CD" w14:textId="04DD995A" w:rsidR="00206CC5" w:rsidRPr="003E2C50" w:rsidRDefault="00206CC5" w:rsidP="00206C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Funded from Daybreak Fundraisers (Trivia Contest, Dinner Anywhere in the World, 30 for $100)</w:t>
      </w:r>
    </w:p>
    <w:p w14:paraId="56D82223" w14:textId="77777777" w:rsidR="00206CC5" w:rsidRDefault="00206CC5" w:rsidP="00206CC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</w:p>
    <w:p w14:paraId="3CA287AF" w14:textId="77777777" w:rsidR="00206CC5" w:rsidRPr="00AB553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  <w:r w:rsidRPr="002C360C">
        <w:rPr>
          <w:rFonts w:ascii="Century Schoolbook" w:hAnsi="Century Schoolbook" w:cs="Times New Roman"/>
          <w:b/>
          <w:bCs/>
          <w:iCs/>
          <w:sz w:val="32"/>
          <w:szCs w:val="32"/>
        </w:rPr>
        <w:t>Rotary International Foundation supports</w:t>
      </w:r>
      <w:r w:rsidRPr="00AB5535">
        <w:rPr>
          <w:rFonts w:ascii="Century Schoolbook" w:hAnsi="Century Schoolbook" w:cs="Times New Roman"/>
          <w:b/>
          <w:bCs/>
          <w:iCs/>
          <w:sz w:val="24"/>
          <w:szCs w:val="28"/>
        </w:rPr>
        <w:t>:</w:t>
      </w:r>
    </w:p>
    <w:p w14:paraId="423C1ECA" w14:textId="77777777" w:rsidR="00206CC5" w:rsidRPr="00E9751D" w:rsidRDefault="00206CC5" w:rsidP="00206C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 w:rsidRPr="00E9751D">
        <w:rPr>
          <w:rFonts w:cs="Times New Roman"/>
          <w:iCs/>
          <w:sz w:val="24"/>
          <w:szCs w:val="28"/>
        </w:rPr>
        <w:t>Promoting Peace / Supporting Education / Clean Water / Growing Local Economies / Saving Mothers &amp; Children</w:t>
      </w:r>
    </w:p>
    <w:p w14:paraId="1775F989" w14:textId="6AFC2B65" w:rsidR="00206CC5" w:rsidRDefault="00206CC5" w:rsidP="00206C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Fighting Disease – POLIO ERADICATION</w:t>
      </w:r>
    </w:p>
    <w:p w14:paraId="6719A784" w14:textId="7A0826B4" w:rsidR="00206CC5" w:rsidRPr="00AB5535" w:rsidRDefault="00206CC5" w:rsidP="00206C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Daybreak World Series, College Basketball and Super Bowl “pots” go to International Foundation and award Daybreak Rotary a Paul Harris Fellow</w:t>
      </w:r>
    </w:p>
    <w:p w14:paraId="23F2C18E" w14:textId="77777777" w:rsidR="00206CC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</w:p>
    <w:p w14:paraId="32F834AF" w14:textId="77777777" w:rsidR="00206CC5" w:rsidRPr="00AB553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  <w:bookmarkStart w:id="0" w:name="_Hlk522539645"/>
      <w:bookmarkStart w:id="1" w:name="_Hlk522539672"/>
      <w:r w:rsidRPr="003856BD">
        <w:rPr>
          <w:rFonts w:ascii="Century Schoolbook" w:hAnsi="Century Schoolbook" w:cs="Times New Roman"/>
          <w:b/>
          <w:bCs/>
          <w:iCs/>
          <w:sz w:val="32"/>
          <w:szCs w:val="32"/>
        </w:rPr>
        <w:t>Giving Opportunities</w:t>
      </w:r>
      <w:r w:rsidRPr="00AB5535">
        <w:rPr>
          <w:rFonts w:ascii="Century Schoolbook" w:hAnsi="Century Schoolbook" w:cs="Times New Roman"/>
          <w:b/>
          <w:bCs/>
          <w:iCs/>
          <w:sz w:val="24"/>
          <w:szCs w:val="28"/>
        </w:rPr>
        <w:t>:</w:t>
      </w:r>
    </w:p>
    <w:bookmarkEnd w:id="0"/>
    <w:bookmarkEnd w:id="1"/>
    <w:p w14:paraId="7709FE14" w14:textId="03298BB8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Local</w:t>
      </w:r>
      <w:bookmarkStart w:id="2" w:name="_Hlk55131470"/>
      <w:r>
        <w:rPr>
          <w:rFonts w:cs="Times New Roman"/>
          <w:iCs/>
          <w:sz w:val="24"/>
          <w:szCs w:val="28"/>
        </w:rPr>
        <w:t xml:space="preserve">:  Participate in </w:t>
      </w:r>
      <w:bookmarkEnd w:id="2"/>
      <w:r>
        <w:rPr>
          <w:rFonts w:cs="Times New Roman"/>
          <w:iCs/>
          <w:sz w:val="24"/>
          <w:szCs w:val="28"/>
        </w:rPr>
        <w:t xml:space="preserve">club fundraisers and / or </w:t>
      </w:r>
      <w:proofErr w:type="gramStart"/>
      <w:r>
        <w:rPr>
          <w:rFonts w:cs="Times New Roman"/>
          <w:iCs/>
          <w:sz w:val="24"/>
          <w:szCs w:val="28"/>
        </w:rPr>
        <w:t>make a donation</w:t>
      </w:r>
      <w:proofErr w:type="gramEnd"/>
      <w:r>
        <w:rPr>
          <w:rFonts w:cs="Times New Roman"/>
          <w:iCs/>
          <w:sz w:val="24"/>
          <w:szCs w:val="28"/>
        </w:rPr>
        <w:t xml:space="preserve"> to Daybreak Foundation </w:t>
      </w:r>
    </w:p>
    <w:p w14:paraId="556543AB" w14:textId="05900E79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 xml:space="preserve">Rotary International: </w:t>
      </w:r>
    </w:p>
    <w:p w14:paraId="4ED4928A" w14:textId="09398495" w:rsidR="00206CC5" w:rsidRDefault="00206CC5" w:rsidP="00206CC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 xml:space="preserve">Participate in Daybreak </w:t>
      </w:r>
      <w:r w:rsidR="001410BB">
        <w:rPr>
          <w:rFonts w:cs="Times New Roman"/>
          <w:iCs/>
          <w:sz w:val="24"/>
          <w:szCs w:val="28"/>
        </w:rPr>
        <w:t>“s</w:t>
      </w:r>
      <w:r>
        <w:rPr>
          <w:rFonts w:cs="Times New Roman"/>
          <w:iCs/>
          <w:sz w:val="24"/>
          <w:szCs w:val="28"/>
        </w:rPr>
        <w:t>ports pots”</w:t>
      </w:r>
    </w:p>
    <w:p w14:paraId="28E1E172" w14:textId="46B38AEC" w:rsidR="00206CC5" w:rsidRDefault="00206CC5" w:rsidP="00206CC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Annual Fund- Share Contributions via Rotary International website</w:t>
      </w:r>
    </w:p>
    <w:p w14:paraId="7C92A295" w14:textId="77777777" w:rsidR="00206CC5" w:rsidRDefault="00206CC5" w:rsidP="00206CC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Counts toward Club Recognition</w:t>
      </w:r>
    </w:p>
    <w:p w14:paraId="20743BF8" w14:textId="77777777" w:rsidR="00206CC5" w:rsidRDefault="00206CC5" w:rsidP="00206CC5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50% of our giving is returned to our District 6110 to be used for grants for clubs</w:t>
      </w:r>
    </w:p>
    <w:p w14:paraId="262D6D17" w14:textId="77777777" w:rsidR="00206CC5" w:rsidRPr="00AB5535" w:rsidRDefault="00206CC5" w:rsidP="00206CC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Polio Fund</w:t>
      </w:r>
    </w:p>
    <w:p w14:paraId="37BED696" w14:textId="77777777" w:rsidR="00206CC5" w:rsidRPr="00AB553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  <w:r>
        <w:rPr>
          <w:rFonts w:ascii="Century Schoolbook" w:hAnsi="Century Schoolbook" w:cs="Times New Roman"/>
          <w:b/>
          <w:bCs/>
          <w:iCs/>
          <w:sz w:val="32"/>
          <w:szCs w:val="32"/>
        </w:rPr>
        <w:t>Club Recognition (</w:t>
      </w:r>
      <w:r w:rsidRPr="00963070">
        <w:rPr>
          <w:rFonts w:ascii="Century Schoolbook" w:hAnsi="Century Schoolbook" w:cs="Times New Roman"/>
          <w:b/>
          <w:bCs/>
          <w:iCs/>
          <w:sz w:val="24"/>
          <w:szCs w:val="24"/>
        </w:rPr>
        <w:t>based on giving to Annual Fund &amp; Polio Fund</w:t>
      </w:r>
      <w:r>
        <w:rPr>
          <w:rFonts w:ascii="Century Schoolbook" w:hAnsi="Century Schoolbook" w:cs="Times New Roman"/>
          <w:b/>
          <w:bCs/>
          <w:iCs/>
          <w:sz w:val="32"/>
          <w:szCs w:val="32"/>
        </w:rPr>
        <w:t>)</w:t>
      </w:r>
      <w:r w:rsidRPr="00AB5535">
        <w:rPr>
          <w:rFonts w:ascii="Century Schoolbook" w:hAnsi="Century Schoolbook" w:cs="Times New Roman"/>
          <w:b/>
          <w:bCs/>
          <w:iCs/>
          <w:sz w:val="24"/>
          <w:szCs w:val="28"/>
        </w:rPr>
        <w:t>:</w:t>
      </w:r>
    </w:p>
    <w:p w14:paraId="2F3AFA0E" w14:textId="77777777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Per Capita</w:t>
      </w:r>
    </w:p>
    <w:p w14:paraId="0497C275" w14:textId="77777777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8"/>
        </w:rPr>
      </w:pPr>
      <w:r>
        <w:rPr>
          <w:rFonts w:cs="Times New Roman"/>
          <w:iCs/>
          <w:sz w:val="24"/>
          <w:szCs w:val="28"/>
        </w:rPr>
        <w:t>Every Rotarian Every Year</w:t>
      </w:r>
    </w:p>
    <w:p w14:paraId="4D0BAE09" w14:textId="77777777" w:rsidR="00206CC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</w:p>
    <w:p w14:paraId="54207D90" w14:textId="77777777" w:rsidR="00206CC5" w:rsidRPr="00AB5535" w:rsidRDefault="00206CC5" w:rsidP="00206CC5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b/>
          <w:bCs/>
          <w:iCs/>
          <w:sz w:val="24"/>
          <w:szCs w:val="28"/>
        </w:rPr>
      </w:pPr>
      <w:r w:rsidRPr="003856BD">
        <w:rPr>
          <w:rFonts w:ascii="Century Schoolbook" w:hAnsi="Century Schoolbook" w:cs="Times New Roman"/>
          <w:b/>
          <w:bCs/>
          <w:iCs/>
          <w:sz w:val="32"/>
          <w:szCs w:val="32"/>
        </w:rPr>
        <w:t>Giving Status</w:t>
      </w:r>
      <w:r>
        <w:rPr>
          <w:rFonts w:ascii="Century Schoolbook" w:hAnsi="Century Schoolbook" w:cs="Times New Roman"/>
          <w:b/>
          <w:bCs/>
          <w:iCs/>
          <w:sz w:val="32"/>
          <w:szCs w:val="32"/>
        </w:rPr>
        <w:t xml:space="preserve"> Recognition</w:t>
      </w:r>
      <w:r w:rsidRPr="00AB5535">
        <w:rPr>
          <w:rFonts w:ascii="Century Schoolbook" w:hAnsi="Century Schoolbook" w:cs="Times New Roman"/>
          <w:b/>
          <w:bCs/>
          <w:iCs/>
          <w:sz w:val="24"/>
          <w:szCs w:val="28"/>
        </w:rPr>
        <w:t>:</w:t>
      </w:r>
    </w:p>
    <w:p w14:paraId="7D7DE589" w14:textId="77777777" w:rsidR="00206CC5" w:rsidRPr="003B7F20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r w:rsidRPr="003B7F20">
        <w:rPr>
          <w:sz w:val="24"/>
          <w:u w:val="single"/>
        </w:rPr>
        <w:t>Rotary Foundation Sustaining Member</w:t>
      </w:r>
      <w:r>
        <w:rPr>
          <w:sz w:val="24"/>
        </w:rPr>
        <w:t>:  $100 or more per year to Annual Fund</w:t>
      </w:r>
    </w:p>
    <w:p w14:paraId="61DBAC02" w14:textId="77777777" w:rsidR="00206CC5" w:rsidRPr="003B7F20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r w:rsidRPr="003B7F20">
        <w:rPr>
          <w:rFonts w:cs="Times New Roman"/>
          <w:iCs/>
          <w:sz w:val="24"/>
          <w:szCs w:val="28"/>
          <w:u w:val="single"/>
        </w:rPr>
        <w:t>Paul Harris Fellow</w:t>
      </w:r>
      <w:r>
        <w:rPr>
          <w:rFonts w:cs="Times New Roman"/>
          <w:iCs/>
          <w:sz w:val="24"/>
          <w:szCs w:val="28"/>
        </w:rPr>
        <w:t>:  $1,000 or more to Annual Fund or to Polio Fund</w:t>
      </w:r>
    </w:p>
    <w:p w14:paraId="4362B0A7" w14:textId="77777777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r w:rsidRPr="003856BD">
        <w:rPr>
          <w:sz w:val="24"/>
          <w:u w:val="single"/>
        </w:rPr>
        <w:t>Multiple Paul Harris Fellow</w:t>
      </w:r>
      <w:r>
        <w:rPr>
          <w:sz w:val="24"/>
        </w:rPr>
        <w:t>:  Additional $1,000 gifts to Annual Fund, Polio or approved Foundation grant</w:t>
      </w:r>
    </w:p>
    <w:p w14:paraId="3C1FCE09" w14:textId="77777777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r>
        <w:rPr>
          <w:sz w:val="24"/>
          <w:u w:val="single"/>
        </w:rPr>
        <w:t>Paul Harris Society</w:t>
      </w:r>
      <w:r w:rsidRPr="003856BD">
        <w:rPr>
          <w:sz w:val="24"/>
        </w:rPr>
        <w:t>:</w:t>
      </w:r>
      <w:r>
        <w:rPr>
          <w:sz w:val="24"/>
        </w:rPr>
        <w:t xml:space="preserve"> $1,000 or more annually</w:t>
      </w:r>
    </w:p>
    <w:p w14:paraId="2B30012B" w14:textId="602EA82E" w:rsidR="00206CC5" w:rsidRDefault="00206CC5" w:rsidP="00206C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firstLine="360"/>
        <w:rPr>
          <w:sz w:val="24"/>
        </w:rPr>
      </w:pPr>
      <w:r>
        <w:rPr>
          <w:sz w:val="24"/>
          <w:u w:val="single"/>
        </w:rPr>
        <w:t>Major Donor</w:t>
      </w:r>
      <w:r w:rsidRPr="003856BD">
        <w:rPr>
          <w:sz w:val="24"/>
        </w:rPr>
        <w:t>:</w:t>
      </w:r>
      <w:r>
        <w:rPr>
          <w:sz w:val="24"/>
        </w:rPr>
        <w:t xml:space="preserve">  Cumulative donations reach $10,000</w:t>
      </w:r>
    </w:p>
    <w:p w14:paraId="78F6C5A6" w14:textId="48C8A8E6" w:rsidR="00D80A3D" w:rsidRDefault="00D80A3D" w:rsidP="00D80A3D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8669D4A" w14:textId="77777777" w:rsidR="00D80A3D" w:rsidRDefault="00D80A3D" w:rsidP="00D80A3D">
      <w:pPr>
        <w:rPr>
          <w:rFonts w:ascii="Century Schoolbook" w:hAnsi="Century Schoolbook"/>
          <w:color w:val="2E74B5" w:themeColor="accent1" w:themeShade="BF"/>
          <w:sz w:val="48"/>
        </w:rPr>
      </w:pPr>
      <w:r w:rsidRPr="008F6A0C">
        <w:rPr>
          <w:rFonts w:cs="Times New Roman"/>
          <w:iCs/>
          <w:noProof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6AC077" wp14:editId="6066881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2209800" cy="19145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35B5" w14:textId="77777777" w:rsidR="00D80A3D" w:rsidRDefault="00D80A3D" w:rsidP="00D80A3D">
                            <w:r w:rsidRPr="008F6A0C">
                              <w:rPr>
                                <w:noProof/>
                              </w:rPr>
                              <w:drawing>
                                <wp:inline distT="0" distB="0" distL="0" distR="0" wp14:anchorId="44A88165" wp14:editId="0F78CD3F">
                                  <wp:extent cx="1885950" cy="1802558"/>
                                  <wp:effectExtent l="0" t="0" r="0" b="7620"/>
                                  <wp:docPr id="8" name="Picture 8" descr="C:\Users\Valerir\Pictures\rotary whee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alerir\Pictures\rotary whee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822" cy="1804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C077" id="_x0000_s1029" type="#_x0000_t202" style="position:absolute;margin-left:-18pt;margin-top:1.5pt;width:174pt;height:15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3hIAIAACM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X3FmwdCI&#10;HuUQ2HscWBHZ6TtfktNDR25hoGeacurUd/cofnhmcd2C3clb57BvJdRU3TRGZhehI46PINv+M9aU&#10;BvYBE9DQOBOpIzIYodOUjufJxFIEPRZFvrjOySTINl1MZ/NinnJA+RzeOR8+SjQsChV3NPoED4d7&#10;H2I5UD67xGwetao3SuukuN12rR07AK3JJp0T+m9u2rK+4ouYO0ZZjPFpg4wKtMZamYpTmXRiOJSR&#10;jg+2TnIApUeZKtH2xE+kZCQnDNshDeJtjI3cbbE+EmEOx62lX0ZCi+4XZz1tbMX9zz04yZn+ZIl0&#10;YmUWVzwps/lVQYq7tGwvLWAFQVU8cDaK65C+xdjYLQ2nUYm2l0pOJdMmJjZPvyau+qWevF7+9uoJ&#10;AAD//wMAUEsDBBQABgAIAAAAIQAYd/zR3QAAAAkBAAAPAAAAZHJzL2Rvd25yZXYueG1sTI/BTsNA&#10;DETvSPzDykhcULtp06YQsqkACcS1pR/gJG4SkfVG2W2T/j3uiZ7s0VjjN9l2sp060+BbxwYW8wgU&#10;cemqlmsDh5/P2TMoH5Ar7ByTgQt52Ob3dxmmlRt5R+d9qJWEsE/RQBNCn2rty4Ys+rnricU7usFi&#10;EDnUuhpwlHDb6WUUJdpiy/KhwZ4+Gip/9ydr4Pg9Pq1fxuIrHDa7VfKO7aZwF2MeH6a3V1CBpvB/&#10;DFd8QYdcmAp34sqrzsAsTqRLMBDLED9eLGUprnq1Bp1n+rZB/gcAAP//AwBQSwECLQAUAAYACAAA&#10;ACEAtoM4kv4AAADhAQAAEwAAAAAAAAAAAAAAAAAAAAAAW0NvbnRlbnRfVHlwZXNdLnhtbFBLAQIt&#10;ABQABgAIAAAAIQA4/SH/1gAAAJQBAAALAAAAAAAAAAAAAAAAAC8BAABfcmVscy8ucmVsc1BLAQIt&#10;ABQABgAIAAAAIQAjlj3hIAIAACMEAAAOAAAAAAAAAAAAAAAAAC4CAABkcnMvZTJvRG9jLnhtbFBL&#10;AQItABQABgAIAAAAIQAYd/zR3QAAAAkBAAAPAAAAAAAAAAAAAAAAAHoEAABkcnMvZG93bnJldi54&#10;bWxQSwUGAAAAAAQABADzAAAAhAUAAAAA&#10;" stroked="f">
                <v:textbox>
                  <w:txbxContent>
                    <w:p w14:paraId="249B35B5" w14:textId="77777777" w:rsidR="00D80A3D" w:rsidRDefault="00D80A3D" w:rsidP="00D80A3D">
                      <w:r w:rsidRPr="008F6A0C">
                        <w:rPr>
                          <w:noProof/>
                        </w:rPr>
                        <w:drawing>
                          <wp:inline distT="0" distB="0" distL="0" distR="0" wp14:anchorId="44A88165" wp14:editId="0F78CD3F">
                            <wp:extent cx="1885950" cy="1802558"/>
                            <wp:effectExtent l="0" t="0" r="0" b="7620"/>
                            <wp:docPr id="8" name="Picture 8" descr="C:\Users\Valerir\Pictures\rotary whee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alerir\Pictures\rotary whee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822" cy="1804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CEA97" w14:textId="77777777" w:rsidR="00D80A3D" w:rsidRPr="008F6A0C" w:rsidRDefault="00D80A3D" w:rsidP="00D80A3D">
      <w:pPr>
        <w:rPr>
          <w:rFonts w:ascii="Century Schoolbook" w:hAnsi="Century Schoolbook"/>
          <w:color w:val="2E74B5" w:themeColor="accent1" w:themeShade="BF"/>
          <w:sz w:val="72"/>
        </w:rPr>
      </w:pPr>
      <w:r w:rsidRPr="008F6A0C">
        <w:rPr>
          <w:rFonts w:ascii="Century Schoolbook" w:hAnsi="Century Schoolbook"/>
          <w:color w:val="2E74B5" w:themeColor="accent1" w:themeShade="BF"/>
          <w:sz w:val="72"/>
        </w:rPr>
        <w:t xml:space="preserve">Rotary Club of Joplin Daybreak </w:t>
      </w:r>
    </w:p>
    <w:p w14:paraId="1BB05A01" w14:textId="77777777" w:rsidR="00D80A3D" w:rsidRDefault="00D80A3D" w:rsidP="00D80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color w:val="0070C0"/>
          <w:sz w:val="32"/>
          <w:szCs w:val="28"/>
          <w:u w:val="single"/>
        </w:rPr>
      </w:pPr>
    </w:p>
    <w:p w14:paraId="5779A636" w14:textId="77777777" w:rsidR="00D80A3D" w:rsidRDefault="00D80A3D" w:rsidP="00D80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color w:val="0070C0"/>
          <w:sz w:val="32"/>
          <w:szCs w:val="28"/>
          <w:u w:val="single"/>
        </w:rPr>
      </w:pPr>
    </w:p>
    <w:p w14:paraId="5FF0363F" w14:textId="77777777" w:rsidR="00D80A3D" w:rsidRPr="00C21E1B" w:rsidRDefault="00D80A3D" w:rsidP="00D80A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Gothic"/>
          <w:b/>
          <w:color w:val="0070C0"/>
          <w:sz w:val="32"/>
          <w:szCs w:val="28"/>
        </w:rPr>
      </w:pPr>
      <w:r w:rsidRPr="00C21E1B">
        <w:rPr>
          <w:rFonts w:ascii="Century Schoolbook" w:hAnsi="Century Schoolbook" w:cs="Century Gothic"/>
          <w:b/>
          <w:color w:val="0070C0"/>
          <w:sz w:val="32"/>
          <w:szCs w:val="28"/>
          <w:u w:val="single"/>
        </w:rPr>
        <w:t>Community and Service Projects</w:t>
      </w:r>
      <w:r w:rsidRPr="00C21E1B">
        <w:rPr>
          <w:rFonts w:ascii="Century Schoolbook" w:hAnsi="Century Schoolbook" w:cs="Century Gothic"/>
          <w:b/>
          <w:color w:val="0070C0"/>
          <w:sz w:val="32"/>
          <w:szCs w:val="28"/>
        </w:rPr>
        <w:t>:</w:t>
      </w:r>
    </w:p>
    <w:p w14:paraId="1D5DFBFC" w14:textId="77777777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Ronald McDonald House Charities</w:t>
      </w:r>
      <w:r>
        <w:rPr>
          <w:rFonts w:cs="Century Gothic"/>
          <w:sz w:val="24"/>
          <w:szCs w:val="24"/>
        </w:rPr>
        <w:t xml:space="preserve"> (and other charities who are Daybreak members)</w:t>
      </w:r>
    </w:p>
    <w:p w14:paraId="3998B802" w14:textId="77777777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Support projects and provide annual financial support</w:t>
      </w:r>
    </w:p>
    <w:p w14:paraId="32D7E6D0" w14:textId="77777777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 xml:space="preserve">Miracle League of Joplin </w:t>
      </w:r>
      <w:r>
        <w:rPr>
          <w:rFonts w:cs="Century Gothic"/>
          <w:sz w:val="24"/>
          <w:szCs w:val="24"/>
        </w:rPr>
        <w:t>(Founding partner)</w:t>
      </w:r>
    </w:p>
    <w:p w14:paraId="1FBE9B59" w14:textId="77777777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Volunteer during summer season games</w:t>
      </w:r>
    </w:p>
    <w:p w14:paraId="3DD40568" w14:textId="11A5F17A" w:rsidR="009B56AC" w:rsidRDefault="009B56AC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Sculpture Garden – Mercy Park</w:t>
      </w:r>
    </w:p>
    <w:p w14:paraId="078CCA2F" w14:textId="5F6EEF02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West Central Elementary community garden</w:t>
      </w:r>
    </w:p>
    <w:p w14:paraId="3F3523C6" w14:textId="77777777" w:rsidR="00D80A3D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Assist with gardening chores</w:t>
      </w:r>
    </w:p>
    <w:p w14:paraId="74AA2D55" w14:textId="77777777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 xml:space="preserve">Book donation to local children’s charities </w:t>
      </w:r>
    </w:p>
    <w:p w14:paraId="3F99FDE1" w14:textId="77777777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Book donations are the “Thank You” to speakers in their name – recipient is changed each quarter</w:t>
      </w:r>
    </w:p>
    <w:p w14:paraId="11AD7F13" w14:textId="77777777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Dictionary Project, all Joplin area 3rd grade students</w:t>
      </w:r>
      <w:r>
        <w:rPr>
          <w:rFonts w:cs="Century Gothic"/>
          <w:sz w:val="24"/>
          <w:szCs w:val="24"/>
        </w:rPr>
        <w:t xml:space="preserve"> </w:t>
      </w:r>
    </w:p>
    <w:p w14:paraId="47F0C9AE" w14:textId="77777777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Pass out </w:t>
      </w:r>
      <w:proofErr w:type="gramStart"/>
      <w:r>
        <w:rPr>
          <w:rFonts w:cs="Century Gothic"/>
          <w:sz w:val="24"/>
          <w:szCs w:val="24"/>
        </w:rPr>
        <w:t>dictionaries  -</w:t>
      </w:r>
      <w:proofErr w:type="gramEnd"/>
      <w:r>
        <w:rPr>
          <w:rFonts w:cs="Century Gothic"/>
          <w:sz w:val="24"/>
          <w:szCs w:val="24"/>
        </w:rPr>
        <w:t>joint project with Joplin noon club</w:t>
      </w:r>
    </w:p>
    <w:p w14:paraId="7B75E083" w14:textId="4BD0FC16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Scholarships</w:t>
      </w:r>
      <w:r>
        <w:rPr>
          <w:rFonts w:cs="Century Gothic"/>
          <w:sz w:val="24"/>
          <w:szCs w:val="24"/>
        </w:rPr>
        <w:t xml:space="preserve"> --</w:t>
      </w:r>
      <w:r w:rsidRPr="003E2C50">
        <w:rPr>
          <w:rFonts w:cs="Century Gothic"/>
          <w:sz w:val="24"/>
          <w:szCs w:val="24"/>
        </w:rPr>
        <w:t xml:space="preserve"> 2 Joplin area high school students </w:t>
      </w:r>
    </w:p>
    <w:p w14:paraId="74330CA7" w14:textId="70953B3F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$1,000 each </w:t>
      </w:r>
    </w:p>
    <w:p w14:paraId="657967AA" w14:textId="4AD988B7" w:rsidR="00D80A3D" w:rsidRPr="003E2C50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4-Way Speech Contest</w:t>
      </w:r>
      <w:r>
        <w:rPr>
          <w:rFonts w:cs="Century Gothic"/>
          <w:sz w:val="24"/>
          <w:szCs w:val="24"/>
        </w:rPr>
        <w:t xml:space="preserve"> --</w:t>
      </w:r>
      <w:r w:rsidRPr="003E2C50">
        <w:rPr>
          <w:rFonts w:cs="Century Gothic"/>
          <w:sz w:val="24"/>
          <w:szCs w:val="24"/>
        </w:rPr>
        <w:t xml:space="preserve"> Joplin area high school students</w:t>
      </w:r>
    </w:p>
    <w:p w14:paraId="7D8ACE7A" w14:textId="505CB44B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Rotary Youth Leadership Awards Camp</w:t>
      </w:r>
      <w:r>
        <w:rPr>
          <w:rFonts w:cs="Century Gothic"/>
          <w:sz w:val="24"/>
          <w:szCs w:val="24"/>
        </w:rPr>
        <w:t xml:space="preserve"> (RYLA)</w:t>
      </w:r>
      <w:r w:rsidR="006568E0">
        <w:rPr>
          <w:rFonts w:cs="Century Gothic"/>
          <w:sz w:val="24"/>
          <w:szCs w:val="24"/>
        </w:rPr>
        <w:t xml:space="preserve"> –</w:t>
      </w:r>
      <w:r w:rsidR="006568E0" w:rsidRPr="006568E0">
        <w:rPr>
          <w:rFonts w:cs="Century Gothic"/>
          <w:color w:val="FF0000"/>
          <w:sz w:val="24"/>
          <w:szCs w:val="24"/>
        </w:rPr>
        <w:t xml:space="preserve"> On Hold due to </w:t>
      </w:r>
      <w:proofErr w:type="gramStart"/>
      <w:r w:rsidR="006568E0" w:rsidRPr="006568E0">
        <w:rPr>
          <w:rFonts w:cs="Century Gothic"/>
          <w:color w:val="FF0000"/>
          <w:sz w:val="24"/>
          <w:szCs w:val="24"/>
        </w:rPr>
        <w:t>COVID</w:t>
      </w:r>
      <w:proofErr w:type="gramEnd"/>
    </w:p>
    <w:p w14:paraId="512029D6" w14:textId="210E1F14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Financial support for 4 campers (or more)</w:t>
      </w:r>
    </w:p>
    <w:p w14:paraId="59F1D8F9" w14:textId="77777777" w:rsidR="00D80A3D" w:rsidRDefault="00D80A3D" w:rsidP="00D80A3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2C50">
        <w:rPr>
          <w:rFonts w:asciiTheme="minorHAnsi" w:hAnsiTheme="minorHAnsi"/>
          <w:color w:val="auto"/>
        </w:rPr>
        <w:t xml:space="preserve">Medical Supplies Network, Rotary District 6110  </w:t>
      </w:r>
    </w:p>
    <w:p w14:paraId="2E1DA751" w14:textId="77777777" w:rsidR="00D80A3D" w:rsidRPr="003E2C50" w:rsidRDefault="00D80A3D" w:rsidP="00D80A3D">
      <w:pPr>
        <w:pStyle w:val="Default"/>
        <w:numPr>
          <w:ilvl w:val="1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Warehousing operation in Tulsa that collects medical supplies and distributes to needy countries (fills a ship container)</w:t>
      </w:r>
    </w:p>
    <w:p w14:paraId="63C43999" w14:textId="77777777" w:rsidR="00D80A3D" w:rsidRPr="003E2C50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Rotary Centennial Trail, Wildcat</w:t>
      </w:r>
      <w:r>
        <w:rPr>
          <w:rFonts w:cs="Century Gothic"/>
          <w:sz w:val="24"/>
          <w:szCs w:val="24"/>
        </w:rPr>
        <w:t xml:space="preserve"> Glades and</w:t>
      </w:r>
      <w:r w:rsidRPr="003E2C50">
        <w:rPr>
          <w:rFonts w:cs="Century Gothic"/>
          <w:sz w:val="24"/>
          <w:szCs w:val="24"/>
        </w:rPr>
        <w:t xml:space="preserve"> Park</w:t>
      </w:r>
    </w:p>
    <w:p w14:paraId="5BF7A5F5" w14:textId="77777777" w:rsidR="00D80A3D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 xml:space="preserve">Building Bridges (formerly </w:t>
      </w:r>
      <w:r w:rsidRPr="003E2C50">
        <w:rPr>
          <w:rFonts w:cs="Century Gothic"/>
          <w:sz w:val="24"/>
          <w:szCs w:val="24"/>
        </w:rPr>
        <w:t>Circles</w:t>
      </w:r>
      <w:r>
        <w:rPr>
          <w:rFonts w:cs="Century Gothic"/>
          <w:sz w:val="24"/>
          <w:szCs w:val="24"/>
        </w:rPr>
        <w:t>)</w:t>
      </w:r>
      <w:r w:rsidRPr="003E2C50">
        <w:rPr>
          <w:rFonts w:cs="Century Gothic"/>
          <w:sz w:val="24"/>
          <w:szCs w:val="24"/>
        </w:rPr>
        <w:t xml:space="preserve"> program</w:t>
      </w:r>
    </w:p>
    <w:p w14:paraId="46A69FAA" w14:textId="77777777" w:rsidR="00D80A3D" w:rsidRPr="003E2C50" w:rsidRDefault="00D80A3D" w:rsidP="00D80A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Serve at least one dinner per year</w:t>
      </w:r>
    </w:p>
    <w:p w14:paraId="42A8A69E" w14:textId="77777777" w:rsidR="00D80A3D" w:rsidRPr="00C21E1B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b/>
          <w:sz w:val="24"/>
          <w:szCs w:val="24"/>
        </w:rPr>
      </w:pPr>
      <w:r w:rsidRPr="00C21E1B">
        <w:rPr>
          <w:rFonts w:cs="Century Gothic"/>
          <w:b/>
          <w:sz w:val="24"/>
          <w:szCs w:val="24"/>
        </w:rPr>
        <w:t>Solar Lights distributed to Kenya - 2018</w:t>
      </w:r>
    </w:p>
    <w:p w14:paraId="5B0CCD38" w14:textId="77777777" w:rsidR="00D80A3D" w:rsidRPr="003E2C50" w:rsidRDefault="00D80A3D" w:rsidP="00D80A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3E2C50">
        <w:rPr>
          <w:rFonts w:cs="Century Gothic"/>
          <w:sz w:val="24"/>
          <w:szCs w:val="24"/>
        </w:rPr>
        <w:t>Rotary Habitat House build following the 2011 Tornado</w:t>
      </w:r>
    </w:p>
    <w:p w14:paraId="550464C8" w14:textId="77777777" w:rsidR="00D80A3D" w:rsidRPr="00D80A3D" w:rsidRDefault="00D80A3D" w:rsidP="00D80A3D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F3D3CF3" w14:textId="2EBE43AE" w:rsidR="00206CC5" w:rsidRDefault="00206CC5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4374399" w14:textId="6729392B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38318BD" w14:textId="4758D6A3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62F0C19" w14:textId="45EFEF9A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13DB233A" w14:textId="58E33133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1EE35629" w14:textId="126D1433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DACAFEE" w14:textId="64E641A2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7070CD93" w14:textId="328B658F" w:rsidR="00392407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1B9F9684" w14:textId="77777777" w:rsidR="00392407" w:rsidRPr="00625696" w:rsidRDefault="00392407" w:rsidP="00392407">
      <w:pPr>
        <w:jc w:val="center"/>
        <w:rPr>
          <w:b/>
          <w:bCs/>
          <w:color w:val="0070C0"/>
          <w:sz w:val="24"/>
          <w:szCs w:val="24"/>
        </w:rPr>
      </w:pPr>
      <w:r w:rsidRPr="00625696">
        <w:rPr>
          <w:rFonts w:ascii="Arial" w:hAnsi="Arial" w:cs="Arial"/>
          <w:b/>
          <w:bCs/>
          <w:color w:val="0070C0"/>
          <w:sz w:val="44"/>
          <w:szCs w:val="44"/>
        </w:rPr>
        <w:lastRenderedPageBreak/>
        <w:t xml:space="preserve">Joplin Daybreak Rotary Mentoring Worksheet </w:t>
      </w:r>
    </w:p>
    <w:p w14:paraId="545E0DE2" w14:textId="77777777" w:rsidR="00392407" w:rsidRDefault="00392407" w:rsidP="00392407">
      <w:pPr>
        <w:rPr>
          <w:sz w:val="24"/>
          <w:szCs w:val="24"/>
        </w:rPr>
        <w:sectPr w:rsidR="00392407" w:rsidSect="002C3FAB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37477F54" w14:textId="77777777" w:rsidR="00392407" w:rsidRDefault="00392407" w:rsidP="00392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8EC921B" w14:textId="77777777" w:rsidR="00392407" w:rsidRDefault="00392407" w:rsidP="00392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members of Joplin Daybreak Rotary are pleased to help you learn and explore the many facets of Rotary.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has been assigned as your mentor and will serve as your go-to person when you have any questions about your new Rotary membership. </w:t>
      </w:r>
    </w:p>
    <w:p w14:paraId="16ADDF3E" w14:textId="77777777" w:rsidR="00392407" w:rsidRDefault="00392407" w:rsidP="00392407">
      <w:pPr>
        <w:rPr>
          <w:rFonts w:ascii="Arial" w:hAnsi="Arial" w:cs="Arial"/>
          <w:sz w:val="24"/>
          <w:szCs w:val="24"/>
        </w:rPr>
      </w:pPr>
    </w:p>
    <w:p w14:paraId="275A014D" w14:textId="77777777" w:rsidR="00392407" w:rsidRDefault="00392407" w:rsidP="0039240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the items listed below within eight weeks will give you a broader view of the opportunities for Rotary service. Please note the date completed in the blank space </w:t>
      </w:r>
      <w:proofErr w:type="gramStart"/>
      <w:r>
        <w:rPr>
          <w:rFonts w:ascii="Arial" w:hAnsi="Arial" w:cs="Arial"/>
          <w:sz w:val="24"/>
          <w:szCs w:val="24"/>
        </w:rPr>
        <w:t>and  return</w:t>
      </w:r>
      <w:proofErr w:type="gramEnd"/>
      <w:r>
        <w:rPr>
          <w:rFonts w:ascii="Arial" w:hAnsi="Arial" w:cs="Arial"/>
          <w:sz w:val="24"/>
          <w:szCs w:val="24"/>
        </w:rPr>
        <w:t xml:space="preserve"> the form to the Club Membership Chair eight weeks from your induction, ___________. </w:t>
      </w:r>
    </w:p>
    <w:p w14:paraId="7F97DEFB" w14:textId="77777777" w:rsidR="002C3FAB" w:rsidRDefault="002C3FAB" w:rsidP="002C3FA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Please return form to the membership committee: </w:t>
      </w:r>
      <w:r>
        <w:rPr>
          <w:rFonts w:ascii="Arial" w:hAnsi="Arial" w:cs="Arial"/>
          <w:color w:val="FF0000"/>
        </w:rPr>
        <w:t>Tom Franz</w:t>
      </w:r>
    </w:p>
    <w:p w14:paraId="42F0AE28" w14:textId="77777777" w:rsidR="00392407" w:rsidRDefault="00392407" w:rsidP="00392407">
      <w:pPr>
        <w:rPr>
          <w:sz w:val="24"/>
          <w:szCs w:val="24"/>
        </w:rPr>
        <w:sectPr w:rsidR="0039240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655FD70" w14:textId="77777777" w:rsidR="00392407" w:rsidRDefault="00392407" w:rsidP="003924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Action/Activity</w:t>
      </w:r>
    </w:p>
    <w:p w14:paraId="31B97D2D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Attend the new member orientation with the Membership Chair or Co-Chair _______</w:t>
      </w:r>
    </w:p>
    <w:p w14:paraId="15C021DE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Meet with your Mentor, in person, at least once ____________</w:t>
      </w:r>
    </w:p>
    <w:p w14:paraId="58F0FC9D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Assist the Sergeant at Arms and greet for 2 weeks__________</w:t>
      </w:r>
    </w:p>
    <w:p w14:paraId="244E17DD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Review and select one committee to serve on____________</w:t>
      </w:r>
    </w:p>
    <w:p w14:paraId="1BA6C96A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Sit next to a different Rotarian every week____________</w:t>
      </w:r>
    </w:p>
    <w:p w14:paraId="06BFF109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Learn the Four Way Test__________ </w:t>
      </w:r>
    </w:p>
    <w:p w14:paraId="558D677B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Make up a meeting at another Club or </w:t>
      </w:r>
      <w:proofErr w:type="gramStart"/>
      <w:r>
        <w:rPr>
          <w:rFonts w:ascii="Arial" w:hAnsi="Arial" w:cs="Arial"/>
          <w:sz w:val="24"/>
          <w:szCs w:val="24"/>
        </w:rPr>
        <w:t>on line</w:t>
      </w:r>
      <w:proofErr w:type="gramEnd"/>
      <w:r>
        <w:rPr>
          <w:rFonts w:ascii="Arial" w:hAnsi="Arial" w:cs="Arial"/>
          <w:sz w:val="24"/>
          <w:szCs w:val="24"/>
        </w:rPr>
        <w:t xml:space="preserve"> _______</w:t>
      </w:r>
    </w:p>
    <w:p w14:paraId="0539021B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Visit the Rotary International website and set up a </w:t>
      </w:r>
      <w:proofErr w:type="spellStart"/>
      <w:r>
        <w:rPr>
          <w:rFonts w:ascii="Arial" w:hAnsi="Arial" w:cs="Arial"/>
          <w:sz w:val="24"/>
          <w:szCs w:val="24"/>
        </w:rPr>
        <w:t>MyRotary</w:t>
      </w:r>
      <w:proofErr w:type="spellEnd"/>
      <w:r>
        <w:rPr>
          <w:rFonts w:ascii="Arial" w:hAnsi="Arial" w:cs="Arial"/>
          <w:sz w:val="24"/>
          <w:szCs w:val="24"/>
        </w:rPr>
        <w:t xml:space="preserve"> account, including your </w:t>
      </w:r>
      <w:proofErr w:type="gramStart"/>
      <w:r>
        <w:rPr>
          <w:rFonts w:ascii="Arial" w:hAnsi="Arial" w:cs="Arial"/>
          <w:sz w:val="24"/>
          <w:szCs w:val="24"/>
        </w:rPr>
        <w:t>picture._</w:t>
      </w:r>
      <w:proofErr w:type="gramEnd"/>
      <w:r>
        <w:rPr>
          <w:rFonts w:ascii="Arial" w:hAnsi="Arial" w:cs="Arial"/>
          <w:sz w:val="24"/>
          <w:szCs w:val="24"/>
        </w:rPr>
        <w:t>________</w:t>
      </w:r>
    </w:p>
    <w:p w14:paraId="77126B92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Visit the Daybreak Club web </w:t>
      </w:r>
      <w:proofErr w:type="gramStart"/>
      <w:r>
        <w:rPr>
          <w:rFonts w:ascii="Arial" w:hAnsi="Arial" w:cs="Arial"/>
          <w:sz w:val="24"/>
          <w:szCs w:val="24"/>
        </w:rPr>
        <w:t>site  (</w:t>
      </w:r>
      <w:proofErr w:type="gramEnd"/>
      <w:r>
        <w:rPr>
          <w:rFonts w:ascii="Arial" w:hAnsi="Arial" w:cs="Arial"/>
          <w:sz w:val="24"/>
          <w:szCs w:val="24"/>
        </w:rPr>
        <w:t xml:space="preserve">www.joplindaybreak.org)________ </w:t>
      </w:r>
    </w:p>
    <w:p w14:paraId="0D01FA47" w14:textId="4055345D" w:rsidR="00392407" w:rsidRDefault="002C3FAB" w:rsidP="00392407">
      <w:pPr>
        <w:ind w:left="360" w:hanging="3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92407">
        <w:rPr>
          <w:rFonts w:ascii="Arial" w:hAnsi="Arial" w:cs="Arial"/>
          <w:sz w:val="24"/>
          <w:szCs w:val="24"/>
        </w:rPr>
        <w:t xml:space="preserve">. Invite a guest to join you at a Rotary meeting_________ </w:t>
      </w:r>
    </w:p>
    <w:p w14:paraId="1C2227AA" w14:textId="77777777" w:rsidR="00392407" w:rsidRDefault="00392407" w:rsidP="00392407">
      <w:pPr>
        <w:rPr>
          <w:sz w:val="24"/>
          <w:szCs w:val="24"/>
        </w:rPr>
        <w:sectPr w:rsidR="0039240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55855E9" w14:textId="77777777" w:rsidR="00392407" w:rsidRDefault="00392407" w:rsidP="003924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Areas of Interest:</w:t>
      </w:r>
    </w:p>
    <w:p w14:paraId="08E4AB7B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Projects</w:t>
      </w:r>
    </w:p>
    <w:p w14:paraId="47934D5F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Raising</w:t>
      </w:r>
    </w:p>
    <w:p w14:paraId="790C1E7C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Youth—Scholarship / RYLA / 4 Way Test Speech Contest</w:t>
      </w:r>
    </w:p>
    <w:p w14:paraId="60FA673E" w14:textId="1806411B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Interact / Rot</w:t>
      </w:r>
      <w:r w:rsidR="007D508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ract</w:t>
      </w:r>
    </w:p>
    <w:p w14:paraId="01579A75" w14:textId="77777777" w:rsidR="00392407" w:rsidRDefault="00392407" w:rsidP="0039240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proofErr w:type="gramStart"/>
      <w:r>
        <w:rPr>
          <w:rFonts w:ascii="Arial" w:hAnsi="Arial" w:cs="Arial"/>
          <w:sz w:val="24"/>
          <w:szCs w:val="24"/>
        </w:rPr>
        <w:t>Relations  /</w:t>
      </w:r>
      <w:proofErr w:type="gramEnd"/>
      <w:r>
        <w:rPr>
          <w:rFonts w:ascii="Arial" w:hAnsi="Arial" w:cs="Arial"/>
          <w:sz w:val="24"/>
          <w:szCs w:val="24"/>
        </w:rPr>
        <w:t xml:space="preserve">  Social media</w:t>
      </w:r>
    </w:p>
    <w:p w14:paraId="2F28A42C" w14:textId="77777777" w:rsidR="00BE5405" w:rsidRDefault="00BE5405" w:rsidP="00BE5405">
      <w:pPr>
        <w:jc w:val="center"/>
      </w:pPr>
      <w:r>
        <w:rPr>
          <w:noProof/>
        </w:rPr>
        <w:lastRenderedPageBreak/>
        <w:drawing>
          <wp:inline distT="0" distB="0" distL="0" distR="0" wp14:anchorId="5CADBDB4" wp14:editId="105382D4">
            <wp:extent cx="1381411" cy="1381411"/>
            <wp:effectExtent l="19050" t="0" r="9239" b="0"/>
            <wp:docPr id="11" name="Picture 11" descr="http://www.rotary.org/RIdocuments/graphics/riemblem_color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tary.org/RIdocuments/graphics/riemblem_color_smal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48" cy="138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EE8FA" w14:textId="77777777" w:rsidR="00BE5405" w:rsidRDefault="00BE5405" w:rsidP="00BE5405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EA9B9" wp14:editId="09520C94">
                <wp:simplePos x="0" y="0"/>
                <wp:positionH relativeFrom="column">
                  <wp:posOffset>1107440</wp:posOffset>
                </wp:positionH>
                <wp:positionV relativeFrom="paragraph">
                  <wp:posOffset>193675</wp:posOffset>
                </wp:positionV>
                <wp:extent cx="3707765" cy="575310"/>
                <wp:effectExtent l="2540" t="3175" r="444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2B21" w14:textId="77777777" w:rsidR="00BE5405" w:rsidRPr="00AB0A7E" w:rsidRDefault="00BE5405" w:rsidP="00BE54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56"/>
                                <w:szCs w:val="56"/>
                              </w:rPr>
                            </w:pPr>
                            <w:r w:rsidRPr="00AB0A7E">
                              <w:rPr>
                                <w:rFonts w:ascii="Times New Roman" w:hAnsi="Times New Roman" w:cs="Times New Roman"/>
                                <w:b/>
                                <w:color w:val="003399"/>
                                <w:sz w:val="56"/>
                                <w:szCs w:val="56"/>
                              </w:rPr>
                              <w:t>Object of Rotary</w:t>
                            </w:r>
                          </w:p>
                          <w:p w14:paraId="3AB55972" w14:textId="77777777" w:rsidR="00BE5405" w:rsidRDefault="00BE5405" w:rsidP="00BE5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A9B9" id="Text Box 9" o:spid="_x0000_s1030" type="#_x0000_t202" style="position:absolute;left:0;text-align:left;margin-left:87.2pt;margin-top:15.25pt;width:291.95pt;height: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/uCgIAAPYDAAAOAAAAZHJzL2Uyb0RvYy54bWysU9tu2zAMfR+wfxD0vjhJk2Yx4hRdigwD&#10;ugvQ7gNkWbaFyaJGKbG7rx8lJ1nQvQ3TgyCK5BHPIbW5GzrDjgq9Blvw2WTKmbISKm2bgn9/3r97&#10;z5kPwlbCgFUFf1Ge323fvtn0LldzaMFUChmBWJ/3ruBtCC7PMi9b1Qk/AacsOWvATgQysckqFD2h&#10;dyabT6e3WQ9YOQSpvKfbh9HJtwm/rpUMX+vaq8BMwam2kHZMexn3bLsReYPCtVqeyhD/UEUntKVH&#10;L1APIgh2QP0XVKclgoc6TCR0GdS1lipxIDaz6Ss2T61wKnEhcby7yOT/H6z8cvyGTFcFX3NmRUct&#10;elZDYB9gYOuoTu98TkFPjsLCQNfU5cTUu0eQPzyzsGuFbdQ9IvStEhVVN4uZ2VXqiOMjSNl/hoqe&#10;EYcACWiosYvSkRiM0KlLL5fOxFIkXd6spqvV7ZIzSb7lankzS63LRH7OdujDRwUdi4eCI3U+oYvj&#10;ow+xGpGfQ+JjHoyu9tqYZGBT7gyyo6Ap2aeVCLwKMzYGW4hpI2K8STQjs5FjGMoh6bk4q1dC9UK8&#10;Ecbho89ChxbwF2c9DV7B/c+DQMWZ+WRJu/VssYiTmozFcjUnA6895bVHWElQBQ+cjcddGKf74FA3&#10;Lb00dsvCPeld6yRFbMxY1al8Gq6k0OkjxOm9tlPUn++6/Q0AAP//AwBQSwMEFAAGAAgAAAAhAFx/&#10;15feAAAACgEAAA8AAABkcnMvZG93bnJldi54bWxMj9FOg0AQRd9N/IfNmPhi7EILpaUsjZpofG3t&#10;BwzsFIjsLmG3hf6945M+3tyTO2eK/Wx6caXRd84qiBcRCLK1051tFJy+3p83IHxAq7F3lhTcyMO+&#10;vL8rMNdusge6HkMjeMT6HBW0IQy5lL5uyaBfuIEsd2c3Ggwcx0bqESceN71cRtFaGuwsX2hxoLeW&#10;6u/jxSg4f05P6XaqPsIpOyTrV+yyyt2UenyYX3YgAs3hD4ZffVaHkp0qd7Hai55zliSMKlhFKQgG&#10;snSzAlFxs4xjkGUh/79Q/gAAAP//AwBQSwECLQAUAAYACAAAACEAtoM4kv4AAADhAQAAEwAAAAAA&#10;AAAAAAAAAAAAAAAAW0NvbnRlbnRfVHlwZXNdLnhtbFBLAQItABQABgAIAAAAIQA4/SH/1gAAAJQB&#10;AAALAAAAAAAAAAAAAAAAAC8BAABfcmVscy8ucmVsc1BLAQItABQABgAIAAAAIQAvIq/uCgIAAPYD&#10;AAAOAAAAAAAAAAAAAAAAAC4CAABkcnMvZTJvRG9jLnhtbFBLAQItABQABgAIAAAAIQBcf9eX3gAA&#10;AAoBAAAPAAAAAAAAAAAAAAAAAGQEAABkcnMvZG93bnJldi54bWxQSwUGAAAAAAQABADzAAAAbwUA&#10;AAAA&#10;" stroked="f">
                <v:textbox>
                  <w:txbxContent>
                    <w:p w14:paraId="46DA2B21" w14:textId="77777777" w:rsidR="00BE5405" w:rsidRPr="00AB0A7E" w:rsidRDefault="00BE5405" w:rsidP="00BE54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99"/>
                          <w:sz w:val="56"/>
                          <w:szCs w:val="56"/>
                        </w:rPr>
                      </w:pPr>
                      <w:r w:rsidRPr="00AB0A7E">
                        <w:rPr>
                          <w:rFonts w:ascii="Times New Roman" w:hAnsi="Times New Roman" w:cs="Times New Roman"/>
                          <w:b/>
                          <w:color w:val="003399"/>
                          <w:sz w:val="56"/>
                          <w:szCs w:val="56"/>
                        </w:rPr>
                        <w:t>Object of Rotary</w:t>
                      </w:r>
                    </w:p>
                    <w:p w14:paraId="3AB55972" w14:textId="77777777" w:rsidR="00BE5405" w:rsidRDefault="00BE5405" w:rsidP="00BE5405"/>
                  </w:txbxContent>
                </v:textbox>
              </v:shape>
            </w:pict>
          </mc:Fallback>
        </mc:AlternateContent>
      </w:r>
      <w:r>
        <w:rPr>
          <w:noProof/>
          <w:color w:val="FFCC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952AC" wp14:editId="7FA56034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4493895" cy="923925"/>
                <wp:effectExtent l="19050" t="24765" r="2095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895" cy="923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FFAB1" w14:textId="77777777" w:rsidR="00BE5405" w:rsidRPr="00AB0A7E" w:rsidRDefault="00BE5405" w:rsidP="00BE5405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52AC" id="Rectangle 10" o:spid="_x0000_s1031" style="position:absolute;left:0;text-align:left;margin-left:0;margin-top:-.15pt;width:353.85pt;height:7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QJKQIAACgEAAAOAAAAZHJzL2Uyb0RvYy54bWysU9uO0zAQfUfiHyy/06Q3aKOmq1WXIqQF&#10;Vix8gOM4jYXjMWO3afl6xk6324U3hB+sGc/4+MyZ8erm2Bl2UOg12JKPRzlnykqotd2V/Pu37ZsF&#10;Zz4IWwsDVpX8pDy/Wb9+tepdoSbQgqkVMgKxvuhdydsQXJFlXraqE34ETlkKNoCdCOTiLqtR9ITe&#10;mWyS52+zHrB2CFJ5T6d3Q5CvE37TKBm+NI1XgZmSE7eQdkx7FfdsvRLFDoVrtTzTEP/AohPa0qMX&#10;qDsRBNuj/guq0xLBQxNGEroMmkZLlWqgasb5H9U8tsKpVAuJ491FJv//YOXnwwMyXVPvSB4rOurR&#10;V1JN2J1RjM5IoN75gvIe3QPGEr27B/nDMwubltLULSL0rRI10RrH/OzFheh4usqq/hPUBC/2AZJW&#10;xwa7CEgqsGNqyenSEnUMTNLhbLacLpZzziTFlpPpcjJPT4ji6bZDHz4o6Fg0So5EPqGLw70PkY0o&#10;nlLiYxa22pjUdmNZX/LpYpzn6YYHo+sYTVXirtoYZAdBk7PdbjaUNKC9SOt0oPk1uiv5Io8rJoki&#10;yvHe1skOQpvBJirGnvWJkgzShmN1TB1IlUW5KqhPJBjCMK70vchoAX9x1tOoltz/3AtUnJmPlkRf&#10;jmezONvJmc3fTcjB60h1HRFWElTJA2eDuQnDf9g71LuWXhonNSzcUqManTR8ZnWmT+OYpD1/nTjv&#10;137Kev7g698AAAD//wMAUEsDBBQABgAIAAAAIQCVj6qO3QAAAAYBAAAPAAAAZHJzL2Rvd25yZXYu&#10;eG1sTI/BTsMwEETvSPyDtUjcWpsUCIQ4FSAVJG5pe4CbG2+TCHsdxW4b+HqWExxHM5p5Uy4n78QR&#10;x9gH0nA1VyCQmmB7ajVsN6vZHYiYDFnjAqGGL4ywrM7PSlPYcKIaj+vUCi6hWBgNXUpDIWVsOvQm&#10;zsOAxN4+jN4klmMr7WhOXO6dzJS6ld70xAudGfC5w+ZzffAanr4/NlP/tr1Xq3raL97rLHevL1pf&#10;XkyPDyASTukvDL/4jA4VM+3CgWwUTgMfSRpmCxBs5irPQew4dX2TgaxK+R+/+gEAAP//AwBQSwEC&#10;LQAUAAYACAAAACEAtoM4kv4AAADhAQAAEwAAAAAAAAAAAAAAAAAAAAAAW0NvbnRlbnRfVHlwZXNd&#10;LnhtbFBLAQItABQABgAIAAAAIQA4/SH/1gAAAJQBAAALAAAAAAAAAAAAAAAAAC8BAABfcmVscy8u&#10;cmVsc1BLAQItABQABgAIAAAAIQCGquQJKQIAACgEAAAOAAAAAAAAAAAAAAAAAC4CAABkcnMvZTJv&#10;RG9jLnhtbFBLAQItABQABgAIAAAAIQCVj6qO3QAAAAYBAAAPAAAAAAAAAAAAAAAAAIMEAABkcnMv&#10;ZG93bnJldi54bWxQSwUGAAAAAAQABADzAAAAjQUAAAAA&#10;" filled="f" strokecolor="#fc0" strokeweight="3pt">
                <v:textbox>
                  <w:txbxContent>
                    <w:p w14:paraId="467FFAB1" w14:textId="77777777" w:rsidR="00BE5405" w:rsidRPr="00AB0A7E" w:rsidRDefault="00BE5405" w:rsidP="00BE5405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AC931E" w14:textId="77777777" w:rsidR="00BE5405" w:rsidRDefault="00BE5405" w:rsidP="00BE54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E94A6A2" w14:textId="77777777" w:rsidR="00BE5405" w:rsidRPr="000B07D3" w:rsidRDefault="00BE5405" w:rsidP="00BE54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C992A8" w14:textId="77777777" w:rsidR="00BE5405" w:rsidRDefault="00BE5405" w:rsidP="00BE5405">
      <w:pPr>
        <w:spacing w:after="0" w:line="240" w:lineRule="auto"/>
        <w:rPr>
          <w:rFonts w:ascii="Times New Roman" w:hAnsi="Times New Roman" w:cs="Times New Roman"/>
          <w:b/>
          <w:i/>
          <w:color w:val="FFCC00"/>
          <w:sz w:val="40"/>
          <w:szCs w:val="40"/>
        </w:rPr>
      </w:pPr>
    </w:p>
    <w:p w14:paraId="7B0C0FF8" w14:textId="77777777" w:rsidR="00BE5405" w:rsidRPr="00754E22" w:rsidRDefault="00BE5405" w:rsidP="00BE54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3399"/>
          <w:sz w:val="40"/>
          <w:szCs w:val="40"/>
        </w:rPr>
      </w:pPr>
      <w:r w:rsidRPr="00754E22">
        <w:rPr>
          <w:rFonts w:ascii="Times New Roman" w:hAnsi="Times New Roman" w:cs="Times New Roman"/>
          <w:b/>
          <w:i/>
          <w:color w:val="003399"/>
          <w:sz w:val="40"/>
          <w:szCs w:val="40"/>
        </w:rPr>
        <w:t>The object of Rotary is to encourage and foster the ideal of service as a basis of worthy enterprise and</w:t>
      </w:r>
      <w:proofErr w:type="gramStart"/>
      <w:r w:rsidRPr="00754E22">
        <w:rPr>
          <w:rFonts w:ascii="Times New Roman" w:hAnsi="Times New Roman" w:cs="Times New Roman"/>
          <w:b/>
          <w:i/>
          <w:color w:val="003399"/>
          <w:sz w:val="40"/>
          <w:szCs w:val="40"/>
        </w:rPr>
        <w:t>, in particular, to</w:t>
      </w:r>
      <w:proofErr w:type="gramEnd"/>
      <w:r w:rsidRPr="00754E22">
        <w:rPr>
          <w:rFonts w:ascii="Times New Roman" w:hAnsi="Times New Roman" w:cs="Times New Roman"/>
          <w:b/>
          <w:i/>
          <w:color w:val="003399"/>
          <w:sz w:val="40"/>
          <w:szCs w:val="40"/>
        </w:rPr>
        <w:t xml:space="preserve"> encourage and foster:</w:t>
      </w:r>
    </w:p>
    <w:p w14:paraId="18CD8E3D" w14:textId="77777777" w:rsidR="00BE5405" w:rsidRDefault="00BE5405" w:rsidP="00BE5405">
      <w:pPr>
        <w:spacing w:after="0" w:line="240" w:lineRule="auto"/>
        <w:rPr>
          <w:rFonts w:ascii="Times New Roman" w:hAnsi="Times New Roman" w:cs="Times New Roman"/>
          <w:b/>
          <w:i/>
          <w:color w:val="FFCC00"/>
          <w:sz w:val="40"/>
          <w:szCs w:val="40"/>
        </w:rPr>
      </w:pPr>
    </w:p>
    <w:p w14:paraId="20D6786E" w14:textId="77777777" w:rsidR="00BE5405" w:rsidRDefault="00BE5405" w:rsidP="00BE5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3399"/>
          <w:sz w:val="36"/>
          <w:szCs w:val="36"/>
        </w:rPr>
        <w:t>The development of acquaintance</w:t>
      </w:r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 xml:space="preserve"> as an opportunity for </w:t>
      </w:r>
      <w:proofErr w:type="gramStart"/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>service;</w:t>
      </w:r>
      <w:proofErr w:type="gramEnd"/>
    </w:p>
    <w:p w14:paraId="5ED6C543" w14:textId="77777777" w:rsidR="00BE5405" w:rsidRPr="003C79C1" w:rsidRDefault="00BE5405" w:rsidP="00BE540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</w:p>
    <w:p w14:paraId="705A891B" w14:textId="77777777" w:rsidR="00BE5405" w:rsidRPr="00551CE3" w:rsidRDefault="00BE5405" w:rsidP="00BE5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 xml:space="preserve">High ethical standards in business and profession; the recognition of the worthiness of all useful occupations; and the dignifying of each Rotarian’s occupation as an opportunity to service </w:t>
      </w:r>
      <w:proofErr w:type="gramStart"/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>society;</w:t>
      </w:r>
      <w:proofErr w:type="gramEnd"/>
    </w:p>
    <w:p w14:paraId="5C4AD4FB" w14:textId="77777777" w:rsidR="00BE5405" w:rsidRPr="003C79C1" w:rsidRDefault="00BE5405" w:rsidP="00BE540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</w:p>
    <w:p w14:paraId="3DD98AE8" w14:textId="77777777" w:rsidR="00BE5405" w:rsidRDefault="00BE5405" w:rsidP="00BE5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 xml:space="preserve">The application of the ideal of service in each Rotarian’s personal, business, and community </w:t>
      </w:r>
      <w:proofErr w:type="gramStart"/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>life;</w:t>
      </w:r>
      <w:proofErr w:type="gramEnd"/>
    </w:p>
    <w:p w14:paraId="5DB2CB6F" w14:textId="77777777" w:rsidR="00BE5405" w:rsidRPr="003C79C1" w:rsidRDefault="00BE5405" w:rsidP="00BE540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</w:p>
    <w:p w14:paraId="2F334368" w14:textId="77777777" w:rsidR="00BE5405" w:rsidRDefault="00BE5405" w:rsidP="00BE5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3399"/>
          <w:sz w:val="36"/>
          <w:szCs w:val="36"/>
        </w:rPr>
      </w:pPr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>The advancement of international understand</w:t>
      </w:r>
      <w:r>
        <w:rPr>
          <w:rFonts w:ascii="Times New Roman" w:hAnsi="Times New Roman" w:cs="Times New Roman"/>
          <w:b/>
          <w:i/>
          <w:color w:val="003399"/>
          <w:sz w:val="36"/>
          <w:szCs w:val="36"/>
        </w:rPr>
        <w:t>ing</w:t>
      </w:r>
      <w:r w:rsidRPr="003C79C1">
        <w:rPr>
          <w:rFonts w:ascii="Times New Roman" w:hAnsi="Times New Roman" w:cs="Times New Roman"/>
          <w:b/>
          <w:i/>
          <w:color w:val="003399"/>
          <w:sz w:val="36"/>
          <w:szCs w:val="36"/>
        </w:rPr>
        <w:t>, goodwill, and peace through a world of fellowship of business and professional persons united in the ideal of service.</w:t>
      </w:r>
    </w:p>
    <w:p w14:paraId="1C548363" w14:textId="77777777" w:rsidR="00392407" w:rsidRDefault="00392407" w:rsidP="00392407">
      <w:pPr>
        <w:rPr>
          <w:rFonts w:ascii="Arial" w:hAnsi="Arial" w:cs="Arial"/>
        </w:rPr>
      </w:pPr>
    </w:p>
    <w:p w14:paraId="28C3DAD2" w14:textId="77777777" w:rsidR="00392407" w:rsidRPr="00D0405F" w:rsidRDefault="00392407" w:rsidP="00206CC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392407" w:rsidRPr="00D0405F" w:rsidSect="00BE540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65095"/>
    <w:multiLevelType w:val="hybridMultilevel"/>
    <w:tmpl w:val="601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07D7"/>
    <w:multiLevelType w:val="hybridMultilevel"/>
    <w:tmpl w:val="C16AA33E"/>
    <w:lvl w:ilvl="0" w:tplc="42E00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076FF"/>
    <w:multiLevelType w:val="hybridMultilevel"/>
    <w:tmpl w:val="A31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62265"/>
    <w:multiLevelType w:val="hybridMultilevel"/>
    <w:tmpl w:val="2D242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31D5"/>
    <w:multiLevelType w:val="hybridMultilevel"/>
    <w:tmpl w:val="7C5C3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29"/>
    <w:rsid w:val="000224EE"/>
    <w:rsid w:val="00051023"/>
    <w:rsid w:val="00077796"/>
    <w:rsid w:val="00090697"/>
    <w:rsid w:val="001410BB"/>
    <w:rsid w:val="00153EF1"/>
    <w:rsid w:val="0019013E"/>
    <w:rsid w:val="001D0A36"/>
    <w:rsid w:val="001E3D7C"/>
    <w:rsid w:val="00206CC5"/>
    <w:rsid w:val="002600B2"/>
    <w:rsid w:val="00272E1C"/>
    <w:rsid w:val="00291546"/>
    <w:rsid w:val="002C3FAB"/>
    <w:rsid w:val="00303534"/>
    <w:rsid w:val="00392407"/>
    <w:rsid w:val="003951A3"/>
    <w:rsid w:val="003E2C50"/>
    <w:rsid w:val="004639F0"/>
    <w:rsid w:val="004B3D21"/>
    <w:rsid w:val="00513A0C"/>
    <w:rsid w:val="005C1028"/>
    <w:rsid w:val="006265B8"/>
    <w:rsid w:val="0064438A"/>
    <w:rsid w:val="006568E0"/>
    <w:rsid w:val="006F0287"/>
    <w:rsid w:val="00711C29"/>
    <w:rsid w:val="007D5082"/>
    <w:rsid w:val="008B4555"/>
    <w:rsid w:val="008C3408"/>
    <w:rsid w:val="008D7474"/>
    <w:rsid w:val="008F6A0C"/>
    <w:rsid w:val="0094013B"/>
    <w:rsid w:val="00963070"/>
    <w:rsid w:val="00985430"/>
    <w:rsid w:val="009B56AC"/>
    <w:rsid w:val="00AB5535"/>
    <w:rsid w:val="00B61DC9"/>
    <w:rsid w:val="00B7249F"/>
    <w:rsid w:val="00B82CCE"/>
    <w:rsid w:val="00BA3E75"/>
    <w:rsid w:val="00BE5405"/>
    <w:rsid w:val="00C107B7"/>
    <w:rsid w:val="00C61C85"/>
    <w:rsid w:val="00C7114E"/>
    <w:rsid w:val="00CA51D4"/>
    <w:rsid w:val="00D0405F"/>
    <w:rsid w:val="00D151A4"/>
    <w:rsid w:val="00D80A3D"/>
    <w:rsid w:val="00D9290F"/>
    <w:rsid w:val="00DB57FC"/>
    <w:rsid w:val="00DC2800"/>
    <w:rsid w:val="00E56D30"/>
    <w:rsid w:val="00EC4900"/>
    <w:rsid w:val="00F37856"/>
    <w:rsid w:val="00F44B5F"/>
    <w:rsid w:val="00F57E2C"/>
    <w:rsid w:val="00F703E1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752C"/>
  <w15:docId w15:val="{3671D621-9BA9-4F19-AE48-6520494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35"/>
    <w:pPr>
      <w:ind w:left="720"/>
      <w:contextualSpacing/>
    </w:pPr>
  </w:style>
  <w:style w:type="paragraph" w:customStyle="1" w:styleId="Default">
    <w:name w:val="Default"/>
    <w:rsid w:val="003E2C5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0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13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%3A%2F%2FIsMyRotaryClub.org%2FNewMember%2F%3FClubID%3D27898&amp;data=02%7C01%7C%7C551cf32bdee04c2890f108d5a3b9a967%7C84df9e7fe9f640afb435aaaaaaaaaaaa%7C1%7C0%7C636594940154869785&amp;sdata=5v8STIH9jQtJsimO74c4ssKc%2Fesm3w2arm8zt33QQCc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Laurie Delano</cp:lastModifiedBy>
  <cp:revision>12</cp:revision>
  <cp:lastPrinted>2020-11-02T14:45:00Z</cp:lastPrinted>
  <dcterms:created xsi:type="dcterms:W3CDTF">2020-10-31T17:33:00Z</dcterms:created>
  <dcterms:modified xsi:type="dcterms:W3CDTF">2021-02-22T20:48:00Z</dcterms:modified>
</cp:coreProperties>
</file>