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1839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BTW the new member </w:t>
      </w:r>
      <w:proofErr w:type="gram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has to</w:t>
      </w:r>
      <w:proofErr w:type="gram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be added to </w:t>
      </w:r>
      <w:proofErr w:type="spell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DACdb</w:t>
      </w:r>
      <w:proofErr w:type="spell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first and must include member name, email address and home address in order for the system to accept.</w:t>
      </w:r>
    </w:p>
    <w:p w14:paraId="2C46F656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3964FA7D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65CC"/>
          <w:kern w:val="0"/>
          <w:sz w:val="28"/>
          <w:szCs w:val="28"/>
          <w14:ligatures w14:val="none"/>
        </w:rPr>
        <w:t>Robert S. Borish, President</w:t>
      </w:r>
    </w:p>
    <w:p w14:paraId="71EA5E8E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65CC"/>
          <w:kern w:val="0"/>
          <w:sz w:val="28"/>
          <w:szCs w:val="28"/>
          <w14:ligatures w14:val="none"/>
        </w:rPr>
        <w:t>Rotary Club of Atascadero</w:t>
      </w:r>
    </w:p>
    <w:p w14:paraId="473A62EC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805-460-6430 Office</w:t>
      </w:r>
    </w:p>
    <w:p w14:paraId="25F1E2F5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949-456-0398 Cell</w:t>
      </w:r>
    </w:p>
    <w:p w14:paraId="4B9CA812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53E896ED" w14:textId="77777777" w:rsidR="0003677A" w:rsidRPr="0003677A" w:rsidRDefault="0003677A" w:rsidP="0003677A">
      <w:pPr>
        <w:shd w:val="clear" w:color="auto" w:fill="FFFFFF"/>
        <w:spacing w:after="150" w:line="0" w:lineRule="atLeast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1CF2DA84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2BB5BA51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---- On Fri, 17 Nov 2023 09:36:44 -0800 </w:t>
      </w:r>
      <w:r w:rsidRPr="0003677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Robert Borish &lt;</w:t>
      </w:r>
      <w:hyperlink r:id="rId5" w:tgtFrame="_blank" w:history="1">
        <w:r w:rsidRPr="0003677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rborish@northcountytax.com</w:t>
        </w:r>
      </w:hyperlink>
      <w:r w:rsidRPr="0003677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14:ligatures w14:val="none"/>
        </w:rPr>
        <w:t>&gt;</w:t>
      </w: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 wrote ---</w:t>
      </w:r>
    </w:p>
    <w:p w14:paraId="75B99063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6AE5136F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I just finished my zoom call with Rachelle.  Here are the take aways:</w:t>
      </w:r>
    </w:p>
    <w:p w14:paraId="712771B2" w14:textId="77777777" w:rsidR="0003677A" w:rsidRPr="0003677A" w:rsidRDefault="0003677A" w:rsidP="0003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JP the template you are using for new members is outdated and should not be used.  Rachelle would like to know where you found the procedure on the </w:t>
      </w:r>
      <w:proofErr w:type="spell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DACdb</w:t>
      </w:r>
      <w:proofErr w:type="spell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website so it can be taken down.</w:t>
      </w:r>
    </w:p>
    <w:p w14:paraId="1141BAEB" w14:textId="77777777" w:rsidR="0003677A" w:rsidRPr="0003677A" w:rsidRDefault="0003677A" w:rsidP="0003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To add new members, go to </w:t>
      </w:r>
      <w:proofErr w:type="spell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Pmail</w:t>
      </w:r>
      <w:proofErr w:type="spell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, click on "select template" and change "template type" from Club to System.  Then select th#5 template "</w:t>
      </w:r>
      <w:proofErr w:type="spell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DACdb</w:t>
      </w:r>
      <w:proofErr w:type="spell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log in for members" and send out the email.  The new member does not need an RI number to set up the log in.   I always add this to the email: "If you have trouble logging in, send an email to "</w:t>
      </w:r>
      <w:hyperlink r:id="rId6" w:tgtFrame="_blank" w:history="1">
        <w:r w:rsidRPr="0003677A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14:ligatures w14:val="none"/>
          </w:rPr>
          <w:t>support@dacdb.com</w:t>
        </w:r>
      </w:hyperlink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".  For some reason there seem to be issues with this procedure.  Rachelle-any thoughts on this?</w:t>
      </w:r>
    </w:p>
    <w:p w14:paraId="21AC8996" w14:textId="77777777" w:rsidR="0003677A" w:rsidRPr="0003677A" w:rsidRDefault="0003677A" w:rsidP="0003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After the email is sent, click on the RI Compare icon to push the new member to RI.</w:t>
      </w:r>
    </w:p>
    <w:p w14:paraId="73270C84" w14:textId="77777777" w:rsidR="0003677A" w:rsidRPr="0003677A" w:rsidRDefault="0003677A" w:rsidP="0003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The system will not allow you to enter a start date that is more than 30 days old.  You </w:t>
      </w:r>
      <w:proofErr w:type="gram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have to</w:t>
      </w:r>
      <w:proofErr w:type="gram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enter a dummy (more current) start date and then send an email to </w:t>
      </w:r>
      <w:hyperlink r:id="rId7" w:tgtFrame="_blank" w:history="1">
        <w:r w:rsidRPr="0003677A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14:ligatures w14:val="none"/>
          </w:rPr>
          <w:t>data@rotary.org</w:t>
        </w:r>
      </w:hyperlink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 to advise of the correct start date.  Include the </w:t>
      </w:r>
      <w:proofErr w:type="gram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member</w:t>
      </w:r>
      <w:proofErr w:type="gram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name, RI# and correct start date in the email.  I believe you can then go back and enter the correct start date.</w:t>
      </w:r>
    </w:p>
    <w:p w14:paraId="3C1819AB" w14:textId="77777777" w:rsidR="0003677A" w:rsidRPr="0003677A" w:rsidRDefault="0003677A" w:rsidP="0003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There are several issues with </w:t>
      </w:r>
      <w:proofErr w:type="gram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RI compare</w:t>
      </w:r>
      <w:proofErr w:type="gram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that we need to address, where member data in </w:t>
      </w:r>
      <w:proofErr w:type="spell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DACdb</w:t>
      </w:r>
      <w:proofErr w:type="spell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does not match RI".</w:t>
      </w:r>
    </w:p>
    <w:p w14:paraId="039D7663" w14:textId="77777777" w:rsidR="0003677A" w:rsidRPr="0003677A" w:rsidRDefault="0003677A" w:rsidP="00036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proofErr w:type="gram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In order for</w:t>
      </w:r>
      <w:proofErr w:type="gram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the new member to receive the Rotary Magazine they have to either: 1) Request the magazine by emailing </w:t>
      </w:r>
      <w:hyperlink r:id="rId8" w:tgtFrame="_blank" w:history="1">
        <w:r w:rsidRPr="0003677A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14:ligatures w14:val="none"/>
          </w:rPr>
          <w:t>data@rotary.org</w:t>
        </w:r>
      </w:hyperlink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, or 2) Logging in to myrotary.org.  </w:t>
      </w:r>
      <w:proofErr w:type="spell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NOt</w:t>
      </w:r>
      <w:proofErr w:type="spell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 sure where that is on the website-Rachelle can you send us a link?</w:t>
      </w:r>
    </w:p>
    <w:p w14:paraId="4AD36F75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 xml:space="preserve">JP maybe you can cut and paste this and put in Club Files in </w:t>
      </w:r>
      <w:proofErr w:type="spellStart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DACdb</w:t>
      </w:r>
      <w:proofErr w:type="spellEnd"/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.  Make a "procedures" tab??</w:t>
      </w:r>
    </w:p>
    <w:p w14:paraId="2C67BDE3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22EC73E6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  <w:t>Best regards,</w:t>
      </w:r>
    </w:p>
    <w:p w14:paraId="64270E80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</w:p>
    <w:p w14:paraId="49643D6F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65CC"/>
          <w:kern w:val="0"/>
          <w:sz w:val="28"/>
          <w:szCs w:val="28"/>
          <w14:ligatures w14:val="none"/>
        </w:rPr>
        <w:t>Robert S. Borish, President</w:t>
      </w:r>
    </w:p>
    <w:p w14:paraId="2595AB9C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65CC"/>
          <w:kern w:val="0"/>
          <w:sz w:val="28"/>
          <w:szCs w:val="28"/>
          <w14:ligatures w14:val="none"/>
        </w:rPr>
        <w:t>Rotary Club of Atascadero</w:t>
      </w:r>
    </w:p>
    <w:p w14:paraId="79E542CE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805-460-6430 Office</w:t>
      </w:r>
    </w:p>
    <w:p w14:paraId="6B40CF72" w14:textId="77777777" w:rsidR="0003677A" w:rsidRPr="0003677A" w:rsidRDefault="0003677A" w:rsidP="0003677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14:ligatures w14:val="none"/>
        </w:rPr>
      </w:pPr>
      <w:r w:rsidRPr="0003677A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949-456-0398 Cell</w:t>
      </w:r>
    </w:p>
    <w:p w14:paraId="480742AF" w14:textId="77777777" w:rsidR="00ED44AC" w:rsidRPr="0003677A" w:rsidRDefault="00ED44AC">
      <w:pPr>
        <w:rPr>
          <w:b/>
          <w:bCs/>
        </w:rPr>
      </w:pPr>
    </w:p>
    <w:sectPr w:rsidR="00ED44AC" w:rsidRPr="0003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56A5"/>
    <w:multiLevelType w:val="multilevel"/>
    <w:tmpl w:val="755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89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7A"/>
    <w:rsid w:val="0003677A"/>
    <w:rsid w:val="00E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C922"/>
  <w15:chartTrackingRefBased/>
  <w15:docId w15:val="{A17A9225-C71D-43F3-B861-7257A9C2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400332906size">
    <w:name w:val="x_-400332906size"/>
    <w:basedOn w:val="DefaultParagraphFont"/>
    <w:rsid w:val="0003677A"/>
  </w:style>
  <w:style w:type="character" w:customStyle="1" w:styleId="x-400332906colour">
    <w:name w:val="x_-400332906colour"/>
    <w:basedOn w:val="DefaultParagraphFont"/>
    <w:rsid w:val="0003677A"/>
  </w:style>
  <w:style w:type="character" w:styleId="Hyperlink">
    <w:name w:val="Hyperlink"/>
    <w:basedOn w:val="DefaultParagraphFont"/>
    <w:uiPriority w:val="99"/>
    <w:semiHidden/>
    <w:unhideWhenUsed/>
    <w:rsid w:val="00036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40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63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6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1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9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rot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@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dacdb.com" TargetMode="External"/><Relationship Id="rId5" Type="http://schemas.openxmlformats.org/officeDocument/2006/relationships/hyperlink" Target="mailto:rborish@northcountytax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Borish</dc:creator>
  <cp:keywords/>
  <dc:description/>
  <cp:lastModifiedBy>Robert Borish</cp:lastModifiedBy>
  <cp:revision>1</cp:revision>
  <dcterms:created xsi:type="dcterms:W3CDTF">2023-12-14T16:17:00Z</dcterms:created>
  <dcterms:modified xsi:type="dcterms:W3CDTF">2023-12-14T16:18:00Z</dcterms:modified>
</cp:coreProperties>
</file>