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B4" w:rsidRDefault="006A55F9" w:rsidP="00C47DB4">
      <w:pPr>
        <w:spacing w:line="240" w:lineRule="auto"/>
        <w:jc w:val="center"/>
        <w:rPr>
          <w:b/>
        </w:rPr>
      </w:pPr>
      <w:r w:rsidRPr="006A55F9">
        <w:rPr>
          <w:b/>
        </w:rPr>
        <w:t>Redwood Regional Ro</w:t>
      </w:r>
      <w:r>
        <w:rPr>
          <w:b/>
        </w:rPr>
        <w:t xml:space="preserve">tary Disaster Relief Super </w:t>
      </w:r>
      <w:r w:rsidR="00F06245" w:rsidRPr="00F06245">
        <w:rPr>
          <w:b/>
        </w:rPr>
        <w:t>Fund</w:t>
      </w:r>
      <w:r w:rsidR="008B4265">
        <w:rPr>
          <w:b/>
        </w:rPr>
        <w:t xml:space="preserve"> Background</w:t>
      </w:r>
      <w:r w:rsidR="00F06245" w:rsidRPr="00F06245">
        <w:rPr>
          <w:b/>
        </w:rPr>
        <w:tab/>
      </w:r>
    </w:p>
    <w:p w:rsidR="00F06245" w:rsidRDefault="00F06245" w:rsidP="00C47DB4">
      <w:pPr>
        <w:spacing w:line="240" w:lineRule="auto"/>
        <w:jc w:val="center"/>
        <w:rPr>
          <w:b/>
        </w:rPr>
      </w:pPr>
    </w:p>
    <w:p w:rsidR="00C47DB4" w:rsidRDefault="00B27B33" w:rsidP="00C47DB4">
      <w:pPr>
        <w:spacing w:line="240" w:lineRule="auto"/>
      </w:pPr>
      <w:r>
        <w:t>This fund was initiated following the April 1992 Cape Mendocino earthquakes</w:t>
      </w:r>
      <w:r w:rsidR="008B4265">
        <w:t xml:space="preserve"> and officially established </w:t>
      </w:r>
      <w:r w:rsidR="008B4265">
        <w:t>June 15, 1995.</w:t>
      </w:r>
      <w:r>
        <w:t xml:space="preserve"> </w:t>
      </w:r>
    </w:p>
    <w:p w:rsidR="00C47DB4" w:rsidRDefault="00C47DB4" w:rsidP="00C47DB4">
      <w:pPr>
        <w:spacing w:line="240" w:lineRule="auto"/>
      </w:pPr>
    </w:p>
    <w:p w:rsidR="00C47DB4" w:rsidRDefault="00C47DB4" w:rsidP="00C47DB4">
      <w:pPr>
        <w:spacing w:line="240" w:lineRule="auto"/>
      </w:pPr>
      <w:r>
        <w:t>The following is the fund description which appears in Humboldt Area Foundation’s annual yearbook:</w:t>
      </w:r>
    </w:p>
    <w:p w:rsidR="000A476D" w:rsidRDefault="000A476D" w:rsidP="00C47DB4">
      <w:pPr>
        <w:spacing w:line="240" w:lineRule="auto"/>
      </w:pPr>
    </w:p>
    <w:p w:rsidR="00F06245" w:rsidRDefault="000A476D" w:rsidP="00C47DB4">
      <w:pPr>
        <w:spacing w:line="240" w:lineRule="auto"/>
      </w:pPr>
      <w:r>
        <w:tab/>
        <w:t xml:space="preserve">      </w:t>
      </w:r>
      <w:r w:rsidRPr="000A476D">
        <w:t>Redwood Regional Rotary Disaster Relief Super Fund</w:t>
      </w:r>
    </w:p>
    <w:p w:rsidR="0069374B" w:rsidRPr="000A476D" w:rsidRDefault="000A476D" w:rsidP="000A476D">
      <w:pPr>
        <w:tabs>
          <w:tab w:val="left" w:pos="8730"/>
        </w:tabs>
        <w:spacing w:line="240" w:lineRule="auto"/>
        <w:ind w:left="990" w:right="1440"/>
        <w:jc w:val="both"/>
      </w:pPr>
      <w:r w:rsidRPr="000A476D">
        <w:t xml:space="preserve">This fund has been created by the North Coast Rotary Clubs to assist North Coast residents who, due to a natural disaster, need emergency funds that are not immediately available from government agencies.  Funds are available to anyone located in the areas served by the ten North Coast Rotary Clubs from Garberville to Crescent City.  </w:t>
      </w:r>
    </w:p>
    <w:p w:rsidR="000A476D" w:rsidRDefault="000A476D" w:rsidP="000A476D">
      <w:pPr>
        <w:tabs>
          <w:tab w:val="left" w:pos="8730"/>
        </w:tabs>
        <w:spacing w:line="240" w:lineRule="auto"/>
        <w:ind w:left="990" w:right="1440"/>
        <w:jc w:val="both"/>
      </w:pPr>
      <w:bookmarkStart w:id="0" w:name="_GoBack"/>
      <w:bookmarkEnd w:id="0"/>
    </w:p>
    <w:p w:rsidR="000A476D" w:rsidRPr="000A476D" w:rsidRDefault="000A476D" w:rsidP="000A476D">
      <w:pPr>
        <w:rPr>
          <w:rFonts w:ascii="Times New Roman" w:eastAsia="Times New Roman" w:hAnsi="Times New Roman" w:cs="Times New Roman"/>
          <w:sz w:val="24"/>
          <w:szCs w:val="24"/>
        </w:rPr>
      </w:pPr>
      <w:r>
        <w:t xml:space="preserve">  </w:t>
      </w:r>
      <w:r w:rsidRPr="000A476D">
        <w:t>Redwood Regional Rotary Disaster Relief Super Fund</w:t>
      </w:r>
      <w:r w:rsidRPr="000E45B0">
        <w:t xml:space="preserve"> </w:t>
      </w:r>
      <w:r w:rsidR="000E45B0" w:rsidRPr="000E45B0">
        <w:t>Balance</w:t>
      </w:r>
      <w:r w:rsidR="00295450">
        <w:t xml:space="preserve"> as of</w:t>
      </w:r>
      <w:r w:rsidR="003248ED">
        <w:t xml:space="preserve"> </w:t>
      </w:r>
      <w:r>
        <w:t>August</w:t>
      </w:r>
      <w:r w:rsidR="00D97DAA">
        <w:t xml:space="preserve"> 30,</w:t>
      </w:r>
      <w:r>
        <w:t xml:space="preserve"> 2015: </w:t>
      </w:r>
      <w:r w:rsidRPr="000A476D">
        <w:rPr>
          <w:rFonts w:ascii="MS Shell Dlg 2" w:eastAsia="Times New Roman" w:hAnsi="MS Shell Dlg 2" w:cs="MS Shell Dlg 2"/>
          <w:b/>
          <w:color w:val="000000"/>
          <w:sz w:val="17"/>
          <w:szCs w:val="17"/>
        </w:rPr>
        <w:t>$51,921.48</w:t>
      </w:r>
    </w:p>
    <w:p w:rsidR="000E45B0" w:rsidRDefault="000E45B0" w:rsidP="007E229E">
      <w:pPr>
        <w:spacing w:line="240" w:lineRule="auto"/>
        <w:rPr>
          <w:b/>
        </w:rPr>
      </w:pPr>
    </w:p>
    <w:p w:rsidR="000E45B0" w:rsidRDefault="00D76ABB" w:rsidP="007E229E">
      <w:pPr>
        <w:spacing w:line="240" w:lineRule="auto"/>
        <w:rPr>
          <w:b/>
        </w:rPr>
      </w:pPr>
      <w:r>
        <w:rPr>
          <w:b/>
        </w:rPr>
        <w:t>Gift detail</w:t>
      </w:r>
    </w:p>
    <w:p w:rsidR="00D76ABB" w:rsidRDefault="00D76ABB" w:rsidP="007E229E">
      <w:pPr>
        <w:spacing w:line="240" w:lineRule="auto"/>
        <w:rPr>
          <w:b/>
        </w:rPr>
      </w:pPr>
    </w:p>
    <w:tbl>
      <w:tblPr>
        <w:tblW w:w="7160" w:type="dxa"/>
        <w:tblInd w:w="270" w:type="dxa"/>
        <w:tblLook w:val="04A0" w:firstRow="1" w:lastRow="0" w:firstColumn="1" w:lastColumn="0" w:noHBand="0" w:noVBand="1"/>
      </w:tblPr>
      <w:tblGrid>
        <w:gridCol w:w="4000"/>
        <w:gridCol w:w="1882"/>
        <w:gridCol w:w="1278"/>
      </w:tblGrid>
      <w:tr w:rsidR="000567A3" w:rsidTr="00D97DAA">
        <w:trPr>
          <w:trHeight w:val="377"/>
        </w:trPr>
        <w:tc>
          <w:tcPr>
            <w:tcW w:w="4000" w:type="dxa"/>
            <w:shd w:val="clear" w:color="auto" w:fill="auto"/>
            <w:noWrap/>
            <w:hideMark/>
          </w:tcPr>
          <w:p w:rsidR="000567A3" w:rsidRPr="00DA0376" w:rsidRDefault="000567A3" w:rsidP="0096034B">
            <w:pPr>
              <w:rPr>
                <w:rFonts w:ascii="Calibri" w:hAnsi="Calibri"/>
                <w:b/>
                <w:color w:val="000000"/>
              </w:rPr>
            </w:pPr>
            <w:r>
              <w:rPr>
                <w:rFonts w:ascii="Calibri" w:hAnsi="Calibri"/>
                <w:b/>
                <w:color w:val="000000"/>
              </w:rPr>
              <w:t>Donor</w:t>
            </w:r>
          </w:p>
        </w:tc>
        <w:tc>
          <w:tcPr>
            <w:tcW w:w="1882" w:type="dxa"/>
            <w:shd w:val="clear" w:color="auto" w:fill="auto"/>
            <w:noWrap/>
            <w:hideMark/>
          </w:tcPr>
          <w:p w:rsidR="000567A3" w:rsidRPr="00DA0376" w:rsidRDefault="000567A3" w:rsidP="0096034B">
            <w:pPr>
              <w:rPr>
                <w:rFonts w:ascii="Calibri" w:hAnsi="Calibri"/>
                <w:b/>
                <w:color w:val="000000"/>
              </w:rPr>
            </w:pPr>
            <w:r>
              <w:rPr>
                <w:rFonts w:ascii="Calibri" w:hAnsi="Calibri"/>
                <w:b/>
                <w:color w:val="000000"/>
              </w:rPr>
              <w:t>Gift</w:t>
            </w:r>
          </w:p>
        </w:tc>
        <w:tc>
          <w:tcPr>
            <w:tcW w:w="1278" w:type="dxa"/>
          </w:tcPr>
          <w:p w:rsidR="000567A3" w:rsidRPr="00DA0376" w:rsidRDefault="000567A3" w:rsidP="0096034B">
            <w:pPr>
              <w:rPr>
                <w:rFonts w:ascii="Calibri" w:hAnsi="Calibri"/>
                <w:b/>
                <w:color w:val="000000"/>
              </w:rPr>
            </w:pPr>
            <w:r>
              <w:rPr>
                <w:rFonts w:ascii="Calibri" w:hAnsi="Calibri"/>
                <w:b/>
                <w:color w:val="000000"/>
              </w:rPr>
              <w:t>Date</w:t>
            </w:r>
          </w:p>
        </w:tc>
      </w:tr>
      <w:tr w:rsidR="00D97DAA" w:rsidRPr="003248ED" w:rsidTr="00D97DAA">
        <w:trPr>
          <w:trHeight w:val="377"/>
        </w:trPr>
        <w:tc>
          <w:tcPr>
            <w:tcW w:w="4000" w:type="dxa"/>
            <w:shd w:val="clear" w:color="auto" w:fill="auto"/>
            <w:noWrap/>
          </w:tcPr>
          <w:p w:rsidR="00D97DAA" w:rsidRPr="003248ED" w:rsidRDefault="00D97DAA" w:rsidP="003248ED">
            <w:pPr>
              <w:spacing w:after="200"/>
              <w:rPr>
                <w:rFonts w:ascii="Calibri" w:hAnsi="Calibri"/>
                <w:color w:val="000000"/>
              </w:rPr>
            </w:pPr>
            <w:r w:rsidRPr="00D97DAA">
              <w:rPr>
                <w:rFonts w:ascii="Calibri" w:hAnsi="Calibri"/>
                <w:color w:val="000000"/>
              </w:rPr>
              <w:t>Robert &amp; Julie East</w:t>
            </w:r>
          </w:p>
        </w:tc>
        <w:tc>
          <w:tcPr>
            <w:tcW w:w="1882" w:type="dxa"/>
            <w:shd w:val="clear" w:color="auto" w:fill="auto"/>
            <w:noWrap/>
          </w:tcPr>
          <w:p w:rsidR="00D97DAA" w:rsidRPr="003248ED" w:rsidRDefault="00D97DAA" w:rsidP="003248ED">
            <w:pPr>
              <w:spacing w:after="200"/>
              <w:rPr>
                <w:rFonts w:ascii="Calibri" w:hAnsi="Calibri"/>
                <w:color w:val="000000"/>
              </w:rPr>
            </w:pPr>
            <w:r w:rsidRPr="00D97DAA">
              <w:rPr>
                <w:rFonts w:ascii="Calibri" w:hAnsi="Calibri"/>
                <w:color w:val="000000"/>
              </w:rPr>
              <w:t>$77.30</w:t>
            </w:r>
          </w:p>
        </w:tc>
        <w:tc>
          <w:tcPr>
            <w:tcW w:w="1278" w:type="dxa"/>
            <w:shd w:val="clear" w:color="auto" w:fill="auto"/>
          </w:tcPr>
          <w:p w:rsidR="00D97DAA" w:rsidRPr="003248ED" w:rsidRDefault="00D97DAA" w:rsidP="003248ED">
            <w:pPr>
              <w:spacing w:after="200"/>
              <w:rPr>
                <w:rFonts w:ascii="Calibri" w:hAnsi="Calibri"/>
                <w:color w:val="000000"/>
              </w:rPr>
            </w:pPr>
            <w:r w:rsidRPr="00D97DAA">
              <w:rPr>
                <w:rFonts w:ascii="Calibri" w:hAnsi="Calibri"/>
                <w:color w:val="000000"/>
              </w:rPr>
              <w:t>4/20/2011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proofErr w:type="spellStart"/>
            <w:r w:rsidRPr="00D97DAA">
              <w:rPr>
                <w:rFonts w:ascii="Calibri" w:hAnsi="Calibri"/>
                <w:color w:val="000000"/>
              </w:rPr>
              <w:t>Kaitilin</w:t>
            </w:r>
            <w:proofErr w:type="spellEnd"/>
            <w:r w:rsidRPr="00D97DAA">
              <w:rPr>
                <w:rFonts w:ascii="Calibri" w:hAnsi="Calibri"/>
                <w:color w:val="000000"/>
              </w:rPr>
              <w:t xml:space="preserve"> Gaffney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4/20/2011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Sandra J. Hill</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4/18/2011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 xml:space="preserve">Paul Burnette &amp; Joan </w:t>
            </w:r>
            <w:proofErr w:type="spellStart"/>
            <w:r w:rsidRPr="00D97DAA">
              <w:rPr>
                <w:rFonts w:ascii="Calibri" w:hAnsi="Calibri"/>
                <w:color w:val="000000"/>
              </w:rPr>
              <w:t>Denzler</w:t>
            </w:r>
            <w:proofErr w:type="spellEnd"/>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$200.00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4/7/2011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proofErr w:type="spellStart"/>
            <w:r w:rsidRPr="00D97DAA">
              <w:rPr>
                <w:rFonts w:ascii="Calibri" w:hAnsi="Calibri"/>
                <w:color w:val="000000"/>
              </w:rPr>
              <w:t>Surfrider</w:t>
            </w:r>
            <w:proofErr w:type="spellEnd"/>
            <w:r w:rsidRPr="00D97DAA">
              <w:rPr>
                <w:rFonts w:ascii="Calibri" w:hAnsi="Calibri"/>
                <w:color w:val="000000"/>
              </w:rPr>
              <w:t xml:space="preserve"> Foundation - Humboldt Chapter</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$896.00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4/7/2011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William &amp; Carol Anderson</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3/31/2011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Sarah Turner</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$35.00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3/28/2011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 xml:space="preserve">Beryl </w:t>
            </w:r>
            <w:proofErr w:type="spellStart"/>
            <w:r w:rsidRPr="00D97DAA">
              <w:rPr>
                <w:rFonts w:ascii="Calibri" w:hAnsi="Calibri"/>
                <w:color w:val="000000"/>
              </w:rPr>
              <w:t>Bollig</w:t>
            </w:r>
            <w:proofErr w:type="spellEnd"/>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$20.00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3/28/2011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Clark A. Fenton</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3/25/2011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 xml:space="preserve">Karen </w:t>
            </w:r>
            <w:proofErr w:type="spellStart"/>
            <w:r w:rsidRPr="00D97DAA">
              <w:rPr>
                <w:rFonts w:ascii="Calibri" w:hAnsi="Calibri"/>
                <w:color w:val="000000"/>
              </w:rPr>
              <w:t>Rudin</w:t>
            </w:r>
            <w:proofErr w:type="spellEnd"/>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$25.00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3/24/2011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Sharon Oakes</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3/24/2011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Hugh &amp; Shirley Metcalf</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3/24/2011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Green Diamond Resource Company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$15,000.00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3/24/2011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 xml:space="preserve">Walter &amp; </w:t>
            </w:r>
            <w:proofErr w:type="spellStart"/>
            <w:r w:rsidRPr="00D97DAA">
              <w:rPr>
                <w:rFonts w:ascii="Calibri" w:hAnsi="Calibri"/>
                <w:color w:val="000000"/>
              </w:rPr>
              <w:t>Hannell</w:t>
            </w:r>
            <w:proofErr w:type="spellEnd"/>
            <w:r w:rsidRPr="00D97DAA">
              <w:rPr>
                <w:rFonts w:ascii="Calibri" w:hAnsi="Calibri"/>
                <w:color w:val="000000"/>
              </w:rPr>
              <w:t xml:space="preserve"> Thompson</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3/23/2011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Dr. Richard &amp; Lorraine Wolf</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3/23/2011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lastRenderedPageBreak/>
              <w:t>Gary &amp; Barbara Long</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3/23/2011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Eldon &amp; Elaine Walker</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3/23/2011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 xml:space="preserve">Art </w:t>
            </w:r>
            <w:proofErr w:type="spellStart"/>
            <w:r w:rsidRPr="00D97DAA">
              <w:rPr>
                <w:rFonts w:ascii="Calibri" w:hAnsi="Calibri"/>
                <w:color w:val="000000"/>
              </w:rPr>
              <w:t>Apuli</w:t>
            </w:r>
            <w:proofErr w:type="spellEnd"/>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Douglas &amp; Mary Lou Fisher</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$30.00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Eris McCarthy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Judy Dickey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Jean Michael</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Marjorie Anne Fay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$250.00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Dr. Angus &amp; Joan Stewart</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proofErr w:type="spellStart"/>
            <w:r w:rsidRPr="00D97DAA">
              <w:rPr>
                <w:rFonts w:ascii="Calibri" w:hAnsi="Calibri"/>
                <w:color w:val="000000"/>
              </w:rPr>
              <w:t>Adley</w:t>
            </w:r>
            <w:proofErr w:type="spellEnd"/>
            <w:r w:rsidRPr="00D97DAA">
              <w:rPr>
                <w:rFonts w:ascii="Calibri" w:hAnsi="Calibri"/>
                <w:color w:val="000000"/>
              </w:rPr>
              <w:t xml:space="preserve"> &amp; Corinne Shulman</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$25.00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3/21/2011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Shellie Greer</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3/18/2011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Maureen Frisch</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$500.00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3/17/2011</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Redwood Region Rotary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$4,000.00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10/20/1998</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Redwood Region Rotary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$4,000.00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10/10/1997</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Del Norte Sunrise Rotary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$210.00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6/4/1997</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Rotary Club of Arcata</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$700.00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10/4/1996</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Redwood Region Rotary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$4,000.00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10/4/1996</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Rotary Club of Mad River</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3/8/1996</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Rotary Club of Old Town Eureka</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2/16/1996</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Redwood Region Rotary</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$6,500.00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9/21/1995</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Rotary Club of Southwest Eureka</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6/15/1995</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Rotary Club of Fortuna</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6/15/1995</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Rotary Club of Arcata Sunrise</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6/15/1995</w:t>
            </w:r>
          </w:p>
        </w:tc>
      </w:tr>
      <w:tr w:rsidR="00D97DAA" w:rsidRPr="00D97DAA" w:rsidTr="00D97DAA">
        <w:trPr>
          <w:trHeight w:val="377"/>
        </w:trPr>
        <w:tc>
          <w:tcPr>
            <w:tcW w:w="4000"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Rotary Club of Ferndale</w:t>
            </w:r>
          </w:p>
        </w:tc>
        <w:tc>
          <w:tcPr>
            <w:tcW w:w="1882" w:type="dxa"/>
            <w:shd w:val="clear" w:color="auto" w:fill="auto"/>
            <w:noWrap/>
          </w:tcPr>
          <w:p w:rsidR="00D97DAA" w:rsidRPr="00D97DAA" w:rsidRDefault="00D97DAA" w:rsidP="00D97DAA">
            <w:pPr>
              <w:spacing w:after="200"/>
              <w:rPr>
                <w:rFonts w:ascii="Calibri" w:hAnsi="Calibri"/>
                <w:color w:val="000000"/>
              </w:rPr>
            </w:pPr>
            <w:r w:rsidRPr="00D97DAA">
              <w:rPr>
                <w:rFonts w:ascii="Calibri" w:hAnsi="Calibri"/>
                <w:color w:val="000000"/>
              </w:rPr>
              <w:t>$1,000.00</w:t>
            </w:r>
          </w:p>
        </w:tc>
        <w:tc>
          <w:tcPr>
            <w:tcW w:w="1278" w:type="dxa"/>
            <w:shd w:val="clear" w:color="auto" w:fill="auto"/>
          </w:tcPr>
          <w:p w:rsidR="00D97DAA" w:rsidRPr="00D97DAA" w:rsidRDefault="00D97DAA" w:rsidP="00D97DAA">
            <w:pPr>
              <w:spacing w:after="200"/>
              <w:rPr>
                <w:rFonts w:ascii="Calibri" w:hAnsi="Calibri"/>
                <w:color w:val="000000"/>
              </w:rPr>
            </w:pPr>
            <w:r w:rsidRPr="00D97DAA">
              <w:rPr>
                <w:rFonts w:ascii="Calibri" w:hAnsi="Calibri"/>
                <w:color w:val="000000"/>
              </w:rPr>
              <w:t>6/15/1995</w:t>
            </w:r>
          </w:p>
        </w:tc>
      </w:tr>
      <w:tr w:rsidR="00D97DAA" w:rsidRPr="003248ED" w:rsidTr="00D97DAA">
        <w:trPr>
          <w:trHeight w:val="377"/>
        </w:trPr>
        <w:tc>
          <w:tcPr>
            <w:tcW w:w="4000" w:type="dxa"/>
            <w:shd w:val="clear" w:color="auto" w:fill="auto"/>
            <w:noWrap/>
            <w:vAlign w:val="bottom"/>
          </w:tcPr>
          <w:p w:rsidR="00D97DAA" w:rsidRPr="003248ED" w:rsidRDefault="00D97DAA" w:rsidP="00D97DAA">
            <w:pPr>
              <w:spacing w:after="200"/>
              <w:jc w:val="center"/>
              <w:rPr>
                <w:rFonts w:ascii="Calibri" w:hAnsi="Calibri"/>
                <w:color w:val="000000"/>
              </w:rPr>
            </w:pPr>
            <w:r w:rsidRPr="007A5CCF">
              <w:rPr>
                <w:rFonts w:ascii="Calibri" w:hAnsi="Calibri"/>
                <w:b/>
                <w:color w:val="000000"/>
              </w:rPr>
              <w:t xml:space="preserve">Total </w:t>
            </w:r>
            <w:r>
              <w:rPr>
                <w:rFonts w:ascii="Calibri" w:hAnsi="Calibri"/>
                <w:b/>
                <w:color w:val="000000"/>
              </w:rPr>
              <w:t>Gift</w:t>
            </w:r>
            <w:r w:rsidRPr="007A5CCF">
              <w:rPr>
                <w:rFonts w:ascii="Calibri" w:hAnsi="Calibri"/>
                <w:b/>
                <w:color w:val="000000"/>
              </w:rPr>
              <w:t>s</w:t>
            </w:r>
          </w:p>
        </w:tc>
        <w:tc>
          <w:tcPr>
            <w:tcW w:w="1882" w:type="dxa"/>
            <w:shd w:val="clear" w:color="auto" w:fill="auto"/>
            <w:noWrap/>
            <w:vAlign w:val="bottom"/>
          </w:tcPr>
          <w:p w:rsidR="00D97DAA" w:rsidRPr="00D97DAA" w:rsidRDefault="00D97DAA" w:rsidP="00D97DAA">
            <w:pPr>
              <w:jc w:val="center"/>
              <w:rPr>
                <w:rFonts w:ascii="Calibri" w:hAnsi="Calibri"/>
                <w:b/>
                <w:color w:val="000000"/>
              </w:rPr>
            </w:pPr>
            <w:r w:rsidRPr="00D97DAA">
              <w:rPr>
                <w:rFonts w:ascii="Calibri" w:hAnsi="Calibri"/>
                <w:b/>
                <w:color w:val="000000"/>
              </w:rPr>
              <w:t>$45,018.30</w:t>
            </w:r>
          </w:p>
        </w:tc>
        <w:tc>
          <w:tcPr>
            <w:tcW w:w="1278" w:type="dxa"/>
          </w:tcPr>
          <w:p w:rsidR="00D97DAA" w:rsidRPr="003248ED" w:rsidRDefault="00D97DAA" w:rsidP="003248ED">
            <w:pPr>
              <w:spacing w:after="200"/>
              <w:rPr>
                <w:rFonts w:ascii="Calibri" w:hAnsi="Calibri"/>
                <w:color w:val="000000"/>
              </w:rPr>
            </w:pPr>
          </w:p>
        </w:tc>
      </w:tr>
    </w:tbl>
    <w:p w:rsidR="00D76ABB" w:rsidRDefault="00D76ABB" w:rsidP="007E229E">
      <w:pPr>
        <w:spacing w:line="240" w:lineRule="auto"/>
        <w:rPr>
          <w:b/>
        </w:rPr>
      </w:pPr>
    </w:p>
    <w:p w:rsidR="000567A3" w:rsidRDefault="000567A3" w:rsidP="007E229E">
      <w:pPr>
        <w:spacing w:line="240" w:lineRule="auto"/>
        <w:rPr>
          <w:b/>
        </w:rPr>
      </w:pPr>
      <w:r>
        <w:rPr>
          <w:b/>
        </w:rPr>
        <w:t>Grant Detail</w:t>
      </w:r>
    </w:p>
    <w:p w:rsidR="000567A3" w:rsidRPr="000567A3" w:rsidRDefault="000567A3" w:rsidP="000567A3"/>
    <w:p w:rsidR="000567A3" w:rsidRDefault="000567A3" w:rsidP="000567A3"/>
    <w:p w:rsidR="000567A3" w:rsidRPr="000567A3" w:rsidRDefault="000567A3" w:rsidP="00D97DAA">
      <w:pPr>
        <w:tabs>
          <w:tab w:val="left" w:pos="1890"/>
        </w:tabs>
      </w:pPr>
      <w:r>
        <w:tab/>
      </w:r>
    </w:p>
    <w:tbl>
      <w:tblPr>
        <w:tblW w:w="9140" w:type="dxa"/>
        <w:tblInd w:w="90" w:type="dxa"/>
        <w:tblLook w:val="04A0" w:firstRow="1" w:lastRow="0" w:firstColumn="1" w:lastColumn="0" w:noHBand="0" w:noVBand="1"/>
      </w:tblPr>
      <w:tblGrid>
        <w:gridCol w:w="2520"/>
        <w:gridCol w:w="3542"/>
        <w:gridCol w:w="1882"/>
        <w:gridCol w:w="1196"/>
      </w:tblGrid>
      <w:tr w:rsidR="000A476D" w:rsidTr="00D97DAA">
        <w:trPr>
          <w:trHeight w:val="377"/>
        </w:trPr>
        <w:tc>
          <w:tcPr>
            <w:tcW w:w="2520" w:type="dxa"/>
            <w:shd w:val="clear" w:color="auto" w:fill="auto"/>
            <w:noWrap/>
            <w:hideMark/>
          </w:tcPr>
          <w:p w:rsidR="000A476D" w:rsidRPr="00DA0376" w:rsidRDefault="00D97DAA" w:rsidP="00D97DAA">
            <w:pPr>
              <w:ind w:left="20" w:hanging="90"/>
              <w:rPr>
                <w:rFonts w:ascii="Calibri" w:hAnsi="Calibri"/>
                <w:b/>
                <w:color w:val="000000"/>
              </w:rPr>
            </w:pPr>
            <w:r>
              <w:rPr>
                <w:rFonts w:ascii="Calibri" w:hAnsi="Calibri"/>
                <w:b/>
                <w:color w:val="000000"/>
              </w:rPr>
              <w:t xml:space="preserve">  </w:t>
            </w:r>
            <w:r w:rsidR="000A476D">
              <w:rPr>
                <w:rFonts w:ascii="Calibri" w:hAnsi="Calibri"/>
                <w:b/>
                <w:color w:val="000000"/>
              </w:rPr>
              <w:t>Grantee</w:t>
            </w:r>
          </w:p>
        </w:tc>
        <w:tc>
          <w:tcPr>
            <w:tcW w:w="3542" w:type="dxa"/>
          </w:tcPr>
          <w:p w:rsidR="000A476D" w:rsidRDefault="000A476D" w:rsidP="00DB2395">
            <w:pPr>
              <w:rPr>
                <w:rFonts w:ascii="Calibri" w:hAnsi="Calibri"/>
                <w:b/>
                <w:color w:val="000000"/>
              </w:rPr>
            </w:pPr>
            <w:r>
              <w:rPr>
                <w:rFonts w:ascii="Calibri" w:hAnsi="Calibri"/>
                <w:b/>
                <w:color w:val="000000"/>
              </w:rPr>
              <w:t>Program Name</w:t>
            </w:r>
          </w:p>
        </w:tc>
        <w:tc>
          <w:tcPr>
            <w:tcW w:w="1882" w:type="dxa"/>
            <w:shd w:val="clear" w:color="auto" w:fill="auto"/>
            <w:noWrap/>
            <w:hideMark/>
          </w:tcPr>
          <w:p w:rsidR="000A476D" w:rsidRPr="00DA0376" w:rsidRDefault="000A476D" w:rsidP="00DB2395">
            <w:pPr>
              <w:rPr>
                <w:rFonts w:ascii="Calibri" w:hAnsi="Calibri"/>
                <w:b/>
                <w:color w:val="000000"/>
              </w:rPr>
            </w:pPr>
            <w:r>
              <w:rPr>
                <w:rFonts w:ascii="Calibri" w:hAnsi="Calibri"/>
                <w:b/>
                <w:color w:val="000000"/>
              </w:rPr>
              <w:t>Grant Amount</w:t>
            </w:r>
          </w:p>
        </w:tc>
        <w:tc>
          <w:tcPr>
            <w:tcW w:w="1196" w:type="dxa"/>
          </w:tcPr>
          <w:p w:rsidR="000A476D" w:rsidRPr="00DA0376" w:rsidRDefault="000A476D" w:rsidP="00DB2395">
            <w:pPr>
              <w:rPr>
                <w:rFonts w:ascii="Calibri" w:hAnsi="Calibri"/>
                <w:b/>
                <w:color w:val="000000"/>
              </w:rPr>
            </w:pPr>
            <w:r>
              <w:rPr>
                <w:rFonts w:ascii="Calibri" w:hAnsi="Calibri"/>
                <w:b/>
                <w:color w:val="000000"/>
              </w:rPr>
              <w:t>Date</w:t>
            </w:r>
          </w:p>
        </w:tc>
      </w:tr>
      <w:tr w:rsidR="000A476D" w:rsidRPr="003248ED" w:rsidTr="00D97DAA">
        <w:trPr>
          <w:trHeight w:val="377"/>
        </w:trPr>
        <w:tc>
          <w:tcPr>
            <w:tcW w:w="2520" w:type="dxa"/>
            <w:shd w:val="clear" w:color="auto" w:fill="auto"/>
            <w:noWrap/>
          </w:tcPr>
          <w:p w:rsidR="000A476D" w:rsidRPr="003248ED" w:rsidRDefault="000A476D" w:rsidP="00DB2395">
            <w:pPr>
              <w:spacing w:after="200"/>
              <w:rPr>
                <w:rFonts w:ascii="Calibri" w:hAnsi="Calibri"/>
                <w:color w:val="000000"/>
              </w:rPr>
            </w:pPr>
            <w:r>
              <w:rPr>
                <w:rFonts w:ascii="Calibri" w:hAnsi="Calibri"/>
                <w:color w:val="000000"/>
              </w:rPr>
              <w:t>Rural Human Services</w:t>
            </w:r>
          </w:p>
        </w:tc>
        <w:tc>
          <w:tcPr>
            <w:tcW w:w="3542" w:type="dxa"/>
          </w:tcPr>
          <w:p w:rsidR="000A476D" w:rsidRPr="003248ED" w:rsidRDefault="000A476D" w:rsidP="00DB2395">
            <w:pPr>
              <w:spacing w:after="200"/>
              <w:rPr>
                <w:rFonts w:ascii="Calibri" w:hAnsi="Calibri"/>
                <w:color w:val="000000"/>
              </w:rPr>
            </w:pPr>
            <w:r w:rsidRPr="000A476D">
              <w:rPr>
                <w:rFonts w:ascii="Calibri" w:hAnsi="Calibri"/>
                <w:color w:val="000000"/>
              </w:rPr>
              <w:t>Aid the Del Norte County fisherman who have lost their boats and/or jobs as a result of the tsunami of March 11, 2011</w:t>
            </w:r>
          </w:p>
        </w:tc>
        <w:tc>
          <w:tcPr>
            <w:tcW w:w="1882" w:type="dxa"/>
            <w:shd w:val="clear" w:color="auto" w:fill="auto"/>
            <w:noWrap/>
          </w:tcPr>
          <w:p w:rsidR="000A476D" w:rsidRPr="003248ED" w:rsidRDefault="000A476D" w:rsidP="00DB2395">
            <w:pPr>
              <w:spacing w:after="200"/>
              <w:rPr>
                <w:rFonts w:ascii="Calibri" w:hAnsi="Calibri"/>
                <w:color w:val="000000"/>
              </w:rPr>
            </w:pPr>
            <w:r>
              <w:rPr>
                <w:rFonts w:ascii="Calibri" w:hAnsi="Calibri"/>
                <w:color w:val="000000"/>
              </w:rPr>
              <w:t>$25,000.00</w:t>
            </w:r>
          </w:p>
        </w:tc>
        <w:tc>
          <w:tcPr>
            <w:tcW w:w="1196" w:type="dxa"/>
            <w:shd w:val="clear" w:color="auto" w:fill="auto"/>
          </w:tcPr>
          <w:p w:rsidR="000A476D" w:rsidRPr="003248ED" w:rsidRDefault="000A476D" w:rsidP="00DB2395">
            <w:pPr>
              <w:spacing w:after="200"/>
              <w:rPr>
                <w:rFonts w:ascii="Calibri" w:hAnsi="Calibri"/>
                <w:color w:val="000000"/>
              </w:rPr>
            </w:pPr>
            <w:r>
              <w:rPr>
                <w:rFonts w:ascii="Calibri" w:hAnsi="Calibri"/>
                <w:color w:val="000000"/>
              </w:rPr>
              <w:t>3/21/2011</w:t>
            </w:r>
          </w:p>
        </w:tc>
      </w:tr>
      <w:tr w:rsidR="000A476D" w:rsidRPr="003248ED" w:rsidTr="00D97DAA">
        <w:trPr>
          <w:trHeight w:val="377"/>
        </w:trPr>
        <w:tc>
          <w:tcPr>
            <w:tcW w:w="2520" w:type="dxa"/>
            <w:shd w:val="clear" w:color="auto" w:fill="auto"/>
            <w:noWrap/>
            <w:vAlign w:val="bottom"/>
          </w:tcPr>
          <w:p w:rsidR="000A476D" w:rsidRPr="003248ED" w:rsidRDefault="000A476D" w:rsidP="00DB2395">
            <w:pPr>
              <w:spacing w:after="200"/>
              <w:rPr>
                <w:rFonts w:ascii="Calibri" w:hAnsi="Calibri"/>
                <w:color w:val="000000"/>
              </w:rPr>
            </w:pPr>
            <w:r w:rsidRPr="007A5CCF">
              <w:rPr>
                <w:rFonts w:ascii="Calibri" w:hAnsi="Calibri"/>
                <w:b/>
                <w:color w:val="000000"/>
              </w:rPr>
              <w:t xml:space="preserve">Total </w:t>
            </w:r>
            <w:r>
              <w:rPr>
                <w:rFonts w:ascii="Calibri" w:hAnsi="Calibri"/>
                <w:b/>
                <w:color w:val="000000"/>
              </w:rPr>
              <w:t>Grants</w:t>
            </w:r>
          </w:p>
        </w:tc>
        <w:tc>
          <w:tcPr>
            <w:tcW w:w="3542" w:type="dxa"/>
          </w:tcPr>
          <w:p w:rsidR="000A476D" w:rsidRPr="003248ED" w:rsidRDefault="000A476D" w:rsidP="00DB2395">
            <w:pPr>
              <w:spacing w:after="200"/>
              <w:rPr>
                <w:rFonts w:ascii="Calibri" w:hAnsi="Calibri"/>
                <w:color w:val="000000"/>
              </w:rPr>
            </w:pPr>
          </w:p>
        </w:tc>
        <w:tc>
          <w:tcPr>
            <w:tcW w:w="1882" w:type="dxa"/>
            <w:shd w:val="clear" w:color="auto" w:fill="auto"/>
            <w:noWrap/>
            <w:vAlign w:val="bottom"/>
          </w:tcPr>
          <w:p w:rsidR="000A476D" w:rsidRPr="00D97DAA" w:rsidRDefault="00D97DAA" w:rsidP="00DB2395">
            <w:pPr>
              <w:spacing w:after="200"/>
              <w:rPr>
                <w:rFonts w:ascii="Calibri" w:hAnsi="Calibri"/>
                <w:b/>
                <w:color w:val="000000"/>
              </w:rPr>
            </w:pPr>
            <w:r w:rsidRPr="00D97DAA">
              <w:rPr>
                <w:rFonts w:ascii="Calibri" w:hAnsi="Calibri"/>
                <w:b/>
                <w:color w:val="000000"/>
              </w:rPr>
              <w:t>$25,000.00</w:t>
            </w:r>
          </w:p>
        </w:tc>
        <w:tc>
          <w:tcPr>
            <w:tcW w:w="1196" w:type="dxa"/>
          </w:tcPr>
          <w:p w:rsidR="000A476D" w:rsidRPr="003248ED" w:rsidRDefault="000A476D" w:rsidP="00DB2395">
            <w:pPr>
              <w:spacing w:after="200"/>
              <w:rPr>
                <w:rFonts w:ascii="Calibri" w:hAnsi="Calibri"/>
                <w:color w:val="000000"/>
              </w:rPr>
            </w:pPr>
          </w:p>
        </w:tc>
      </w:tr>
    </w:tbl>
    <w:p w:rsidR="000A476D" w:rsidRDefault="000A476D" w:rsidP="004E5A6E">
      <w:pPr>
        <w:spacing w:line="240" w:lineRule="auto"/>
      </w:pPr>
    </w:p>
    <w:p w:rsidR="00D97DAA" w:rsidRDefault="00D97DAA" w:rsidP="004E5A6E">
      <w:pPr>
        <w:spacing w:line="240" w:lineRule="auto"/>
      </w:pPr>
    </w:p>
    <w:p w:rsidR="004E5A6E" w:rsidRDefault="004E5A6E" w:rsidP="004E5A6E">
      <w:pPr>
        <w:spacing w:line="240" w:lineRule="auto"/>
      </w:pPr>
      <w:r>
        <w:t>Humboldt Area Foundation charges an annual rate of support for Foundation services. At present it is 1.75% of the principal balance. One twelfth of the annual fee is deducted from the fund balance each month.</w:t>
      </w:r>
      <w:r w:rsidR="00D97DAA">
        <w:t xml:space="preserve">  This fund is invested in the long-term pool. </w:t>
      </w:r>
    </w:p>
    <w:p w:rsidR="000E45B0" w:rsidRPr="000567A3" w:rsidRDefault="000E45B0" w:rsidP="000567A3">
      <w:pPr>
        <w:tabs>
          <w:tab w:val="left" w:pos="1560"/>
        </w:tabs>
      </w:pPr>
    </w:p>
    <w:sectPr w:rsidR="000E45B0" w:rsidRPr="000567A3" w:rsidSect="00D76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B4"/>
    <w:rsid w:val="000567A3"/>
    <w:rsid w:val="000631EE"/>
    <w:rsid w:val="0008055D"/>
    <w:rsid w:val="000A476D"/>
    <w:rsid w:val="000A4C3E"/>
    <w:rsid w:val="000E45B0"/>
    <w:rsid w:val="00176E78"/>
    <w:rsid w:val="00220E4F"/>
    <w:rsid w:val="00295450"/>
    <w:rsid w:val="002D1B30"/>
    <w:rsid w:val="003248ED"/>
    <w:rsid w:val="003269A9"/>
    <w:rsid w:val="00366D6F"/>
    <w:rsid w:val="00371E69"/>
    <w:rsid w:val="003756BE"/>
    <w:rsid w:val="003E63C0"/>
    <w:rsid w:val="004E5A6E"/>
    <w:rsid w:val="005F0C70"/>
    <w:rsid w:val="00604FB8"/>
    <w:rsid w:val="00637586"/>
    <w:rsid w:val="0069374B"/>
    <w:rsid w:val="006A55F9"/>
    <w:rsid w:val="00751BF4"/>
    <w:rsid w:val="007A5CCF"/>
    <w:rsid w:val="007E229E"/>
    <w:rsid w:val="008B4265"/>
    <w:rsid w:val="00B27B33"/>
    <w:rsid w:val="00BC6BCF"/>
    <w:rsid w:val="00C0440A"/>
    <w:rsid w:val="00C47DB4"/>
    <w:rsid w:val="00CB7457"/>
    <w:rsid w:val="00D76ABB"/>
    <w:rsid w:val="00D97DAA"/>
    <w:rsid w:val="00DA0376"/>
    <w:rsid w:val="00EA7B62"/>
    <w:rsid w:val="00F06245"/>
    <w:rsid w:val="00FE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864DF-E8A9-438E-BC34-230D3D58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D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A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0819">
      <w:bodyDiv w:val="1"/>
      <w:marLeft w:val="0"/>
      <w:marRight w:val="0"/>
      <w:marTop w:val="0"/>
      <w:marBottom w:val="0"/>
      <w:divBdr>
        <w:top w:val="none" w:sz="0" w:space="0" w:color="auto"/>
        <w:left w:val="none" w:sz="0" w:space="0" w:color="auto"/>
        <w:bottom w:val="none" w:sz="0" w:space="0" w:color="auto"/>
        <w:right w:val="none" w:sz="0" w:space="0" w:color="auto"/>
      </w:divBdr>
    </w:div>
    <w:div w:id="134179644">
      <w:bodyDiv w:val="1"/>
      <w:marLeft w:val="0"/>
      <w:marRight w:val="0"/>
      <w:marTop w:val="0"/>
      <w:marBottom w:val="0"/>
      <w:divBdr>
        <w:top w:val="none" w:sz="0" w:space="0" w:color="auto"/>
        <w:left w:val="none" w:sz="0" w:space="0" w:color="auto"/>
        <w:bottom w:val="none" w:sz="0" w:space="0" w:color="auto"/>
        <w:right w:val="none" w:sz="0" w:space="0" w:color="auto"/>
      </w:divBdr>
    </w:div>
    <w:div w:id="619259254">
      <w:bodyDiv w:val="1"/>
      <w:marLeft w:val="0"/>
      <w:marRight w:val="0"/>
      <w:marTop w:val="0"/>
      <w:marBottom w:val="0"/>
      <w:divBdr>
        <w:top w:val="none" w:sz="0" w:space="0" w:color="auto"/>
        <w:left w:val="none" w:sz="0" w:space="0" w:color="auto"/>
        <w:bottom w:val="none" w:sz="0" w:space="0" w:color="auto"/>
        <w:right w:val="none" w:sz="0" w:space="0" w:color="auto"/>
      </w:divBdr>
    </w:div>
    <w:div w:id="742488859">
      <w:bodyDiv w:val="1"/>
      <w:marLeft w:val="0"/>
      <w:marRight w:val="0"/>
      <w:marTop w:val="0"/>
      <w:marBottom w:val="0"/>
      <w:divBdr>
        <w:top w:val="none" w:sz="0" w:space="0" w:color="auto"/>
        <w:left w:val="none" w:sz="0" w:space="0" w:color="auto"/>
        <w:bottom w:val="none" w:sz="0" w:space="0" w:color="auto"/>
        <w:right w:val="none" w:sz="0" w:space="0" w:color="auto"/>
      </w:divBdr>
    </w:div>
    <w:div w:id="892888310">
      <w:bodyDiv w:val="1"/>
      <w:marLeft w:val="0"/>
      <w:marRight w:val="0"/>
      <w:marTop w:val="0"/>
      <w:marBottom w:val="0"/>
      <w:divBdr>
        <w:top w:val="none" w:sz="0" w:space="0" w:color="auto"/>
        <w:left w:val="none" w:sz="0" w:space="0" w:color="auto"/>
        <w:bottom w:val="none" w:sz="0" w:space="0" w:color="auto"/>
        <w:right w:val="none" w:sz="0" w:space="0" w:color="auto"/>
      </w:divBdr>
    </w:div>
    <w:div w:id="997266724">
      <w:bodyDiv w:val="1"/>
      <w:marLeft w:val="0"/>
      <w:marRight w:val="0"/>
      <w:marTop w:val="0"/>
      <w:marBottom w:val="0"/>
      <w:divBdr>
        <w:top w:val="none" w:sz="0" w:space="0" w:color="auto"/>
        <w:left w:val="none" w:sz="0" w:space="0" w:color="auto"/>
        <w:bottom w:val="none" w:sz="0" w:space="0" w:color="auto"/>
        <w:right w:val="none" w:sz="0" w:space="0" w:color="auto"/>
      </w:divBdr>
    </w:div>
    <w:div w:id="1006247048">
      <w:bodyDiv w:val="1"/>
      <w:marLeft w:val="0"/>
      <w:marRight w:val="0"/>
      <w:marTop w:val="0"/>
      <w:marBottom w:val="0"/>
      <w:divBdr>
        <w:top w:val="none" w:sz="0" w:space="0" w:color="auto"/>
        <w:left w:val="none" w:sz="0" w:space="0" w:color="auto"/>
        <w:bottom w:val="none" w:sz="0" w:space="0" w:color="auto"/>
        <w:right w:val="none" w:sz="0" w:space="0" w:color="auto"/>
      </w:divBdr>
    </w:div>
    <w:div w:id="1188299756">
      <w:bodyDiv w:val="1"/>
      <w:marLeft w:val="0"/>
      <w:marRight w:val="0"/>
      <w:marTop w:val="0"/>
      <w:marBottom w:val="0"/>
      <w:divBdr>
        <w:top w:val="none" w:sz="0" w:space="0" w:color="auto"/>
        <w:left w:val="none" w:sz="0" w:space="0" w:color="auto"/>
        <w:bottom w:val="none" w:sz="0" w:space="0" w:color="auto"/>
        <w:right w:val="none" w:sz="0" w:space="0" w:color="auto"/>
      </w:divBdr>
    </w:div>
    <w:div w:id="1373846013">
      <w:bodyDiv w:val="1"/>
      <w:marLeft w:val="0"/>
      <w:marRight w:val="0"/>
      <w:marTop w:val="0"/>
      <w:marBottom w:val="0"/>
      <w:divBdr>
        <w:top w:val="none" w:sz="0" w:space="0" w:color="auto"/>
        <w:left w:val="none" w:sz="0" w:space="0" w:color="auto"/>
        <w:bottom w:val="none" w:sz="0" w:space="0" w:color="auto"/>
        <w:right w:val="none" w:sz="0" w:space="0" w:color="auto"/>
      </w:divBdr>
    </w:div>
    <w:div w:id="17156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DF02-B036-4F70-AF63-6A594CBC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Dronkers</dc:creator>
  <cp:lastModifiedBy>Owner</cp:lastModifiedBy>
  <cp:revision>3</cp:revision>
  <dcterms:created xsi:type="dcterms:W3CDTF">2016-03-04T21:00:00Z</dcterms:created>
  <dcterms:modified xsi:type="dcterms:W3CDTF">2016-03-04T21:04:00Z</dcterms:modified>
</cp:coreProperties>
</file>