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EFC0" w14:textId="038CB97E" w:rsidR="007E2AC5" w:rsidRPr="005262CD" w:rsidRDefault="00692BD4">
      <w:pPr>
        <w:rPr>
          <w:b/>
          <w:bCs/>
        </w:rPr>
      </w:pPr>
      <w:r w:rsidRPr="005262CD">
        <w:rPr>
          <w:b/>
          <w:bCs/>
        </w:rPr>
        <w:t>For 5020 District Newsletter</w:t>
      </w:r>
    </w:p>
    <w:p w14:paraId="5CFEB10E" w14:textId="192D6621" w:rsidR="00692BD4" w:rsidRDefault="00692BD4">
      <w:r>
        <w:t>Teacher Mini-Grants 2024-2025</w:t>
      </w:r>
    </w:p>
    <w:p w14:paraId="75AD4339" w14:textId="0D3CC25E" w:rsidR="00692BD4" w:rsidRDefault="00692BD4">
      <w:r>
        <w:t>Back in 201</w:t>
      </w:r>
      <w:r w:rsidR="004B1B5B">
        <w:t>4-15(?)</w:t>
      </w:r>
      <w:r>
        <w:t>, our club started what we called a “Success Chest” which was created to help elementary school teachers pay for classroom materials, often for students who couldn’t afford them.</w:t>
      </w:r>
    </w:p>
    <w:p w14:paraId="1C896DD0" w14:textId="334494A2" w:rsidR="00692BD4" w:rsidRDefault="00692BD4">
      <w:r>
        <w:t>Up to that time things like paper, pencils, folders</w:t>
      </w:r>
      <w:r w:rsidR="00547A3C">
        <w:t>, etc.</w:t>
      </w:r>
      <w:r>
        <w:t xml:space="preserve"> were being paid for by the teachers out-of-pocket just to make sure those students could participate fully.</w:t>
      </w:r>
      <w:r w:rsidR="00D33356">
        <w:t xml:space="preserve"> </w:t>
      </w:r>
      <w:r w:rsidR="00547A3C">
        <w:t>In addition, they were buying</w:t>
      </w:r>
      <w:r w:rsidR="00547A3C">
        <w:t xml:space="preserve"> special teaching materials not provided by the school district</w:t>
      </w:r>
      <w:r w:rsidR="00547A3C">
        <w:t xml:space="preserve">. </w:t>
      </w:r>
      <w:r w:rsidR="00D33356">
        <w:t>The teaching materials became part of the teacher’s personnel grade</w:t>
      </w:r>
      <w:r w:rsidR="00547A3C">
        <w:t>-</w:t>
      </w:r>
      <w:r w:rsidR="00D33356">
        <w:t>specific “library” which they could use year after year.</w:t>
      </w:r>
    </w:p>
    <w:p w14:paraId="3B6E2163" w14:textId="0B03A970" w:rsidR="00D33356" w:rsidRDefault="00692BD4">
      <w:r>
        <w:t>Then in 20xx, a local non-profit school went out of business and chose us as another non-profit to distribute their assets to. The sum was substantial enough, we could finally do this program justice. That was the start of our Teacher Mini-Grant program. Our board budgeted $5,000 to fund grant applications of up to $500 each</w:t>
      </w:r>
      <w:r w:rsidR="00D33356">
        <w:t xml:space="preserve"> for literacy related teaching materials</w:t>
      </w:r>
      <w:r>
        <w:t xml:space="preserve">. Our first year, we awarded </w:t>
      </w:r>
      <w:r w:rsidRPr="00D33356">
        <w:rPr>
          <w:color w:val="FF0000"/>
        </w:rPr>
        <w:t>xx</w:t>
      </w:r>
      <w:r>
        <w:t xml:space="preserve"> grants for approximately </w:t>
      </w:r>
      <w:r w:rsidRPr="00D33356">
        <w:rPr>
          <w:color w:val="FF0000"/>
        </w:rPr>
        <w:t>$xxx</w:t>
      </w:r>
      <w:r w:rsidR="00D33356" w:rsidRPr="00D33356">
        <w:rPr>
          <w:color w:val="FF0000"/>
        </w:rPr>
        <w:t>x.00</w:t>
      </w:r>
      <w:r w:rsidR="00D33356">
        <w:t xml:space="preserve"> to </w:t>
      </w:r>
      <w:r w:rsidR="00D33356" w:rsidRPr="00D33356">
        <w:rPr>
          <w:color w:val="FF0000"/>
        </w:rPr>
        <w:t>xx</w:t>
      </w:r>
      <w:r w:rsidR="00D33356">
        <w:t xml:space="preserve"> teachers. </w:t>
      </w:r>
      <w:r>
        <w:t xml:space="preserve">The program began to grow as more and more teachers took advantage of the opportunity. </w:t>
      </w:r>
    </w:p>
    <w:p w14:paraId="28841D49" w14:textId="735C5A8B" w:rsidR="00692BD4" w:rsidRDefault="00692BD4">
      <w:r>
        <w:t>Unfortunately, in 2024, a local school district levy renewal was not approved by voters and</w:t>
      </w:r>
      <w:r w:rsidR="00D33356">
        <w:t xml:space="preserve"> the district lost teachers, among other things. As a result, some teachers were asked to teach other grades than they had been teaching. That meant that their grade-specific “libraries” were no longer useful.</w:t>
      </w:r>
    </w:p>
    <w:p w14:paraId="566545D6" w14:textId="0B92CEF3" w:rsidR="00D33356" w:rsidRDefault="00D33356">
      <w:pPr>
        <w:rPr>
          <w:color w:val="FF0000"/>
        </w:rPr>
      </w:pPr>
      <w:r>
        <w:t xml:space="preserve">Based on that, our board decided to increase our funding limit to $15,000 </w:t>
      </w:r>
      <w:r w:rsidR="00547A3C">
        <w:t xml:space="preserve">for the 24-25 school year </w:t>
      </w:r>
      <w:r>
        <w:t xml:space="preserve">to give the teachers a chance to upgrade their teaching materials. Teachers responded and we awarded </w:t>
      </w:r>
      <w:r w:rsidRPr="00D33356">
        <w:rPr>
          <w:color w:val="FF0000"/>
        </w:rPr>
        <w:t>xx</w:t>
      </w:r>
      <w:r>
        <w:t xml:space="preserve"> grants for a total of $</w:t>
      </w:r>
      <w:r w:rsidRPr="00D33356">
        <w:rPr>
          <w:color w:val="FF0000"/>
        </w:rPr>
        <w:t>xxxx.00</w:t>
      </w:r>
      <w:r>
        <w:rPr>
          <w:color w:val="FF0000"/>
        </w:rPr>
        <w:t>.</w:t>
      </w:r>
    </w:p>
    <w:p w14:paraId="674295DD" w14:textId="28B490EA" w:rsidR="00D33356" w:rsidRDefault="00D33356">
      <w:r w:rsidRPr="00D33356">
        <w:t xml:space="preserve">When </w:t>
      </w:r>
      <w:r w:rsidR="00547A3C">
        <w:t>club members deliver</w:t>
      </w:r>
      <w:r w:rsidRPr="00D33356">
        <w:t xml:space="preserve"> the grant materials</w:t>
      </w:r>
      <w:r w:rsidR="00547A3C">
        <w:t xml:space="preserve"> to the teachers in their classrooms</w:t>
      </w:r>
      <w:r w:rsidRPr="00D33356">
        <w:t>, the appreciation</w:t>
      </w:r>
      <w:r>
        <w:t xml:space="preserve"> of the teachers is sincere, and the excitement of the kids is obvious.</w:t>
      </w:r>
    </w:p>
    <w:p w14:paraId="610FB45A" w14:textId="0658A421" w:rsidR="00D33356" w:rsidRPr="00D33356" w:rsidRDefault="00D33356">
      <w:r>
        <w:t xml:space="preserve">This is just one of the many projects </w:t>
      </w:r>
      <w:r w:rsidR="00547A3C">
        <w:t>our</w:t>
      </w:r>
      <w:r>
        <w:t xml:space="preserve"> club funds to fulfill our mission of supporting youth in the community of Yelm.</w:t>
      </w:r>
    </w:p>
    <w:sectPr w:rsidR="00D33356" w:rsidRPr="00D3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D4"/>
    <w:rsid w:val="000614E6"/>
    <w:rsid w:val="000E2AC2"/>
    <w:rsid w:val="00123C7A"/>
    <w:rsid w:val="004B1B5B"/>
    <w:rsid w:val="005262CD"/>
    <w:rsid w:val="00547A3C"/>
    <w:rsid w:val="00692BD4"/>
    <w:rsid w:val="007E2AC5"/>
    <w:rsid w:val="00D33356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92A8"/>
  <w15:chartTrackingRefBased/>
  <w15:docId w15:val="{A69539F6-E331-4175-99B6-5A6A36EC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B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B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23C7A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2B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B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B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B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B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B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B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B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B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DEWELL</dc:creator>
  <cp:keywords/>
  <dc:description/>
  <cp:lastModifiedBy>TOM DEWELL</cp:lastModifiedBy>
  <cp:revision>3</cp:revision>
  <dcterms:created xsi:type="dcterms:W3CDTF">2025-02-27T01:35:00Z</dcterms:created>
  <dcterms:modified xsi:type="dcterms:W3CDTF">2025-02-27T02:03:00Z</dcterms:modified>
</cp:coreProperties>
</file>